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alse" stroked="false" o:spt="75.0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gradientshapeok="true"/>
            <o:lock v:ext="edit" aspectratio="true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1"/>
          <w:szCs w:val="21"/>
          <w:highlight w:val="white"/>
          <w:u w:val="none"/>
          <w:vertAlign w:val="baseline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pict>
          <v:shape id="_x0000_s0" style="width:34pt;height:47pt;" type="#_x0000_t75">
            <v:imagedata r:id="rId1" o:title=""/>
          </v:shape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</w:t>
      </w:r>
      <w:r w:rsidDel="00000000" w:rsidR="00000000" w:rsidRPr="00000000">
        <w:rPr>
          <w:b w:val="1"/>
          <w:sz w:val="28"/>
          <w:szCs w:val="28"/>
          <w:rtl w:val="0"/>
        </w:rPr>
        <w:t xml:space="preserve">25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квітня 2023 року              м. Сквира                                   №</w:t>
      </w:r>
      <w:r w:rsidDel="00000000" w:rsidR="00000000" w:rsidRPr="00000000">
        <w:rPr>
          <w:b w:val="1"/>
          <w:sz w:val="28"/>
          <w:szCs w:val="28"/>
          <w:rtl w:val="0"/>
        </w:rPr>
        <w:t xml:space="preserve">20-32-VIII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732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Про затвердження Зубенко Майї Андріївни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на посаду старости Сквирської міської ради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старостинського округу №2 (с. Шамраївка)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Керуючись пунктом 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superscript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частини 1 статті 26, частиною 1 статті 54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superscript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Закону України «Про місцеве самоврядування в Україні», статтями 10, 14, 15 “Про службу в органах місцевого самоврядування”, Положенням про старосту Сквирської міської ради, затвердженим рішенням сесії Сквирської міської ради від 28 березня 2023 року №03-31-VIII, враховуючи пропозицію Сквирської міської голови, протокол засідання Робочої групи з підготовки та проведення громадського обговорення кандидатури на посаду старости Сквирської міської ради старостинського округу № 2 (с. Шамраївка) від </w:t>
      </w:r>
      <w:r w:rsidDel="00000000" w:rsidR="00000000" w:rsidRPr="00000000">
        <w:rPr>
          <w:sz w:val="28"/>
          <w:szCs w:val="28"/>
          <w:rtl w:val="0"/>
        </w:rPr>
        <w:t xml:space="preserve">19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квітня 2023 року №2, висновки постійних комісій Сквирської міської ради, Сквирська міська рада VIII </w:t>
      </w:r>
      <w:r w:rsidDel="00000000" w:rsidR="00000000" w:rsidRPr="00000000">
        <w:rPr>
          <w:sz w:val="28"/>
          <w:szCs w:val="28"/>
          <w:rtl w:val="0"/>
        </w:rPr>
        <w:t xml:space="preserve">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22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425.19685039370086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Затвердити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ЗУБЕНКО Майю Андріївну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на посаду старости Сквирської міської ради старостинського округу №2 (с. Шамраївка).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425.1968503937008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425.1968503937008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Присвоїти Зубенко Майї Андріївні 11 ранг посадових осіб місцевого самоврядування в межах п’ятої категорії посад в органах місцевого самоврядування.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425.1968503937008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425.1968503937008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Взяти до відома, що Зубенко Майя Андріївна має стаж служби в органах місцевого самоврядування 0 років 6 місяців </w:t>
      </w:r>
      <w:r w:rsidDel="00000000" w:rsidR="00000000" w:rsidRPr="00000000">
        <w:rPr>
          <w:sz w:val="28"/>
          <w:szCs w:val="28"/>
          <w:highlight w:val="white"/>
          <w:rtl w:val="0"/>
        </w:rPr>
        <w:t xml:space="preserve">30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днів.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425.1968503937008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425.1968503937008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Контроль за виконанням рішення покласти на  постійну комісію з питань регламенту,  депутатської етики, законності та правопорядку.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62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62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Міська голова </w:t>
        <w:tab/>
        <w:tab/>
        <w:tab/>
      </w:r>
      <w:r w:rsidDel="00000000" w:rsidR="00000000" w:rsidRPr="00000000">
        <w:rPr>
          <w:b w:val="1"/>
          <w:sz w:val="28"/>
          <w:szCs w:val="28"/>
          <w:highlight w:val="white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                   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270" w:top="992.1259842519685" w:left="1700.7874015748032" w:right="577.2047244094489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hAnsi="Calibri"/>
      <w:w w:val="100"/>
      <w:position w:val="-1"/>
      <w:effect w:val="none"/>
      <w:vertAlign w:val="baseline"/>
      <w:cs w:val="0"/>
      <w:em w:val="none"/>
      <w:lang w:bidi="ar-SA" w:eastAsia="zh-CN" w:val="en-US"/>
    </w:rPr>
  </w:style>
  <w:style w:type="paragraph" w:styleId="Заголовок2">
    <w:name w:val="Заголовок 2"/>
    <w:next w:val="Обычный"/>
    <w:autoRedefine w:val="0"/>
    <w:hidden w:val="0"/>
    <w:qFormat w:val="1"/>
    <w:pPr>
      <w:suppressAutoHyphens w:val="1"/>
      <w:spacing w:after="100" w:afterAutospacing="1" w:before="100" w:beforeAutospacing="1" w:line="1" w:lineRule="atLeast"/>
      <w:ind w:leftChars="-1" w:rightChars="0" w:firstLineChars="-1"/>
      <w:jc w:val="left"/>
      <w:textDirection w:val="btLr"/>
      <w:textAlignment w:val="top"/>
      <w:outlineLvl w:val="1"/>
    </w:pPr>
    <w:rPr>
      <w:rFonts w:ascii="SimSun" w:cs="SimSun" w:eastAsia="SimSun" w:hAnsi="SimSun" w:hint="eastAsia"/>
      <w:b w:val="1"/>
      <w:bCs w:val="1"/>
      <w:i w:val="1"/>
      <w:iCs w:val="1"/>
      <w:w w:val="100"/>
      <w:kern w:val="0"/>
      <w:position w:val="-1"/>
      <w:sz w:val="36"/>
      <w:szCs w:val="36"/>
      <w:effect w:val="none"/>
      <w:vertAlign w:val="baseline"/>
      <w:cs w:val="0"/>
      <w:em w:val="none"/>
      <w:lang w:bidi="und" w:eastAsia="zh-CN" w:val="en-US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Обычнаятаблица"/>
      <w:jc w:val="left"/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Строгий">
    <w:name w:val="Строгий"/>
    <w:next w:val="Строгий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40" w:before="0" w:line="288" w:lineRule="auto"/>
      <w:ind w:leftChars="-1" w:rightChars="0" w:firstLineChars="-1"/>
      <w:textDirection w:val="btLr"/>
      <w:textAlignment w:val="top"/>
      <w:outlineLvl w:val="0"/>
    </w:pPr>
    <w:rPr>
      <w:rFonts w:ascii="Calibri" w:hAnsi="Calibri"/>
      <w:w w:val="100"/>
      <w:position w:val="-1"/>
      <w:effect w:val="none"/>
      <w:vertAlign w:val="baseline"/>
      <w:cs w:val="0"/>
      <w:em w:val="none"/>
      <w:lang w:bidi="ar-SA" w:eastAsia="zh-CN" w:val="en-US"/>
    </w:rPr>
  </w:style>
  <w:style w:type="paragraph" w:styleId="Обычный(веб)">
    <w:name w:val="Обычный (веб)"/>
    <w:next w:val="Обычны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en-US"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Сеткатаблицы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Заголовок1">
    <w:name w:val="Заголовок1"/>
    <w:basedOn w:val="Обычный"/>
    <w:next w:val="Основнойтекст"/>
    <w:autoRedefine w:val="0"/>
    <w:hidden w:val="0"/>
    <w:qFormat w:val="0"/>
    <w:pPr>
      <w:widowControl w:val="1"/>
      <w:suppressAutoHyphens w:val="1"/>
      <w:autoSpaceDE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Calibri" w:hAnsi="Calibri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  <w:jc w:val="both"/>
    </w:pPr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widowControl w:val="0"/>
      <w:jc w:val="both"/>
    </w:pPr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theme" Target="theme/theme1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2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LxSBvZVZHsNQ40127+VMi9+Llmw==">AMUW2mUsKkXilqwcdmahFsOeX3LiX65RgxYuOtQbxw1p+2dCnGEZJMwJZ7KYurECgg30IumhkwQpEq10HNc1GodSU2MFUPD6OwMVFyHQBzk4adOhATgz1bM=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2021-04-21T12:01:00Z</dcterms:created>
  <dc:creator>Admin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9795E512060A45C68F37D01643595224</vt:lpwstr>
  </property>
</Properties>
</file>