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8" w:rsidRDefault="00E00B88" w:rsidP="00E00B88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7128" r:id="rId8"/>
        </w:object>
      </w:r>
    </w:p>
    <w:p w:rsidR="00E00B88" w:rsidRDefault="00E00B88" w:rsidP="00E00B88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E00B88" w:rsidRDefault="00E00B88" w:rsidP="00E00B8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E00B88" w:rsidRPr="00EF2104" w:rsidRDefault="00E00B88" w:rsidP="00E00B8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E00B88" w:rsidRDefault="00E00B88" w:rsidP="00E00B8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</w:t>
      </w:r>
      <w:r>
        <w:rPr>
          <w:b/>
          <w:sz w:val="28"/>
          <w:szCs w:val="28"/>
        </w:rPr>
        <w:t>47</w:t>
      </w:r>
      <w:bookmarkStart w:id="0" w:name="_GoBack"/>
      <w:bookmarkEnd w:id="0"/>
      <w:r>
        <w:rPr>
          <w:b/>
          <w:sz w:val="28"/>
          <w:szCs w:val="28"/>
        </w:rPr>
        <w:t>-32-VIII</w:t>
      </w:r>
    </w:p>
    <w:p w:rsidR="006B3269" w:rsidRDefault="006B3269">
      <w:pPr>
        <w:jc w:val="both"/>
        <w:rPr>
          <w:b/>
          <w:sz w:val="28"/>
          <w:szCs w:val="28"/>
        </w:rPr>
      </w:pPr>
    </w:p>
    <w:p w:rsidR="006B3269" w:rsidRDefault="00E00B8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відмову фізичній особі – підприємцю </w:t>
      </w:r>
    </w:p>
    <w:p w:rsidR="006B3269" w:rsidRDefault="00E00B8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Гуцалу Анатолію Павловичу</w:t>
      </w:r>
    </w:p>
    <w:p w:rsidR="006B3269" w:rsidRDefault="00E00B88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наданні в оренду </w:t>
      </w:r>
      <w:r>
        <w:rPr>
          <w:b/>
          <w:sz w:val="28"/>
          <w:szCs w:val="28"/>
        </w:rPr>
        <w:t>земельної ділянки водного фонду</w:t>
      </w:r>
    </w:p>
    <w:p w:rsidR="006B3269" w:rsidRDefault="00E00B8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рибогосподарських потреб орієнтовною площею 23,5627 га</w:t>
      </w:r>
    </w:p>
    <w:p w:rsidR="006B3269" w:rsidRDefault="00E00B88">
      <w:r>
        <w:rPr>
          <w:b/>
          <w:color w:val="000000"/>
          <w:sz w:val="28"/>
          <w:szCs w:val="28"/>
        </w:rPr>
        <w:t xml:space="preserve">на території Сквирської міської територіальної громади (с. </w:t>
      </w:r>
      <w:proofErr w:type="spellStart"/>
      <w:r>
        <w:rPr>
          <w:b/>
          <w:color w:val="000000"/>
          <w:sz w:val="28"/>
          <w:szCs w:val="28"/>
        </w:rPr>
        <w:t>Каленна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6B3269" w:rsidRDefault="006B3269">
      <w:pPr>
        <w:ind w:right="-2"/>
        <w:jc w:val="both"/>
      </w:pPr>
    </w:p>
    <w:p w:rsidR="006B3269" w:rsidRDefault="006B3269"/>
    <w:p w:rsidR="006B3269" w:rsidRDefault="00E00B88">
      <w:pPr>
        <w:jc w:val="both"/>
      </w:pPr>
      <w:r>
        <w:rPr>
          <w:color w:val="000000"/>
          <w:sz w:val="28"/>
          <w:szCs w:val="28"/>
        </w:rPr>
        <w:tab/>
        <w:t>Розглянувши заяву фізичної особи – підприємця Гуц</w:t>
      </w:r>
      <w:r>
        <w:rPr>
          <w:color w:val="000000"/>
          <w:sz w:val="28"/>
          <w:szCs w:val="28"/>
        </w:rPr>
        <w:t xml:space="preserve">ала Анатолія Павловича </w:t>
      </w:r>
      <w:r>
        <w:rPr>
          <w:sz w:val="28"/>
          <w:szCs w:val="28"/>
        </w:rPr>
        <w:t>вх. №05-2023/4230 від 13.04.2023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</w:t>
      </w:r>
      <w:r>
        <w:rPr>
          <w:color w:val="000000"/>
          <w:sz w:val="28"/>
          <w:szCs w:val="28"/>
        </w:rPr>
        <w:t>дексом України, Водним кодексом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</w:p>
    <w:p w:rsidR="006B3269" w:rsidRDefault="006B3269"/>
    <w:p w:rsidR="006B3269" w:rsidRDefault="00E00B8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6B3269" w:rsidRDefault="006B3269">
      <w:pPr>
        <w:jc w:val="center"/>
      </w:pPr>
    </w:p>
    <w:p w:rsidR="006B3269" w:rsidRDefault="00E00B8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Відмовити фізичній особі–підприємцю Гуцалу Анатолію Павловичу у наданні в оренду земельної ділянки водного фонду для рибогосподарських потреб орієнтовною площею 23,5627 га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Каленна</w:t>
      </w:r>
      <w:proofErr w:type="spellEnd"/>
      <w:r>
        <w:rPr>
          <w:color w:val="000000"/>
          <w:sz w:val="28"/>
          <w:szCs w:val="28"/>
        </w:rPr>
        <w:t>) на підставі с</w:t>
      </w:r>
      <w:r>
        <w:rPr>
          <w:color w:val="000000"/>
          <w:sz w:val="28"/>
          <w:szCs w:val="28"/>
        </w:rPr>
        <w:t>т. 51 Водного кодексу України та ст. 134 Земельного кодексу України.</w:t>
      </w:r>
    </w:p>
    <w:p w:rsidR="006B3269" w:rsidRDefault="00E00B8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</w:t>
      </w:r>
      <w:r>
        <w:rPr>
          <w:color w:val="000000"/>
          <w:sz w:val="28"/>
          <w:szCs w:val="28"/>
        </w:rPr>
        <w:t>тва та архітектури.</w:t>
      </w:r>
    </w:p>
    <w:p w:rsidR="006B3269" w:rsidRDefault="006B3269">
      <w:pPr>
        <w:ind w:right="-2" w:firstLine="567"/>
        <w:jc w:val="both"/>
        <w:rPr>
          <w:color w:val="000000"/>
          <w:sz w:val="28"/>
          <w:szCs w:val="28"/>
        </w:rPr>
      </w:pPr>
    </w:p>
    <w:p w:rsidR="006B3269" w:rsidRDefault="006B3269">
      <w:pPr>
        <w:ind w:right="-2"/>
        <w:jc w:val="both"/>
        <w:rPr>
          <w:b/>
          <w:sz w:val="28"/>
          <w:szCs w:val="28"/>
        </w:rPr>
      </w:pPr>
    </w:p>
    <w:p w:rsidR="006B3269" w:rsidRDefault="00E00B88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sectPr w:rsidR="006B3269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15073"/>
    <w:multiLevelType w:val="multilevel"/>
    <w:tmpl w:val="10A264B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B3269"/>
    <w:rsid w:val="006B3269"/>
    <w:rsid w:val="00E0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y0K/B5B6gQUEAzr7ipW3uMBV+Q==">AMUW2mVwWpz/3YIJY6AF8vzoc/m7dMP+Dl360+h9aVSH33B+P/vQIiStQrAEuUFW5W2/hhoh8EtH/SqkXp8RwbPl70sZM7dxLCukyFD4FvN//2ztTP4+txSSiqfeS/K9RSfY0jCpPw7+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2023-04-12T19:29:00Z</dcterms:created>
  <dcterms:modified xsi:type="dcterms:W3CDTF">2023-04-26T06:37:00Z</dcterms:modified>
</cp:coreProperties>
</file>