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4400513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25 квітня 2023 року                    м. Сквира                             № 23.21-32-VIII</w:t>
      </w:r>
    </w:p>
    <w:p w:rsidR="00000000" w:rsidDel="00000000" w:rsidP="00000000" w:rsidRDefault="00000000" w:rsidRPr="00000000" w14:paraId="00000007">
      <w:pPr>
        <w:rPr>
          <w:b w:val="1"/>
          <w:sz w:val="28"/>
          <w:szCs w:val="28"/>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технічної документації з нормативної грошової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оцінки земельної ділянки площею 1,7101 га, що надана в оренду</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громадянину Манукіяну Василю Леонідовичу для рибогосподарських потреб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громадянина Манукіяна Василя Леонідовича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вх. №05-2023/3950 від 13.02.2023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Постанову Кабінету міністрів України від 03 листопада 2021 року №1147 «Про затвердження методики нормативної грошової оцінки земельних ділянок», керуючись ст. ст. 12, 186 Земельного кодексу України, ст.ст.15, 18, 23 Закону України «Про оцінку земель», п.34,35 ст.26 Закону України «Про місцеве самоврядування в Україні», ст. 271 Податкового кодексу України,  Сквирська міська рада VIIІ скликання</w:t>
      </w:r>
    </w:p>
    <w:p w:rsidR="00000000" w:rsidDel="00000000" w:rsidP="00000000" w:rsidRDefault="00000000" w:rsidRPr="00000000" w14:paraId="0000000D">
      <w:pPr>
        <w:shd w:fill="ffffff" w:val="clear"/>
        <w:jc w:val="both"/>
        <w:rPr>
          <w:b w:val="1"/>
          <w:sz w:val="28"/>
          <w:szCs w:val="28"/>
        </w:rPr>
      </w:pPr>
      <w:r w:rsidDel="00000000" w:rsidR="00000000" w:rsidRPr="00000000">
        <w:rPr>
          <w:rtl w:val="0"/>
        </w:rPr>
      </w:r>
    </w:p>
    <w:p w:rsidR="00000000" w:rsidDel="00000000" w:rsidP="00000000" w:rsidRDefault="00000000" w:rsidRPr="00000000" w14:paraId="0000000E">
      <w:pPr>
        <w:shd w:fill="ffffff" w:val="clea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0F">
      <w:pPr>
        <w:shd w:fill="ffffff" w:val="clear"/>
        <w:ind w:firstLine="708"/>
        <w:jc w:val="both"/>
        <w:rPr>
          <w:sz w:val="28"/>
          <w:szCs w:val="28"/>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технічну документацію з нормативної грошової оцінки земельної ділянки загальною площею 1,7101 га, що надана в оренду громадянину Манукіяну Василю Леонідовичу, з цільовим призначенням:     10.07 Для рибогосподарських потреб, яка розташована на території Сквирської міської територіальної громади Білоцерківського району Київської області, кадастровий номер 3224087800:04:011:0005, що становить 35783,23 грн.(тридцять п`ять тисяч сімсот вісімдесят три гривні 23 копійки).</w:t>
      </w:r>
    </w:p>
    <w:p w:rsidR="00000000" w:rsidDel="00000000" w:rsidP="00000000" w:rsidRDefault="00000000" w:rsidRPr="00000000" w14:paraId="00000011">
      <w:pPr>
        <w:ind w:firstLine="567"/>
        <w:jc w:val="both"/>
        <w:rPr>
          <w:sz w:val="28"/>
          <w:szCs w:val="28"/>
        </w:rPr>
      </w:pPr>
      <w:r w:rsidDel="00000000" w:rsidR="00000000" w:rsidRPr="00000000">
        <w:rPr>
          <w:sz w:val="28"/>
          <w:szCs w:val="28"/>
          <w:rtl w:val="0"/>
        </w:rPr>
        <w:t xml:space="preserve">2. Нормативна грошова оцінка земельної ділянки підлягає щорічній індексації відповідно до вимог чинного законодавства.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Оприлюднити дане рішення на офіційному веб-сайті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w:t>
      </w:r>
    </w:p>
    <w:p w:rsidR="00000000" w:rsidDel="00000000" w:rsidP="00000000" w:rsidRDefault="00000000" w:rsidRPr="00000000" w14:paraId="00000013">
      <w:pPr>
        <w:ind w:firstLine="567"/>
        <w:jc w:val="both"/>
        <w:rPr>
          <w:color w:val="000000"/>
          <w:sz w:val="28"/>
          <w:szCs w:val="28"/>
        </w:rPr>
      </w:pPr>
      <w:r w:rsidDel="00000000" w:rsidR="00000000" w:rsidRPr="00000000">
        <w:rPr>
          <w:sz w:val="28"/>
          <w:szCs w:val="28"/>
          <w:rtl w:val="0"/>
        </w:rPr>
        <w:t xml:space="preserve">4. </w:t>
      </w:r>
      <w:r w:rsidDel="00000000" w:rsidR="00000000" w:rsidRPr="00000000">
        <w:rPr>
          <w:color w:val="000000"/>
          <w:sz w:val="28"/>
          <w:szCs w:val="28"/>
          <w:rtl w:val="0"/>
        </w:rPr>
        <w:t xml:space="preserve">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4">
      <w:pPr>
        <w:jc w:val="both"/>
        <w:rPr>
          <w:color w:val="000000"/>
          <w:sz w:val="28"/>
          <w:szCs w:val="28"/>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jc w:val="both"/>
        <w:rPr>
          <w:sz w:val="28"/>
          <w:szCs w:val="28"/>
        </w:rPr>
      </w:pPr>
      <w:bookmarkStart w:colFirst="0" w:colLast="0" w:name="_heading=h.gjdgxs" w:id="0"/>
      <w:bookmarkEnd w:id="0"/>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3">
    <w:name w:val="Strong"/>
    <w:basedOn w:val="a0"/>
    <w:uiPriority w:val="99"/>
    <w:qFormat w:val="1"/>
    <w:rsid w:val="006F3D09"/>
    <w:rPr>
      <w:rFonts w:ascii="Times New Roman" w:cs="Times New Roman" w:hAnsi="Times New Roman" w:hint="default"/>
      <w:b w:val="1"/>
      <w:bCs w:val="1"/>
    </w:rPr>
  </w:style>
  <w:style w:type="paragraph" w:styleId="a4">
    <w:name w:val="Normal (Web)"/>
    <w:basedOn w:val="a"/>
    <w:uiPriority w:val="99"/>
    <w:unhideWhenUsed w:val="1"/>
    <w:rsid w:val="006F3D09"/>
    <w:pPr>
      <w:spacing w:after="100" w:afterAutospacing="1" w:before="100" w:beforeAutospacing="1"/>
    </w:pPr>
    <w:rPr>
      <w:lang w:eastAsia="uk-UA" w:val="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cs="Times New Roman" w:eastAsia="Times New Roman" w:hAnsi="Times New Roman"/>
      <w:sz w:val="24"/>
      <w:szCs w:val="24"/>
      <w:lang w:eastAsia="ru-RU" w:val="uk-UA"/>
    </w:rPr>
  </w:style>
  <w:style w:type="paragraph" w:styleId="a7">
    <w:name w:val="List Paragraph"/>
    <w:basedOn w:val="a"/>
    <w:uiPriority w:val="34"/>
    <w:qFormat w:val="1"/>
    <w:rsid w:val="006F3D09"/>
    <w:pPr>
      <w:ind w:left="720"/>
      <w:contextualSpacing w:val="1"/>
    </w:pPr>
  </w:style>
  <w:style w:type="paragraph" w:styleId="a8">
    <w:name w:val="Balloon Text"/>
    <w:basedOn w:val="a"/>
    <w:link w:val="a9"/>
    <w:uiPriority w:val="99"/>
    <w:semiHidden w:val="1"/>
    <w:unhideWhenUsed w:val="1"/>
    <w:rsid w:val="0029045A"/>
    <w:rPr>
      <w:rFonts w:ascii="Segoe UI" w:cs="Segoe UI" w:hAnsi="Segoe UI"/>
      <w:sz w:val="18"/>
      <w:szCs w:val="18"/>
    </w:rPr>
  </w:style>
  <w:style w:type="character" w:styleId="a9" w:customStyle="1">
    <w:name w:val="Текст выноски Знак"/>
    <w:basedOn w:val="a0"/>
    <w:link w:val="a8"/>
    <w:uiPriority w:val="99"/>
    <w:semiHidden w:val="1"/>
    <w:rsid w:val="0029045A"/>
    <w:rPr>
      <w:rFonts w:ascii="Segoe UI" w:cs="Segoe UI" w:eastAsia="Times New Roman" w:hAnsi="Segoe UI"/>
      <w:sz w:val="18"/>
      <w:szCs w:val="18"/>
      <w:lang w:eastAsia="ru-RU"/>
    </w:rPr>
  </w:style>
  <w:style w:type="paragraph" w:styleId="aa">
    <w:name w:val="header"/>
    <w:basedOn w:val="a"/>
    <w:link w:val="ab"/>
    <w:uiPriority w:val="99"/>
    <w:unhideWhenUsed w:val="1"/>
    <w:rsid w:val="00861F4C"/>
    <w:pPr>
      <w:tabs>
        <w:tab w:val="center" w:pos="4844"/>
        <w:tab w:val="right" w:pos="9689"/>
      </w:tabs>
    </w:pPr>
  </w:style>
  <w:style w:type="character" w:styleId="ab" w:customStyle="1">
    <w:name w:val="Верхний колонтитул Знак"/>
    <w:basedOn w:val="a0"/>
    <w:link w:val="aa"/>
    <w:uiPriority w:val="99"/>
    <w:rsid w:val="00861F4C"/>
    <w:rPr>
      <w:rFonts w:ascii="Times New Roman" w:cs="Times New Roman" w:eastAsia="Times New Roman" w:hAnsi="Times New Roman"/>
      <w:sz w:val="24"/>
      <w:szCs w:val="24"/>
      <w:lang w:eastAsia="ru-RU"/>
    </w:rPr>
  </w:style>
  <w:style w:type="paragraph" w:styleId="ac">
    <w:name w:val="footer"/>
    <w:basedOn w:val="a"/>
    <w:link w:val="ad"/>
    <w:uiPriority w:val="99"/>
    <w:unhideWhenUsed w:val="1"/>
    <w:rsid w:val="00861F4C"/>
    <w:pPr>
      <w:tabs>
        <w:tab w:val="center" w:pos="4844"/>
        <w:tab w:val="right" w:pos="9689"/>
      </w:tabs>
    </w:pPr>
  </w:style>
  <w:style w:type="character" w:styleId="ad" w:customStyle="1">
    <w:name w:val="Нижний колонтитул Знак"/>
    <w:basedOn w:val="a0"/>
    <w:link w:val="ac"/>
    <w:uiPriority w:val="99"/>
    <w:rsid w:val="00861F4C"/>
    <w:rPr>
      <w:rFonts w:ascii="Times New Roman" w:cs="Times New Roman" w:eastAsia="Times New Roman" w:hAnsi="Times New Roman"/>
      <w:sz w:val="24"/>
      <w:szCs w:val="24"/>
      <w:lang w:eastAsia="ru-RU"/>
    </w:rPr>
  </w:style>
  <w:style w:type="character" w:styleId="ae" w:customStyle="1">
    <w:name w:val="Основной текст_"/>
    <w:basedOn w:val="a0"/>
    <w:link w:val="1"/>
    <w:rsid w:val="0080665C"/>
    <w:rPr>
      <w:rFonts w:ascii="Times New Roman" w:cs="Times New Roman" w:eastAsia="Times New Roman" w:hAnsi="Times New Roman"/>
      <w:sz w:val="28"/>
      <w:szCs w:val="28"/>
    </w:rPr>
  </w:style>
  <w:style w:type="paragraph" w:styleId="1" w:customStyle="1">
    <w:name w:val="Основной текст1"/>
    <w:basedOn w:val="a"/>
    <w:link w:val="ae"/>
    <w:rsid w:val="0080665C"/>
    <w:pPr>
      <w:widowControl w:val="0"/>
      <w:ind w:firstLine="360"/>
    </w:pPr>
    <w:rPr>
      <w:sz w:val="28"/>
      <w:szCs w:val="28"/>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nf1Ydr9gmLMbiWRnnapISfNfMTQ==">AMUW2mUjNdeMyZxzICoTyQ1NWvRymJ8U72Cwl+rn45AvvmHNnHppyksvtvptHSsT4YN7EPeDaCfQ4ZVcetKCbOTTP+mljn6mx5X/BaaHX1gdWpRvsywMPeEY8dVUsC6u8B4hWmwcop1y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2023-04-12T21:04:00Z</dcterms:created>
  <dc:creator>user</dc:creator>
</cp:coreProperties>
</file>