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28 березня 2023 року                       м. Сквира                                 №49-31-VIIІ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Про затвердження Статуту комунального підприємства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«Сквир-водоканал» у новій редакції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Розглянувши подання Сквирської міської голови про внесення на чергове засідання сесії Сквирської міської ради розгляд питання «Про затвердження Статуту комунального підприємства «Сквир-водоканал» у новій редакції», з метою забезпечення безперебійної господарської діяльності, розподілу повноважень органів управління та контролю за діяльністю Комунального підприємства «Сквир-водоканал», керуючись Господарським кодексом України, Законом України «Про державну реєстрацію юридичних осіб, фізичних осіб-підприємців та громадських формувань», ст. 26, 59, 60 Закону України «Про місцеве самоврядування в Україні»,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враховуючи рішення сесії Сквирської міської ради від 06.12.2022 року №53-27-VIII «Про перейменування вулиць в місті Сквира та в сільських населених пунктах Сквирської міської територіальної громади», від 28.02.2023 року №12-30-VIII «Про внесення змін до Єдиного державного реєстру юридичних осіб, фізичних осіб-підприємців та громадських формувань щодо місцезнаходження юридичної особи Сквирська міська рада», висновки та рекомендації постійної комісії з питань комунального майна, житлово-комунального господарства, благоустрою та охорони навколишнього середовища,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kg0bay581sno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jc w:val="lef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 И Р І Ш И Л А : 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566.9291338582675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 Затвердити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Статут Комунального підприємства «Сквир-водоканал» (далі Статут) у новій редакції (додається), 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ш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 зміни, а саме: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1.1. у пункті 1.3. Розділу 1 Статуту Комунального підприємства «Сквир-водоканал» слова «вул. Богачевського, 28» замінити на слова «вул. Карла Болсуновського, 28».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иректору Комунального підприємства «Сквир-водоканал» Шварцбруду Ю.Д. подати Статут, затверджений цим рішенням у новій редакції, на державну реєстрацію в установленому законодавством порядку.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 Визнати таким, що втратило чинність, рішення сесії Сквирської міської ради від 12.07.2022 року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№09-23-VIIІ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«Про затвердження Статуту комунального підприємства «Сквир-водоканал» у новій редакції».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30j0zll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 Контроль за виконанням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abo49u8l55q1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голова                                                             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left="5193" w:firstLine="1043.9999999999998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left="5193" w:firstLine="1043.9999999999998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left="5193" w:firstLine="1043.9999999999998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left="5193" w:firstLine="1043.9999999999998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left="4248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ЗАТВЕРДЖЕНО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left="4248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Рішення сесії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left="4248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від 28 березня 2023 року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49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-31-VIII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ind w:left="4248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Сквирська міська голова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ind w:left="4248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_______________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26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40"/>
          <w:szCs w:val="40"/>
          <w:rtl w:val="0"/>
        </w:rPr>
        <w:t xml:space="preserve">СТАТУТ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40"/>
          <w:szCs w:val="40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40"/>
          <w:szCs w:val="40"/>
          <w:rtl w:val="0"/>
        </w:rPr>
        <w:t xml:space="preserve">Комунального підприємства</w:t>
        <w:br w:type="textWrapping"/>
        <w:t xml:space="preserve">«Сквир-водоканал»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код ЄДРПОУ 43207778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40"/>
          <w:szCs w:val="40"/>
          <w:rtl w:val="0"/>
        </w:rPr>
        <w:t xml:space="preserve">(НОВА РЕДАКЦІЯ)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м. Сквира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2023</w:t>
      </w:r>
    </w:p>
    <w:p w:rsidR="00000000" w:rsidDel="00000000" w:rsidP="00000000" w:rsidRDefault="00000000" w:rsidRPr="00000000" w14:paraId="0000003F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І. Загальні положення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1.1 Комунальне підприємство «Сквир-водоканал» (далі – Підприємство) утворене на комунальній власності Сквирської міської територіальної громади Київської області та є комунальним підприємством, створеним відповідно до рішення тридцять шостої сесії 7 скликання від 19.12.2018 № 849-36-VII «Про реорганізацію Комунального підприємства «Сквирське комунальне господарство» шляхом виділу», і діє відповідно до Конституції України, Закону України «Про місцеве самоврядування в Україні», Господарського та Цивільного кодексів України, інших законодавчих актів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1.2. Найменування підприємства: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1.2.1 Повне найменування українською мовою: КОМУНАЛЬНЕ ПІДПРИЄМСТВО «СКВИР-ВОДОКАНАЛ»;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1.2.2 Скорочене найменування українською мовою: КП «СВ».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1.3. Засновником Підприємства є Сквирська міська територіальна громада, в особі Сквирської міської ради Київської області, ідентифікаційний код 04054961, місцезнаходження: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09001, Україна, Київська область, Білоцерківський район, м. Сквира, вул. Карла Болсуновського, 28 (надалі – «Засновник»).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1.4. Підприємство у своїй діяльності підзвітне та підконтрольне Сквирській міській раді.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1.5. Підприємство є юридичною особою, користується правом господарського відання щодо закріпленого за ним майна, має право укладати від свого імені договори, набувати майнові і немайнові права та нести обов’язки, бути позивачем і відповідачем в судах загальної юрисдикції, господарських та адміністративних судах.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1.6. За своїм правовим статусом Підприємство є комунальним і здійснює свою діяльність на принципах повного господарського розрахунку, самофінансування, власного комерційного ринку та вільного найму працівників, наділене усіма правами юридичної особи, з дня його державної реєстрації.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1.7. У своїй діяльності Підприємство керується Конституцією України, законами України, іншими нормативно-правовими актами, рішеннями Сквирської міської ради та її виконавчого комітету, розпорядженнями Сквирської міського голови та цим Статутом.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1.8. Юридична адреса Підприємства: 09001, Україна, Київська область, Білоцерківський район, м. Сквира, вул. Соборна, 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1.9. Підприємство не несе відповідальності за зобов’язаннями Засновника.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1.10. Засновник не несе відповідальності за зобов’язаннями Підприємства.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ІІ. Мета та предмет діяльності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2.1. Підприємство створене з метою забезпечення виконання заходів з реформування, розвитку та утримання водопровідно-каналізаційних мереж, здійснення діяльності в сфері централізованого водопостачання та централізованого водовідведення та іншої господарської діяльності.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Підприємство здійснює не заборонену чинним законодавством України господарську діяльність в інтересах територіальної громади міста Сквира  та інтересах Засновника спрямовану на досягнення економічних і соціальних результатів, бере участь у реалізації соціально-економічної політики міста, розробці, реалізації та супроводі інвестиційних програм та проектів, взаємодія з органами державної влади і місцевого самоврядування, органами влади іноземних держав, міжнародними організаціями, підприємствами, установами, організаціями усіх форм власності, в тому числі із іноземними, іншими суб’єктами інвестиційної діяльності з питань залучення і просування інвестицій на територію міста Сквира, а саме: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2.2. Предметом діяльності підприємства є: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забір, очищення та постачання води;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каналізація, відведення й очищення стічних вод;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безперебійне забезпечення послугами централізованого постачання холодної води та централізованого водовідведення населення Сквирської міської територіальної громади, а також інших споживачів;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розвиток і вдосконалення надання послуг централізованого постачання холодної води та централізованого водовідведення;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збирання та оброблення стічних вод;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здійснення встановлення, ремонту та заміни засобів обліку води;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вирішення питань щодо реконструкції та розширення діючих мереж водопостачання та водовідведення;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розробка перспективних планів та проектів водопостачання на території Сквирської міської територіальної громади та інших населених пунктів;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видача технічних умов та погодження проектів будівництва, реконструкції та капітального ремонту об’єктів водопроводу та каналізації;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експлуатація і проведення будівельно-монтажних та пусконалагоджувальних робіт устаткування мереж водопроводу та каналізації;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проведення інших робіт, пов’язаних з наданням послуг централізованого постачання холодної води та централізованого водовідведення;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діяльність в сфері каналізаційних систем та установок для очищення стічних вод, де відбувається збирання, очищення, оброблення та розподілення стічних вод.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технічні випробування та дослідження систем водопостачання та водовідведення.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2.3. Підприємство має право здійснювати інші види діяльності, не заборонені чинним законодавством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2.4. Підприємство здійснює діяльність, для якої передбачено законодавством обов’язкове одержання спеціальних дозволів (ліцензій), після їх отримання у порядку, встановленому чинним законодавством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III. Управління підприємством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3.1. До виключної компетенції Засновника відноситься: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3.1.1. Затвердження Статуту Підприємства, внесення до нього змін, доповнень;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3.1.2. Прийняття рішення про ліквідацію, реорганізацію та перепрофілювання Підприємства;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3.1.3. Надання згоди про вступ Підприємства, як Засновника (учасника), до консорціумів, концернів та інших об’єднань підприємств;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3.1.4. Надання згоди на створення філій, дочірніх підприємств тощо;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3.1.5. Зміна розміру Статутного фонду (Статутного капіталу) Підприємства;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3.1.6. Надання згоди на отримання кредиту (позики) під заставу майна чи гарантії Підприємства.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3.1.7. Надання згоди на відчуження відповідно до законодавства комунального майна переданого Засновником у повне господарське відання Підприємства;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3.1.8. Встановлення (затвердження/погодження) тарифів на житлово-комунальні послуги Підприємства.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3.1.9. Визначення розміру частки прибутку, яка підлягає зарахуванню до місцевого бюджету.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3.2. Органом управління здійснюється загальний контроль та координація діяльності Підприємства: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3.2.1. Підготовка і внесення на розгляд міської ради змін до Статуту Підприємства;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3.2.2. Погодження річних фінансових планів Підприємства;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3.2.3. Погодження штатного розпису Підприємства;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3.2.4. Перевірки в разі потреби фінансово-господарської діяльності Підприємства, згідно з чинним законодавством України, а також отримання від Підприємства оперативної інформації.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3.2.5. Підготовка і внесення на розгляд міської ради пропозицій щодо порядку та умов відчуження майна Підприємства.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3.2.6. Встановлення порядку та здійснення контролю за використанням прибутків Підприємства.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3.2.7. Прийняття рішення щодо надання згоди на створення Підприємством спільних підприємств, у тому числі з іноземними інвестиціями.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3.2.8. Здійснення інших повноважень щодо управління Підприємством, відповідно до чинного законодавства та рішень засновника.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3.3. Оперативне управління Підприємством здійснює директор, який призначається на посаду та звільняється з неї розпорядженням Сквирського міського голови, шляхом укладання контракту.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 контракті визначаються права і строки наймання, обов’язки і відповідальність його перед Засновником і трудовим колективом, умови матеріального забезпечення і звільнення з посади (припинення дії контракту) з урахуванням гарантій, передбачених контрактом і законодавством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3.4. Директор Підприємства відповідно до своєї компетенції: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3.4.1. Самостійно вирішує питання діяльності Підприємства, за винятком тих, що віднесені законодавством та цим Статутом до компетенції Засновника та Органу Управління;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3.4.2. Несе відповідальність за стан та діяльність Підприємства, дотримання фінансової, договірної та трудової дисципліни згідно чинного законодавства України;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3.4.3. Без доручення діє від імені Підприємства, представляє його інтереси в усіх вітчизняних та іноземних підприємствах, установах і організаціях, судах; підписує від його імені документи та делегує право підпису документів іншим посадовим особам Підприємства;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3.4.4. Видає довіреності, відкриває в банківських установах рахунки;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3.4.5. Самостійно веде переговори, укладає контракти, договори, у тому числі трудові;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3.4.6. Затверджує структуру Підприємства, розробляє штатний розпис Підприємства (зміни до нього) та подає на погодження Засновнику;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3.4.7. Затверджує штатний розпис Підприємства (зімни до нього), погоджений Засновником;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3.4.8 Вживає заходи заохочення і накладає дисциплінарні стягнення відповідно до правил внутрішнього трудового розпорядку та колективного договору;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3.4.8. Приймає рішення, видає накази з оперативних питань діяльності Підприємства, обов’язкові для всіх працівників Підприємства;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3.4.10. Несе відповідальність за формування та виконання фінансових планів;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3.4.11. Приймає рішення про прийняття на роботу, звільнення з роботи працівників Підприємства, а також інші рішення, згідно з чинним законодавством України про працю, відповідно до штатного розпису;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3.4.12. Несе відповідальність за формування та виконання фінансових звітів, організацію податкового та бухгалтерського обліку, забезпечення фіксування фактів здійснення всіх господарських операцій, а також відповідальність за несвоєчасне надання звітів до Органу управління та органів статистики за встановленими формами;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3.4.13. Самостійно вчиняє будь-які інші дії, необхідні для здійснення господарської діяльності Підприємства, за винятком тих, які відповідно до Статуту повинні бути узгоджені із Засновником.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3.4.14. Затверджує усі документи, що регламентують внутрішній розпорядок Підприємства.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3.4.15. Забезпечує дотримання Правил охорони праці та техніки безпеки.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3.4.16. Розпоряджається коштами та управляє майном Підприємства в порядку, визначеному законодавством України та цим Статутом.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3.4.17. Подає на погодження та затвердження Засновнику проекти програм і планів, передбачених цим Статутом, а також звіти про їх виконання.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ІV. Майно та кошти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4.1. Майно Підприємства складають основні фонди, та оборотні кошти, а також інші цінності, вартість яких відображається в самостійному балансі Підприємства.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4.2. Майном, яке передано Підприємству на правах господарського відання, Підприємство користується без права його відчуження, вчиняючи щодо нього будь-які дії, що не суперечать чинному законодавству та Статуту Підприємства. На це майно не може бути звернено стягнення на вимогу кредиторів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4.3. Джерелами формування майна Підприємства є: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4.3.1. доходи, одержані від реалізації товарів, робіт і послуг;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4.3.2. кредити банків та інших кредиторів, у тому числі міжнародних;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4.3.3. майно, придбане у встановленому законодавством порядку;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4.3.4. капітальні та поточні трансферти з міського бюджету;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4.3.5. субвенції з державного бюджету;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4.3.6. майно та кошти передані Засновником;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4.3.7. безоплатні та благодійні внески, пожертвування організацій, підприємств і громадян;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4.3.8. інші джерела, не заборонені чинним законодавством.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Забороняється використання для формування статутного капіталу кошти, одержані в кредит, під заставу, векселі, майно комунальних підприємств, яке відповідно до закону (рішення Засновника) не підлягає приватизації, та майно, що перебуває в оперативному управлінні бюджетних установ, якщо інше не передбачено законом.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4.4. Збитки, заподіяні Підприємству внаслідок порушення його майнових прав громадянами, юридичними особами і державними органами, відшкодовуються Підприємству у встановленому законодавством порядку за рішенням суду.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4.5. Основні фонди Підприємства не можуть бути предметом безкоштовного використання, застави, внеском до статутного фонду інших юридичних осіб, а також не можуть бути продані, передані або відчужені у будь-який спосіб без згоди Засновника.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4.6. Для забезпечення діяльності Підприємства, за рахунок внеску Засновника, установити Статутний капітал у розмірі  9 429 614 гривень.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4.7. При прийнятті на баланс Підприємства майна комунальної власності Сквирської міської територіальної громади його вартість відноситься на поповнення Статутного капіталу Підприємства за рішенням міської ради.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4.8. У разі зміни (збільшення або зменшення) розміру Статутного капіталу за рішенням міської ради вносяться відповідні зміни до Статуту Підприємства.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V. Організація та оплата праці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5.1. Працівники Підприємства мають права, несуть обов’язки та користуються пільгами у відповідності до чинного законодавства України, колективного договору та цього Статуту.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5.2. Оплата праці працівників визначається колективним договором у відповідності до чинного законодавства. Заробітна плата працівників не може бути нижче встановленого законодавством України мінімального розміру заробітної плати.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5.3. Для своєчасного, якісного надання послуг підприємство має право залучати необхідних працівників на договірних умовах, в тому числі за контрактом.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5.4. Відносини підприємства з іншими підприємствами, організаціями, юридичними і фізичними особами у всіх сферах фінансово-господарської діяльності здійснюються на основі відповідних договорів і контрактів.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5.5. Для працівників Підприємства, за рахунок прибутку що залишився в його розпорядженні після сплати податків, зборів та інших обов’язкових платежів до бюджету відповідно до чинного законодавства України, можуть встановлюватися додаткові заохочення, що передбачені у колективному договорі, відповідно до чинного законодавства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 VI.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Соціальні гарантії трудового колективу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6.1. Трудовий колектив Підприємства складають всі фізичні особи, які своєю працею беруть участь у його діяльності на основі трудового договору (контракту, угоди).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6.2. Загальні збори (конференції) трудового колективу вирішують наступні питання: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6.2.1. розглядають проекти колективного договору і затверджують його, а також заслуховують звіти про хід виконання колективного договору;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6.2.2. розглядають і вирішують згідно із законодавством та цим статутом питання самоврядування колективу;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6.2.3. визначають і затверджують порядок надання соціальних пільг працівникам Підприємства;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6.2.4. скликають чергові та позачергові загальні збори (конференцію) трудового колективу.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6.3. Виробничі, соціально-економічні відносини Підприємства та працівників регулюються колективним договором, затвердженим на Підприємстві, що укладається відповідно до чинного законодавства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6.4. У разі реорганізації та ліквідації Підприємства працівникам, які звільняються, забезпечуються соціально-правові гарантії, передбачені законодавством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VII. Господарсько-фінансова діяльність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7.1. Основним узагальнюючим показником фінансових результатів діяльності підприємства є прибуток. Порядок використання прибутку здійснюється згідно з чинним законодавством.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7.2. Планування фінансово-господарської діяльності здійснюється Підприємством шляхом складання річних фінансових планів, які затверджуються рішенням Сквирської міської ради до 1 вересня року, що передує плановому.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Підприємство до 1 серпня року, що передує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плановому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, подає Замовнику зведені показники фінансового плану Підприємства.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7.3. Прибуток Підприємства використовується відповідно до річних фінансових планів та цього Статуту.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7.4. Підприємство звітує про стан виконання річного фінансового плану перед Сквирською міською радою.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7.5. Підприємство самостійно розпоряджається чистим прибутком, що залишився в його розпорядженні після сплати податків, зборів та інших обов’язкових платежів до бюджету, відповідно до чинного законодавства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7.6. Для покриття дефіциту фінансових ресурсів Підприємство має право взяти банківську позику за погодженням з Засновником, або отримати кошти від Засновника у вигляді поточних і капітальних трансфертів з міського бюджету.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7.7. Підприємство самостійно планує свою діяльність і визначає перспективу розвитку, виходячи з попиту населення громади на роботи та послуги.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7.8. Аудит фінансової діяльності Підприємства здійснюється згідно з чинним законодавством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VIIІ. Облік і звітність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8.1. Підприємство здійснює оперативний та бухгалтерський облік результатів своєї роботи, веде статистичну та іншу звітність у встановленому законодавством порядку.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8.2. Підприємство щорічно, в установлені терміни, надає Засновнику звіт про результати своєї діяльності за звітний період.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8.3. Порядок ведення бухгалтерського (податкового) обліку та статистичної звітності визначається згідно Закону України «Про бухгалтерський облік та фінансову звітність в Україні» та затвердженими положеннями (стандартами) бухгалтерського обліку, наказами облікової політики на Підприємстві, Податкового кодексу України та іншими нормативними документами, що регулюють ведення бухгалтерського, фінансового та статистичного обліку.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ІX. Ліквідація і реорганізація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9.1. Ліквідація та реорганізація Підприємства здійснюється за рішенням Засновника або суду згідно з чинним законодавством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9.2. Ліквідація підприємства здійснюється ліквідаційною комісією, яка утворюється Засновником. Порядок і терміни проведення ліквідації, а також строк для заяви претензій кредиторам визначається Засновником. В разі банкрутства Підприємства, його ліквідація проводиться згідно з Законом України “Про відновлення платоспроможності боржника або визнання його банкрутом”.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9.3. З моменту призначення ліквідаційної комісії до неї переходять повноваження по управлінню підприємством. Ліквідаційна комісія складає ліквідаційний баланс Підприємства і подає його Засновнику. Кредитори та інші юридичні особи, які перебувають у договірних відносинах з Підприємством, що ліквідується, повідомляються про його ліквідацію у письмовій формі.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Ліквідаційна комісія відповідає за збитки, заподіяні Засновнику, а також третім особам у випадках порушення законодавства при ліквідації Підприємства.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9.4. Майно, яке залишається після погашення претензій кредиторів і членів трудового колективу, використовується за рішенням Засновника.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9.5. При ліквідації Підприємства, майно, що належить йому на правах господарського відання повертається Засновнику.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9.6. При реорганізації чи ліквідації працівникам гарантується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дотримання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їхніх прав відповідно до трудового законодавства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9.7. Підприємство вважається ліквідованим з дня внесення відповідного запису до Єдиного державного реєстру юридичних осіб, фізичних осіб – підприємців та громадських формувань.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 X. Заключні положення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10.1. Положення цього Статуту набирають чинності з моменту його державної реєстрації.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10.2. Питання, не врегульовані цим Статутом, регулюються відповідними актами законодавства.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10.3. При виникненні розбіжностей положень цього Статуту з вимогами законодавства України діє останнє.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10.4. Зміни та доповнення до Статуту вносяться за рішенням Засновника.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10.5. Зміни та доповнення до Статуту Підприємства підлягають державній реєстрації за тими ж правилами, що встановлені для його державної реєстрації.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10.6. Підприємство зобов’язане у встановлений законодавством строк повідомити орган, що провів його державну реєстрацію, про зміни, які сталися в Статуті, для внесення змін до державного реєстру.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Міський голова                                                             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14.8425196850417" w:top="992.1259842519685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AA70DC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Normal (Web)"/>
    <w:basedOn w:val="a"/>
    <w:uiPriority w:val="99"/>
    <w:semiHidden w:val="1"/>
    <w:unhideWhenUsed w:val="1"/>
    <w:rsid w:val="004471D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ru-RU"/>
    </w:rPr>
  </w:style>
  <w:style w:type="paragraph" w:styleId="a5">
    <w:name w:val="No Spacing"/>
    <w:uiPriority w:val="1"/>
    <w:qFormat w:val="1"/>
    <w:rsid w:val="004471DD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6">
    <w:name w:val="Table Grid"/>
    <w:basedOn w:val="a1"/>
    <w:uiPriority w:val="59"/>
    <w:rsid w:val="00AA70DC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10" w:customStyle="1">
    <w:name w:val="Обычный1"/>
    <w:rsid w:val="00AA70DC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paragraph" w:styleId="a7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kqrl5oLICodK8OUNxJwno0bnAuQ==">AMUW2mXuVy595/dQHF8SjRgwgtGNmmCLN1hYlPbFIXxcrspypFRbfAt5sP0e+I0xBcjBg7hXp7Xh8zo63oDOJqKGiBeutMPv3YK5EJXvau+mySZG3MehA3Zhq/XonP9b4tYDGFlmQXu9IkFcilxCNGgSh8HdJfLgA7UUt0Xf5MLURS1EthWcb6c=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2023-03-17T11:23:00Z</dcterms:created>
  <dc:creator>admin</dc:creator>
</cp:coreProperties>
</file>