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530" w:rsidRDefault="00FD7530" w:rsidP="00FD7530">
      <w:pPr>
        <w:tabs>
          <w:tab w:val="left" w:pos="4680"/>
        </w:tabs>
        <w:jc w:val="center"/>
        <w:rPr>
          <w:sz w:val="28"/>
          <w:szCs w:val="28"/>
        </w:rPr>
      </w:pPr>
      <w:r>
        <w:rPr>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6252" r:id="rId8"/>
        </w:object>
      </w:r>
    </w:p>
    <w:p w:rsidR="00FD7530" w:rsidRDefault="00FD7530" w:rsidP="00FD7530">
      <w:pPr>
        <w:tabs>
          <w:tab w:val="left" w:pos="4680"/>
        </w:tabs>
        <w:jc w:val="center"/>
        <w:rPr>
          <w:b/>
          <w:sz w:val="36"/>
          <w:szCs w:val="36"/>
        </w:rPr>
      </w:pPr>
      <w:r>
        <w:rPr>
          <w:b/>
          <w:sz w:val="36"/>
          <w:szCs w:val="36"/>
        </w:rPr>
        <w:t>СКВИРСЬКА МІСЬКА РАДА</w:t>
      </w:r>
    </w:p>
    <w:p w:rsidR="00FD7530" w:rsidRDefault="00FD7530" w:rsidP="00FD7530">
      <w:pPr>
        <w:jc w:val="center"/>
        <w:rPr>
          <w:b/>
          <w:color w:val="000000"/>
          <w:sz w:val="36"/>
          <w:szCs w:val="36"/>
        </w:rPr>
      </w:pPr>
      <w:r>
        <w:rPr>
          <w:b/>
          <w:color w:val="000000"/>
          <w:sz w:val="36"/>
          <w:szCs w:val="36"/>
        </w:rPr>
        <w:t xml:space="preserve">Р І Ш Е Н </w:t>
      </w:r>
      <w:proofErr w:type="spellStart"/>
      <w:proofErr w:type="gramStart"/>
      <w:r>
        <w:rPr>
          <w:b/>
          <w:color w:val="000000"/>
          <w:sz w:val="36"/>
          <w:szCs w:val="36"/>
        </w:rPr>
        <w:t>Н</w:t>
      </w:r>
      <w:proofErr w:type="spellEnd"/>
      <w:proofErr w:type="gramEnd"/>
      <w:r>
        <w:rPr>
          <w:b/>
          <w:color w:val="000000"/>
          <w:sz w:val="36"/>
          <w:szCs w:val="36"/>
        </w:rPr>
        <w:t xml:space="preserve"> Я</w:t>
      </w:r>
    </w:p>
    <w:p w:rsidR="00FD7530" w:rsidRDefault="00FD7530" w:rsidP="00FD7530">
      <w:pPr>
        <w:jc w:val="center"/>
        <w:rPr>
          <w:b/>
          <w:color w:val="000000"/>
          <w:sz w:val="28"/>
          <w:szCs w:val="28"/>
        </w:rPr>
      </w:pPr>
    </w:p>
    <w:p w:rsidR="00FD7530" w:rsidRDefault="00FD7530" w:rsidP="00FD7530">
      <w:pPr>
        <w:spacing w:line="360" w:lineRule="auto"/>
        <w:rPr>
          <w:b/>
          <w:sz w:val="28"/>
          <w:szCs w:val="28"/>
        </w:rPr>
      </w:pPr>
      <w:proofErr w:type="spellStart"/>
      <w:r>
        <w:rPr>
          <w:b/>
          <w:sz w:val="28"/>
          <w:szCs w:val="28"/>
        </w:rPr>
        <w:t>від</w:t>
      </w:r>
      <w:proofErr w:type="spellEnd"/>
      <w:r>
        <w:rPr>
          <w:b/>
          <w:sz w:val="28"/>
          <w:szCs w:val="28"/>
        </w:rPr>
        <w:t xml:space="preserve"> 28 </w:t>
      </w:r>
      <w:proofErr w:type="spellStart"/>
      <w:r>
        <w:rPr>
          <w:b/>
          <w:sz w:val="28"/>
          <w:szCs w:val="28"/>
        </w:rPr>
        <w:t>березня</w:t>
      </w:r>
      <w:proofErr w:type="spellEnd"/>
      <w:r>
        <w:rPr>
          <w:b/>
          <w:sz w:val="28"/>
          <w:szCs w:val="28"/>
        </w:rPr>
        <w:t xml:space="preserve"> 2023 року               м. Сквира                              № 53.</w:t>
      </w:r>
      <w:r>
        <w:rPr>
          <w:b/>
          <w:sz w:val="28"/>
          <w:szCs w:val="28"/>
          <w:lang w:val="uk-UA"/>
        </w:rPr>
        <w:t>69</w:t>
      </w:r>
      <w:r>
        <w:rPr>
          <w:b/>
          <w:sz w:val="28"/>
          <w:szCs w:val="28"/>
        </w:rPr>
        <w:t>-31-VIII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554DB1" w:rsidP="0021674C">
      <w:pPr>
        <w:rPr>
          <w:b/>
          <w:sz w:val="28"/>
          <w:szCs w:val="28"/>
          <w:lang w:val="uk-UA"/>
        </w:rPr>
      </w:pPr>
      <w:proofErr w:type="spellStart"/>
      <w:r>
        <w:rPr>
          <w:b/>
          <w:sz w:val="28"/>
          <w:szCs w:val="28"/>
          <w:lang w:val="uk-UA"/>
        </w:rPr>
        <w:t>Кацалап</w:t>
      </w:r>
      <w:proofErr w:type="spellEnd"/>
      <w:r>
        <w:rPr>
          <w:b/>
          <w:sz w:val="28"/>
          <w:szCs w:val="28"/>
          <w:lang w:val="uk-UA"/>
        </w:rPr>
        <w:t xml:space="preserve"> Лідії Луківні</w:t>
      </w:r>
      <w:r w:rsidR="00434EA7" w:rsidRPr="005977ED">
        <w:rPr>
          <w:b/>
          <w:sz w:val="28"/>
          <w:szCs w:val="28"/>
          <w:lang w:val="uk-UA"/>
        </w:rPr>
        <w:t xml:space="preserve"> </w:t>
      </w:r>
      <w:r>
        <w:rPr>
          <w:b/>
          <w:sz w:val="28"/>
          <w:szCs w:val="28"/>
          <w:lang w:val="uk-UA"/>
        </w:rPr>
        <w:t>для будівництва</w:t>
      </w:r>
      <w:r w:rsidR="0021674C" w:rsidRPr="005977ED">
        <w:rPr>
          <w:b/>
          <w:sz w:val="28"/>
          <w:szCs w:val="28"/>
          <w:lang w:val="uk-UA"/>
        </w:rPr>
        <w:t xml:space="preserve">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554DB1"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Поперечн</w:t>
      </w:r>
      <w:r w:rsidR="00351984">
        <w:rPr>
          <w:b/>
          <w:bCs/>
          <w:sz w:val="28"/>
          <w:szCs w:val="28"/>
          <w:lang w:val="uk-UA"/>
        </w:rPr>
        <w:t>а</w:t>
      </w:r>
      <w:r w:rsidR="00434EA7" w:rsidRPr="005977ED">
        <w:rPr>
          <w:b/>
          <w:bCs/>
          <w:sz w:val="28"/>
          <w:szCs w:val="28"/>
          <w:lang w:val="uk-UA"/>
        </w:rPr>
        <w:t xml:space="preserve">, </w:t>
      </w:r>
      <w:r>
        <w:rPr>
          <w:b/>
          <w:bCs/>
          <w:sz w:val="28"/>
          <w:szCs w:val="28"/>
          <w:lang w:val="uk-UA"/>
        </w:rPr>
        <w:t>14</w:t>
      </w:r>
      <w:r w:rsidR="00E33289" w:rsidRPr="005977ED">
        <w:rPr>
          <w:b/>
          <w:bCs/>
          <w:sz w:val="28"/>
          <w:szCs w:val="28"/>
          <w:lang w:val="uk-UA"/>
        </w:rPr>
        <w:t xml:space="preserve"> </w:t>
      </w:r>
      <w:r w:rsidR="00881A81" w:rsidRPr="005977ED">
        <w:rPr>
          <w:b/>
          <w:bCs/>
          <w:sz w:val="28"/>
          <w:szCs w:val="28"/>
          <w:lang w:val="uk-UA"/>
        </w:rPr>
        <w:t>у</w:t>
      </w:r>
      <w:r>
        <w:rPr>
          <w:b/>
          <w:bCs/>
          <w:sz w:val="28"/>
          <w:szCs w:val="28"/>
          <w:lang w:val="uk-UA"/>
        </w:rPr>
        <w:t xml:space="preserve"> с. </w:t>
      </w:r>
      <w:proofErr w:type="spellStart"/>
      <w:r>
        <w:rPr>
          <w:b/>
          <w:bCs/>
          <w:sz w:val="28"/>
          <w:szCs w:val="28"/>
          <w:lang w:val="uk-UA"/>
        </w:rPr>
        <w:t>Кривошиїнці</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554DB1">
        <w:rPr>
          <w:bCs/>
          <w:sz w:val="28"/>
          <w:szCs w:val="28"/>
          <w:lang w:val="uk-UA"/>
        </w:rPr>
        <w:t xml:space="preserve"> </w:t>
      </w:r>
      <w:proofErr w:type="spellStart"/>
      <w:r w:rsidR="00554DB1">
        <w:rPr>
          <w:bCs/>
          <w:sz w:val="28"/>
          <w:szCs w:val="28"/>
          <w:lang w:val="uk-UA"/>
        </w:rPr>
        <w:t>Кацалап</w:t>
      </w:r>
      <w:proofErr w:type="spellEnd"/>
      <w:r w:rsidR="00554DB1">
        <w:rPr>
          <w:bCs/>
          <w:sz w:val="28"/>
          <w:szCs w:val="28"/>
          <w:lang w:val="uk-UA"/>
        </w:rPr>
        <w:t xml:space="preserve"> Лідії Луківни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554DB1">
        <w:rPr>
          <w:bCs/>
          <w:sz w:val="28"/>
          <w:szCs w:val="28"/>
          <w:lang w:val="uk-UA"/>
        </w:rPr>
        <w:t>№ 05</w:t>
      </w:r>
      <w:r w:rsidR="00672F6F">
        <w:rPr>
          <w:bCs/>
          <w:sz w:val="28"/>
          <w:szCs w:val="28"/>
          <w:lang w:val="uk-UA"/>
        </w:rPr>
        <w:t>-2023</w:t>
      </w:r>
      <w:r w:rsidR="001F286A" w:rsidRPr="005977ED">
        <w:rPr>
          <w:bCs/>
          <w:sz w:val="28"/>
          <w:szCs w:val="28"/>
          <w:lang w:val="uk-UA"/>
        </w:rPr>
        <w:t>/</w:t>
      </w:r>
      <w:r w:rsidR="00554DB1">
        <w:rPr>
          <w:bCs/>
          <w:sz w:val="28"/>
          <w:szCs w:val="28"/>
          <w:lang w:val="uk-UA"/>
        </w:rPr>
        <w:t>4076</w:t>
      </w:r>
      <w:r w:rsidR="001070AB" w:rsidRPr="005977ED">
        <w:rPr>
          <w:bCs/>
          <w:sz w:val="28"/>
          <w:szCs w:val="28"/>
          <w:lang w:val="uk-UA"/>
        </w:rPr>
        <w:t xml:space="preserve"> від </w:t>
      </w:r>
      <w:r w:rsidR="00554DB1">
        <w:rPr>
          <w:bCs/>
          <w:sz w:val="28"/>
          <w:szCs w:val="28"/>
          <w:lang w:val="uk-UA"/>
        </w:rPr>
        <w:t>10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5198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554DB1">
        <w:rPr>
          <w:bCs/>
          <w:sz w:val="28"/>
          <w:szCs w:val="28"/>
          <w:lang w:val="uk-UA"/>
        </w:rPr>
        <w:t>Кацалап</w:t>
      </w:r>
      <w:proofErr w:type="spellEnd"/>
      <w:r w:rsidR="00554DB1">
        <w:rPr>
          <w:bCs/>
          <w:sz w:val="28"/>
          <w:szCs w:val="28"/>
          <w:lang w:val="uk-UA"/>
        </w:rPr>
        <w:t xml:space="preserve"> Лідії Луківні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554DB1">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351984">
        <w:rPr>
          <w:bCs/>
          <w:sz w:val="28"/>
          <w:szCs w:val="28"/>
          <w:lang w:val="uk-UA"/>
        </w:rPr>
        <w:t xml:space="preserve"> Поперечна</w:t>
      </w:r>
      <w:r w:rsidR="00716F94" w:rsidRPr="005977ED">
        <w:rPr>
          <w:bCs/>
          <w:sz w:val="28"/>
          <w:szCs w:val="28"/>
          <w:lang w:val="uk-UA"/>
        </w:rPr>
        <w:t>,</w:t>
      </w:r>
      <w:r w:rsidR="0021674C" w:rsidRPr="005977ED">
        <w:rPr>
          <w:bCs/>
          <w:sz w:val="28"/>
          <w:szCs w:val="28"/>
          <w:lang w:val="uk-UA"/>
        </w:rPr>
        <w:t xml:space="preserve"> </w:t>
      </w:r>
      <w:r w:rsidR="00554DB1">
        <w:rPr>
          <w:bCs/>
          <w:sz w:val="28"/>
          <w:szCs w:val="28"/>
          <w:lang w:val="uk-UA"/>
        </w:rPr>
        <w:t>14</w:t>
      </w:r>
      <w:r w:rsidR="00E204AD">
        <w:rPr>
          <w:bCs/>
          <w:sz w:val="28"/>
          <w:szCs w:val="28"/>
          <w:lang w:val="uk-UA"/>
        </w:rPr>
        <w:t>,</w:t>
      </w:r>
      <w:r w:rsidR="007D216A" w:rsidRPr="005977ED">
        <w:rPr>
          <w:bCs/>
          <w:sz w:val="28"/>
          <w:szCs w:val="28"/>
          <w:lang w:val="uk-UA"/>
        </w:rPr>
        <w:t xml:space="preserve"> </w:t>
      </w:r>
      <w:proofErr w:type="spellStart"/>
      <w:r w:rsidR="00351984">
        <w:rPr>
          <w:bCs/>
          <w:sz w:val="28"/>
          <w:szCs w:val="28"/>
          <w:lang w:val="uk-UA"/>
        </w:rPr>
        <w:t>с. </w:t>
      </w:r>
      <w:r w:rsidR="00554DB1">
        <w:rPr>
          <w:bCs/>
          <w:sz w:val="28"/>
          <w:szCs w:val="28"/>
          <w:lang w:val="uk-UA"/>
        </w:rPr>
        <w:t>Кривошиї</w:t>
      </w:r>
      <w:proofErr w:type="spellEnd"/>
      <w:r w:rsidR="00554DB1">
        <w:rPr>
          <w:bCs/>
          <w:sz w:val="28"/>
          <w:szCs w:val="28"/>
          <w:lang w:val="uk-UA"/>
        </w:rPr>
        <w:t>нці</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5198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proofErr w:type="spellStart"/>
      <w:r w:rsidR="00554DB1">
        <w:rPr>
          <w:bCs/>
          <w:sz w:val="28"/>
          <w:szCs w:val="28"/>
          <w:lang w:val="uk-UA"/>
        </w:rPr>
        <w:t>Кацалап</w:t>
      </w:r>
      <w:proofErr w:type="spellEnd"/>
      <w:r w:rsidR="00554DB1">
        <w:rPr>
          <w:bCs/>
          <w:sz w:val="28"/>
          <w:szCs w:val="28"/>
          <w:lang w:val="uk-UA"/>
        </w:rPr>
        <w:t xml:space="preserve"> Лідії Луківні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351984">
        <w:rPr>
          <w:bCs/>
          <w:sz w:val="28"/>
          <w:szCs w:val="28"/>
          <w:lang w:val="uk-UA"/>
        </w:rPr>
        <w:t>Поперечна</w:t>
      </w:r>
      <w:r w:rsidR="00CF29F2">
        <w:rPr>
          <w:bCs/>
          <w:sz w:val="28"/>
          <w:szCs w:val="28"/>
          <w:lang w:val="uk-UA"/>
        </w:rPr>
        <w:t>,</w:t>
      </w:r>
      <w:r w:rsidR="00754EC7">
        <w:rPr>
          <w:bCs/>
          <w:sz w:val="28"/>
          <w:szCs w:val="28"/>
          <w:lang w:val="uk-UA"/>
        </w:rPr>
        <w:t xml:space="preserve"> </w:t>
      </w:r>
      <w:r w:rsidR="00554DB1">
        <w:rPr>
          <w:bCs/>
          <w:sz w:val="28"/>
          <w:szCs w:val="28"/>
          <w:lang w:val="uk-UA"/>
        </w:rPr>
        <w:t>14, с</w:t>
      </w:r>
      <w:r w:rsidR="00CF29F2">
        <w:rPr>
          <w:bCs/>
          <w:sz w:val="28"/>
          <w:szCs w:val="28"/>
          <w:lang w:val="uk-UA"/>
        </w:rPr>
        <w:t>.</w:t>
      </w:r>
      <w:r w:rsidR="00754EC7">
        <w:rPr>
          <w:bCs/>
          <w:sz w:val="28"/>
          <w:szCs w:val="28"/>
          <w:lang w:val="uk-UA"/>
        </w:rPr>
        <w:t xml:space="preserve"> </w:t>
      </w:r>
      <w:proofErr w:type="spellStart"/>
      <w:r w:rsidR="00554DB1">
        <w:rPr>
          <w:bCs/>
          <w:sz w:val="28"/>
          <w:szCs w:val="28"/>
          <w:lang w:val="uk-UA"/>
        </w:rPr>
        <w:t>Кривошиїнці</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554DB1">
        <w:rPr>
          <w:bCs/>
          <w:sz w:val="28"/>
          <w:szCs w:val="28"/>
          <w:lang w:val="uk-UA"/>
        </w:rPr>
        <w:t>, площею 0,2500</w:t>
      </w:r>
      <w:r w:rsidR="003A37E5" w:rsidRPr="005977ED">
        <w:rPr>
          <w:bCs/>
          <w:sz w:val="28"/>
          <w:szCs w:val="28"/>
          <w:lang w:val="uk-UA"/>
        </w:rPr>
        <w:t xml:space="preserve"> га, кад</w:t>
      </w:r>
      <w:r w:rsidR="00554DB1">
        <w:rPr>
          <w:bCs/>
          <w:sz w:val="28"/>
          <w:szCs w:val="28"/>
          <w:lang w:val="uk-UA"/>
        </w:rPr>
        <w:t>астровий номер 3224083201</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554DB1">
        <w:rPr>
          <w:bCs/>
          <w:sz w:val="28"/>
          <w:szCs w:val="28"/>
          <w:lang w:val="uk-UA"/>
        </w:rPr>
        <w:t>11</w:t>
      </w:r>
      <w:r w:rsidR="00514E5B" w:rsidRPr="005977ED">
        <w:rPr>
          <w:bCs/>
          <w:sz w:val="28"/>
          <w:szCs w:val="28"/>
          <w:lang w:val="uk-UA"/>
        </w:rPr>
        <w:t>:0</w:t>
      </w:r>
      <w:r w:rsidR="00554DB1">
        <w:rPr>
          <w:bCs/>
          <w:sz w:val="28"/>
          <w:szCs w:val="28"/>
          <w:lang w:val="uk-UA"/>
        </w:rPr>
        <w:t>043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554DB1">
        <w:rPr>
          <w:bCs/>
          <w:sz w:val="28"/>
          <w:szCs w:val="28"/>
          <w:lang w:val="uk-UA"/>
        </w:rPr>
        <w:t>Кацалап</w:t>
      </w:r>
      <w:proofErr w:type="spellEnd"/>
      <w:r w:rsidR="00554DB1">
        <w:rPr>
          <w:bCs/>
          <w:sz w:val="28"/>
          <w:szCs w:val="28"/>
          <w:lang w:val="uk-UA"/>
        </w:rPr>
        <w:t xml:space="preserve"> Лідії Луківні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351984">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51984"/>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54DB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72908"/>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45E98"/>
    <w:rsid w:val="0085468F"/>
    <w:rsid w:val="008577BA"/>
    <w:rsid w:val="00860487"/>
    <w:rsid w:val="00881A81"/>
    <w:rsid w:val="008A06B8"/>
    <w:rsid w:val="008A2A7D"/>
    <w:rsid w:val="008A476C"/>
    <w:rsid w:val="008C0936"/>
    <w:rsid w:val="008C4C77"/>
    <w:rsid w:val="008D027F"/>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06951"/>
    <w:rsid w:val="00F237A4"/>
    <w:rsid w:val="00F244C6"/>
    <w:rsid w:val="00F32EFA"/>
    <w:rsid w:val="00F428DC"/>
    <w:rsid w:val="00F744D4"/>
    <w:rsid w:val="00F74E70"/>
    <w:rsid w:val="00F75F9C"/>
    <w:rsid w:val="00FA3659"/>
    <w:rsid w:val="00FC54FD"/>
    <w:rsid w:val="00FD7530"/>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7A69C-2CDA-4D7B-A215-A9F8E0188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378</Words>
  <Characters>2160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2023-03-13T06:20:00Z</cp:lastPrinted>
  <dcterms:created xsi:type="dcterms:W3CDTF">2023-03-17T09:47:00Z</dcterms:created>
  <dcterms:modified xsi:type="dcterms:W3CDTF">2023-03-29T08:57:00Z</dcterms:modified>
</cp:coreProperties>
</file>