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before="101" w:line="275" w:lineRule="auto"/>
        <w:ind w:left="6171" w:firstLine="0"/>
        <w:rPr>
          <w:b w:val="1"/>
          <w:color w:val="000000"/>
          <w:sz w:val="24"/>
          <w:szCs w:val="24"/>
        </w:rPr>
      </w:pPr>
      <w:r w:rsidDel="00000000" w:rsidR="00000000" w:rsidRPr="00000000">
        <w:rPr>
          <w:b w:val="1"/>
          <w:color w:val="000000"/>
          <w:sz w:val="24"/>
          <w:szCs w:val="24"/>
          <w:rtl w:val="0"/>
        </w:rPr>
        <w:t xml:space="preserve">Додаток</w:t>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left" w:leader="none" w:pos="7964"/>
        </w:tabs>
        <w:spacing w:line="242" w:lineRule="auto"/>
        <w:ind w:left="6171" w:right="298" w:firstLine="0"/>
        <w:rPr>
          <w:b w:val="1"/>
          <w:sz w:val="24"/>
          <w:szCs w:val="24"/>
        </w:rPr>
      </w:pPr>
      <w:r w:rsidDel="00000000" w:rsidR="00000000" w:rsidRPr="00000000">
        <w:rPr>
          <w:b w:val="1"/>
          <w:color w:val="000000"/>
          <w:sz w:val="24"/>
          <w:szCs w:val="24"/>
          <w:rtl w:val="0"/>
        </w:rPr>
        <w:t xml:space="preserve">до рішення </w:t>
      </w:r>
      <w:r w:rsidDel="00000000" w:rsidR="00000000" w:rsidRPr="00000000">
        <w:rPr>
          <w:b w:val="1"/>
          <w:sz w:val="24"/>
          <w:szCs w:val="24"/>
          <w:rtl w:val="0"/>
        </w:rPr>
        <w:t xml:space="preserve">міської ради </w:t>
      </w:r>
    </w:p>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left" w:leader="none" w:pos="7964"/>
        </w:tabs>
        <w:spacing w:line="242" w:lineRule="auto"/>
        <w:ind w:left="6171" w:right="298" w:firstLine="0"/>
        <w:rPr>
          <w:b w:val="1"/>
          <w:color w:val="000000"/>
          <w:sz w:val="24"/>
          <w:szCs w:val="24"/>
        </w:rPr>
      </w:pPr>
      <w:r w:rsidDel="00000000" w:rsidR="00000000" w:rsidRPr="00000000">
        <w:rPr>
          <w:b w:val="1"/>
          <w:sz w:val="24"/>
          <w:szCs w:val="24"/>
          <w:rtl w:val="0"/>
        </w:rPr>
        <w:t xml:space="preserve">від 28.03.</w:t>
      </w:r>
      <w:r w:rsidDel="00000000" w:rsidR="00000000" w:rsidRPr="00000000">
        <w:rPr>
          <w:b w:val="1"/>
          <w:color w:val="000000"/>
          <w:sz w:val="24"/>
          <w:szCs w:val="24"/>
          <w:rtl w:val="0"/>
        </w:rPr>
        <w:t xml:space="preserve">2023 року №55-31-VIII</w:t>
      </w:r>
    </w:p>
    <w:p w:rsidR="00000000" w:rsidDel="00000000" w:rsidP="00000000" w:rsidRDefault="00000000" w:rsidRPr="00000000" w14:paraId="00000004">
      <w:pPr>
        <w:pBdr>
          <w:top w:space="0" w:sz="0" w:val="nil"/>
          <w:left w:space="0" w:sz="0" w:val="nil"/>
          <w:bottom w:space="0" w:sz="0" w:val="nil"/>
          <w:right w:space="0" w:sz="0" w:val="nil"/>
          <w:between w:space="0" w:sz="0" w:val="nil"/>
        </w:pBdr>
        <w:rPr>
          <w:color w:val="000000"/>
          <w:sz w:val="26"/>
          <w:szCs w:val="26"/>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rPr>
          <w:color w:val="000000"/>
          <w:sz w:val="26"/>
          <w:szCs w:val="26"/>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rPr>
          <w:color w:val="000000"/>
          <w:sz w:val="26"/>
          <w:szCs w:val="26"/>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rPr>
          <w:color w:val="000000"/>
          <w:sz w:val="26"/>
          <w:szCs w:val="26"/>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rPr>
          <w:color w:val="000000"/>
          <w:sz w:val="26"/>
          <w:szCs w:val="26"/>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rPr>
          <w:color w:val="000000"/>
          <w:sz w:val="26"/>
          <w:szCs w:val="26"/>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rPr>
          <w:color w:val="000000"/>
          <w:sz w:val="26"/>
          <w:szCs w:val="26"/>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rPr>
          <w:color w:val="000000"/>
          <w:sz w:val="26"/>
          <w:szCs w:val="26"/>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rPr>
          <w:color w:val="000000"/>
          <w:sz w:val="26"/>
          <w:szCs w:val="26"/>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rPr>
          <w:color w:val="000000"/>
          <w:sz w:val="26"/>
          <w:szCs w:val="26"/>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before="9" w:lineRule="auto"/>
        <w:rPr>
          <w:color w:val="000000"/>
          <w:sz w:val="27"/>
          <w:szCs w:val="27"/>
        </w:rPr>
      </w:pPr>
      <w:r w:rsidDel="00000000" w:rsidR="00000000" w:rsidRPr="00000000">
        <w:rPr>
          <w:rtl w:val="0"/>
        </w:rPr>
      </w:r>
    </w:p>
    <w:p w:rsidR="00000000" w:rsidDel="00000000" w:rsidP="00000000" w:rsidRDefault="00000000" w:rsidRPr="00000000" w14:paraId="0000000F">
      <w:pPr>
        <w:spacing w:line="640" w:lineRule="auto"/>
        <w:ind w:left="263" w:right="170" w:firstLine="0"/>
        <w:jc w:val="center"/>
        <w:rPr>
          <w:b w:val="1"/>
          <w:sz w:val="56"/>
          <w:szCs w:val="56"/>
        </w:rPr>
      </w:pPr>
      <w:r w:rsidDel="00000000" w:rsidR="00000000" w:rsidRPr="00000000">
        <w:rPr>
          <w:b w:val="1"/>
          <w:sz w:val="56"/>
          <w:szCs w:val="56"/>
          <w:rtl w:val="0"/>
        </w:rPr>
        <w:t xml:space="preserve">ПРОГРАМА</w:t>
      </w:r>
    </w:p>
    <w:p w:rsidR="00000000" w:rsidDel="00000000" w:rsidP="00000000" w:rsidRDefault="00000000" w:rsidRPr="00000000" w14:paraId="00000010">
      <w:pPr>
        <w:ind w:left="272" w:right="170" w:firstLine="0"/>
        <w:jc w:val="center"/>
        <w:rPr>
          <w:b w:val="1"/>
          <w:sz w:val="32"/>
          <w:szCs w:val="32"/>
        </w:rPr>
      </w:pPr>
      <w:r w:rsidDel="00000000" w:rsidR="00000000" w:rsidRPr="00000000">
        <w:rPr>
          <w:b w:val="1"/>
          <w:sz w:val="32"/>
          <w:szCs w:val="32"/>
          <w:rtl w:val="0"/>
        </w:rPr>
        <w:t xml:space="preserve">розвитку автомобільного пасажирського транспорту   Сквирської міської територіальної громади</w:t>
      </w:r>
    </w:p>
    <w:p w:rsidR="00000000" w:rsidDel="00000000" w:rsidP="00000000" w:rsidRDefault="00000000" w:rsidRPr="00000000" w14:paraId="00000011">
      <w:pPr>
        <w:ind w:left="272" w:right="170" w:firstLine="0"/>
        <w:jc w:val="center"/>
        <w:rPr>
          <w:b w:val="1"/>
          <w:sz w:val="32"/>
          <w:szCs w:val="32"/>
        </w:rPr>
      </w:pPr>
      <w:r w:rsidDel="00000000" w:rsidR="00000000" w:rsidRPr="00000000">
        <w:rPr>
          <w:b w:val="1"/>
          <w:sz w:val="32"/>
          <w:szCs w:val="32"/>
          <w:rtl w:val="0"/>
        </w:rPr>
        <w:t xml:space="preserve">на 2023-2025 роки</w:t>
      </w:r>
    </w:p>
    <w:p w:rsidR="00000000" w:rsidDel="00000000" w:rsidP="00000000" w:rsidRDefault="00000000" w:rsidRPr="00000000" w14:paraId="00000012">
      <w:pPr>
        <w:pBdr>
          <w:top w:space="0" w:sz="0" w:val="nil"/>
          <w:left w:space="0" w:sz="0" w:val="nil"/>
          <w:bottom w:space="0" w:sz="0" w:val="nil"/>
          <w:right w:space="0" w:sz="0" w:val="nil"/>
          <w:between w:space="0" w:sz="0" w:val="nil"/>
        </w:pBdr>
        <w:rPr>
          <w:color w:val="000000"/>
          <w:sz w:val="36"/>
          <w:szCs w:val="36"/>
        </w:rPr>
      </w:pPr>
      <w:bookmarkStart w:colFirst="0" w:colLast="0" w:name="_heading=h.gjdgxs" w:id="0"/>
      <w:bookmarkEnd w:id="0"/>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rPr>
          <w:color w:val="000000"/>
          <w:sz w:val="36"/>
          <w:szCs w:val="36"/>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rPr>
          <w:color w:val="000000"/>
          <w:sz w:val="36"/>
          <w:szCs w:val="36"/>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rPr>
          <w:color w:val="000000"/>
          <w:sz w:val="36"/>
          <w:szCs w:val="36"/>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rPr>
          <w:color w:val="000000"/>
          <w:sz w:val="36"/>
          <w:szCs w:val="36"/>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rPr>
          <w:color w:val="000000"/>
          <w:sz w:val="36"/>
          <w:szCs w:val="36"/>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rPr>
          <w:color w:val="000000"/>
          <w:sz w:val="36"/>
          <w:szCs w:val="36"/>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rPr>
          <w:color w:val="000000"/>
          <w:sz w:val="36"/>
          <w:szCs w:val="36"/>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rPr>
          <w:color w:val="000000"/>
          <w:sz w:val="36"/>
          <w:szCs w:val="36"/>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rPr>
          <w:color w:val="000000"/>
          <w:sz w:val="36"/>
          <w:szCs w:val="36"/>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rPr>
          <w:color w:val="000000"/>
          <w:sz w:val="36"/>
          <w:szCs w:val="36"/>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rPr>
          <w:color w:val="000000"/>
          <w:sz w:val="36"/>
          <w:szCs w:val="36"/>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rPr>
          <w:color w:val="000000"/>
          <w:sz w:val="36"/>
          <w:szCs w:val="36"/>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rPr>
          <w:color w:val="000000"/>
          <w:sz w:val="36"/>
          <w:szCs w:val="36"/>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rPr>
          <w:color w:val="000000"/>
          <w:sz w:val="36"/>
          <w:szCs w:val="36"/>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rPr>
          <w:color w:val="000000"/>
          <w:sz w:val="36"/>
          <w:szCs w:val="36"/>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rPr>
          <w:color w:val="000000"/>
          <w:sz w:val="36"/>
          <w:szCs w:val="36"/>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before="232" w:lineRule="auto"/>
        <w:ind w:left="264" w:right="170" w:firstLine="0"/>
        <w:jc w:val="center"/>
        <w:rPr>
          <w:b w:val="1"/>
          <w:color w:val="000000"/>
          <w:sz w:val="24"/>
          <w:szCs w:val="24"/>
        </w:rPr>
        <w:sectPr>
          <w:headerReference r:id="rId7" w:type="default"/>
          <w:pgSz w:h="16840" w:w="11900" w:orient="portrait"/>
          <w:pgMar w:bottom="280" w:top="1140" w:left="1480" w:right="500" w:header="0" w:footer="0"/>
          <w:pgNumType w:start="2"/>
        </w:sectPr>
      </w:pPr>
      <w:r w:rsidDel="00000000" w:rsidR="00000000" w:rsidRPr="00000000">
        <w:rPr>
          <w:b w:val="1"/>
          <w:color w:val="000000"/>
          <w:sz w:val="24"/>
          <w:szCs w:val="24"/>
          <w:rtl w:val="0"/>
        </w:rPr>
        <w:t xml:space="preserve">м. Сквира – 2023</w:t>
      </w:r>
    </w:p>
    <w:p w:rsidR="00000000" w:rsidDel="00000000" w:rsidP="00000000" w:rsidRDefault="00000000" w:rsidRPr="00000000" w14:paraId="00000024">
      <w:pPr>
        <w:spacing w:before="102" w:line="321" w:lineRule="auto"/>
        <w:ind w:left="261" w:right="170" w:firstLine="0"/>
        <w:jc w:val="center"/>
        <w:rPr>
          <w:b w:val="1"/>
          <w:sz w:val="28"/>
          <w:szCs w:val="28"/>
        </w:rPr>
      </w:pPr>
      <w:bookmarkStart w:colFirst="0" w:colLast="0" w:name="_heading=h.30j0zll" w:id="1"/>
      <w:bookmarkEnd w:id="1"/>
      <w:r w:rsidDel="00000000" w:rsidR="00000000" w:rsidRPr="00000000">
        <w:rPr>
          <w:b w:val="1"/>
          <w:sz w:val="28"/>
          <w:szCs w:val="28"/>
          <w:rtl w:val="0"/>
        </w:rPr>
        <w:t xml:space="preserve">ПАСПОРТ</w:t>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before="2" w:line="237" w:lineRule="auto"/>
        <w:ind w:left="272" w:right="162" w:firstLine="0"/>
        <w:jc w:val="center"/>
        <w:rPr>
          <w:b w:val="1"/>
          <w:color w:val="000000"/>
          <w:sz w:val="28"/>
          <w:szCs w:val="28"/>
        </w:rPr>
      </w:pPr>
      <w:r w:rsidDel="00000000" w:rsidR="00000000" w:rsidRPr="00000000">
        <w:rPr>
          <w:b w:val="1"/>
          <w:color w:val="000000"/>
          <w:sz w:val="28"/>
          <w:szCs w:val="28"/>
          <w:rtl w:val="0"/>
        </w:rPr>
        <w:t xml:space="preserve">Програми розвитку автомобільного пасажирського транспорту  Сквирської міської територіальної громади</w:t>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before="3" w:lineRule="auto"/>
        <w:ind w:left="272" w:right="169" w:firstLine="0"/>
        <w:jc w:val="center"/>
        <w:rPr>
          <w:color w:val="000000"/>
          <w:sz w:val="20"/>
          <w:szCs w:val="20"/>
        </w:rPr>
      </w:pPr>
      <w:r w:rsidDel="00000000" w:rsidR="00000000" w:rsidRPr="00000000">
        <w:rPr>
          <w:b w:val="1"/>
          <w:color w:val="000000"/>
          <w:sz w:val="28"/>
          <w:szCs w:val="28"/>
          <w:rtl w:val="0"/>
        </w:rPr>
        <w:t xml:space="preserve">на 2023-2025 роки</w:t>
      </w: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before="6" w:lineRule="auto"/>
        <w:rPr>
          <w:color w:val="000000"/>
          <w:sz w:val="23"/>
          <w:szCs w:val="23"/>
        </w:rPr>
      </w:pPr>
      <w:r w:rsidDel="00000000" w:rsidR="00000000" w:rsidRPr="00000000">
        <w:rPr>
          <w:rtl w:val="0"/>
        </w:rPr>
      </w:r>
    </w:p>
    <w:tbl>
      <w:tblPr>
        <w:tblStyle w:val="Table1"/>
        <w:tblW w:w="9627.0" w:type="dxa"/>
        <w:jc w:val="left"/>
        <w:tblInd w:w="11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6"/>
        <w:gridCol w:w="4136"/>
        <w:gridCol w:w="4925"/>
        <w:tblGridChange w:id="0">
          <w:tblGrid>
            <w:gridCol w:w="566"/>
            <w:gridCol w:w="4136"/>
            <w:gridCol w:w="4925"/>
          </w:tblGrid>
        </w:tblGridChange>
      </w:tblGrid>
      <w:tr>
        <w:trPr>
          <w:cantSplit w:val="0"/>
          <w:trHeight w:val="249" w:hRule="atLeast"/>
          <w:tblHeader w:val="0"/>
        </w:trPr>
        <w:tc>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line="229" w:lineRule="auto"/>
              <w:ind w:left="206" w:firstLine="0"/>
              <w:rPr>
                <w:color w:val="000000"/>
                <w:sz w:val="24"/>
                <w:szCs w:val="24"/>
              </w:rPr>
            </w:pPr>
            <w:r w:rsidDel="00000000" w:rsidR="00000000" w:rsidRPr="00000000">
              <w:rPr>
                <w:color w:val="000000"/>
                <w:sz w:val="24"/>
                <w:szCs w:val="24"/>
                <w:rtl w:val="0"/>
              </w:rPr>
              <w:t xml:space="preserve">1.</w:t>
            </w:r>
          </w:p>
        </w:tc>
        <w:tc>
          <w:tcPr/>
          <w:p w:rsidR="00000000" w:rsidDel="00000000" w:rsidP="00000000" w:rsidRDefault="00000000" w:rsidRPr="00000000" w14:paraId="00000029">
            <w:pPr>
              <w:rPr>
                <w:sz w:val="26"/>
                <w:szCs w:val="26"/>
              </w:rPr>
            </w:pPr>
            <w:r w:rsidDel="00000000" w:rsidR="00000000" w:rsidRPr="00000000">
              <w:rPr>
                <w:sz w:val="26"/>
                <w:szCs w:val="26"/>
                <w:rtl w:val="0"/>
              </w:rPr>
              <w:t xml:space="preserve">Ініціатор розроблення програми</w:t>
            </w:r>
          </w:p>
        </w:tc>
        <w:tc>
          <w:tcPr/>
          <w:p w:rsidR="00000000" w:rsidDel="00000000" w:rsidP="00000000" w:rsidRDefault="00000000" w:rsidRPr="00000000" w14:paraId="0000002A">
            <w:pPr>
              <w:rPr>
                <w:sz w:val="26"/>
                <w:szCs w:val="26"/>
              </w:rPr>
            </w:pPr>
            <w:r w:rsidDel="00000000" w:rsidR="00000000" w:rsidRPr="00000000">
              <w:rPr>
                <w:sz w:val="26"/>
                <w:szCs w:val="26"/>
                <w:rtl w:val="0"/>
              </w:rPr>
              <w:t xml:space="preserve">Сквирська міська рада</w:t>
            </w:r>
          </w:p>
        </w:tc>
      </w:tr>
      <w:tr>
        <w:trPr>
          <w:cantSplit w:val="0"/>
          <w:trHeight w:val="254" w:hRule="atLeast"/>
          <w:tblHeader w:val="0"/>
        </w:trPr>
        <w:tc>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line="234" w:lineRule="auto"/>
              <w:ind w:left="206" w:firstLine="0"/>
              <w:rPr>
                <w:color w:val="000000"/>
                <w:sz w:val="24"/>
                <w:szCs w:val="24"/>
              </w:rPr>
            </w:pPr>
            <w:r w:rsidDel="00000000" w:rsidR="00000000" w:rsidRPr="00000000">
              <w:rPr>
                <w:color w:val="000000"/>
                <w:sz w:val="24"/>
                <w:szCs w:val="24"/>
                <w:rtl w:val="0"/>
              </w:rPr>
              <w:t xml:space="preserve">2.</w:t>
            </w:r>
          </w:p>
        </w:tc>
        <w:tc>
          <w:tcPr/>
          <w:p w:rsidR="00000000" w:rsidDel="00000000" w:rsidP="00000000" w:rsidRDefault="00000000" w:rsidRPr="00000000" w14:paraId="0000002C">
            <w:pPr>
              <w:rPr>
                <w:sz w:val="26"/>
                <w:szCs w:val="26"/>
              </w:rPr>
            </w:pPr>
            <w:r w:rsidDel="00000000" w:rsidR="00000000" w:rsidRPr="00000000">
              <w:rPr>
                <w:sz w:val="26"/>
                <w:szCs w:val="26"/>
                <w:rtl w:val="0"/>
              </w:rPr>
              <w:t xml:space="preserve">Розробник Програми</w:t>
            </w:r>
          </w:p>
        </w:tc>
        <w:tc>
          <w:tcPr/>
          <w:p w:rsidR="00000000" w:rsidDel="00000000" w:rsidP="00000000" w:rsidRDefault="00000000" w:rsidRPr="00000000" w14:paraId="0000002D">
            <w:pPr>
              <w:rPr>
                <w:sz w:val="26"/>
                <w:szCs w:val="26"/>
              </w:rPr>
            </w:pPr>
            <w:r w:rsidDel="00000000" w:rsidR="00000000" w:rsidRPr="00000000">
              <w:rPr>
                <w:sz w:val="26"/>
                <w:szCs w:val="26"/>
                <w:rtl w:val="0"/>
              </w:rPr>
              <w:t xml:space="preserve">Відділ економічно-інвестиційної діяльності та агропромислового розвитку Сквирської міської ради</w:t>
            </w:r>
          </w:p>
        </w:tc>
      </w:tr>
      <w:tr>
        <w:trPr>
          <w:cantSplit w:val="0"/>
          <w:trHeight w:val="1516" w:hRule="atLeast"/>
          <w:tblHeader w:val="0"/>
        </w:trPr>
        <w:tc>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line="242" w:lineRule="auto"/>
              <w:ind w:left="206" w:firstLine="0"/>
              <w:rPr>
                <w:color w:val="000000"/>
                <w:sz w:val="24"/>
                <w:szCs w:val="24"/>
              </w:rPr>
            </w:pPr>
            <w:r w:rsidDel="00000000" w:rsidR="00000000" w:rsidRPr="00000000">
              <w:rPr>
                <w:color w:val="000000"/>
                <w:sz w:val="24"/>
                <w:szCs w:val="24"/>
                <w:rtl w:val="0"/>
              </w:rPr>
              <w:t xml:space="preserve">3.</w:t>
            </w:r>
          </w:p>
        </w:tc>
        <w:tc>
          <w:tcPr/>
          <w:p w:rsidR="00000000" w:rsidDel="00000000" w:rsidP="00000000" w:rsidRDefault="00000000" w:rsidRPr="00000000" w14:paraId="0000002F">
            <w:pPr>
              <w:rPr>
                <w:sz w:val="26"/>
                <w:szCs w:val="26"/>
              </w:rPr>
            </w:pPr>
            <w:r w:rsidDel="00000000" w:rsidR="00000000" w:rsidRPr="00000000">
              <w:rPr>
                <w:sz w:val="26"/>
                <w:szCs w:val="26"/>
                <w:rtl w:val="0"/>
              </w:rPr>
              <w:t xml:space="preserve">Відповідальні виконавці Програми</w:t>
            </w:r>
          </w:p>
        </w:tc>
        <w:tc>
          <w:tcPr/>
          <w:p w:rsidR="00000000" w:rsidDel="00000000" w:rsidP="00000000" w:rsidRDefault="00000000" w:rsidRPr="00000000" w14:paraId="00000030">
            <w:pPr>
              <w:widowControl w:val="1"/>
              <w:pBdr>
                <w:top w:space="0" w:sz="0" w:val="nil"/>
                <w:left w:space="0" w:sz="0" w:val="nil"/>
                <w:bottom w:space="0" w:sz="0" w:val="nil"/>
                <w:right w:space="0" w:sz="0" w:val="nil"/>
                <w:between w:space="0" w:sz="0" w:val="nil"/>
              </w:pBdr>
              <w:rPr>
                <w:color w:val="ff0000"/>
                <w:sz w:val="26"/>
                <w:szCs w:val="26"/>
              </w:rPr>
            </w:pPr>
            <w:r w:rsidDel="00000000" w:rsidR="00000000" w:rsidRPr="00000000">
              <w:rPr>
                <w:color w:val="000000"/>
                <w:sz w:val="26"/>
                <w:szCs w:val="26"/>
                <w:rtl w:val="0"/>
              </w:rPr>
              <w:t xml:space="preserve">Відділ капітального будівництва, комунальної власності та житлово-комунального господарства, Комунальне підприємство «Благоустрій»,</w:t>
            </w:r>
            <w:r w:rsidDel="00000000" w:rsidR="00000000" w:rsidRPr="00000000">
              <w:rPr>
                <w:rtl w:val="0"/>
              </w:rPr>
            </w:r>
          </w:p>
          <w:p w:rsidR="00000000" w:rsidDel="00000000" w:rsidP="00000000" w:rsidRDefault="00000000" w:rsidRPr="00000000" w14:paraId="00000031">
            <w:pPr>
              <w:rPr>
                <w:sz w:val="26"/>
                <w:szCs w:val="26"/>
              </w:rPr>
            </w:pPr>
            <w:r w:rsidDel="00000000" w:rsidR="00000000" w:rsidRPr="00000000">
              <w:rPr>
                <w:sz w:val="26"/>
                <w:szCs w:val="26"/>
                <w:rtl w:val="0"/>
              </w:rPr>
              <w:t xml:space="preserve">Відділ економічно-інвестиційної діяльності та агропромислового розвитку Сквирської міської ради,  </w:t>
            </w:r>
          </w:p>
        </w:tc>
      </w:tr>
      <w:tr>
        <w:trPr>
          <w:cantSplit w:val="0"/>
          <w:trHeight w:val="1766" w:hRule="atLeast"/>
          <w:tblHeader w:val="0"/>
        </w:trPr>
        <w:tc>
          <w:tcPr/>
          <w:p w:rsidR="00000000" w:rsidDel="00000000" w:rsidP="00000000" w:rsidRDefault="00000000" w:rsidRPr="00000000" w14:paraId="00000032">
            <w:pPr>
              <w:pBdr>
                <w:top w:space="0" w:sz="0" w:val="nil"/>
                <w:left w:space="0" w:sz="0" w:val="nil"/>
                <w:bottom w:space="0" w:sz="0" w:val="nil"/>
                <w:right w:space="0" w:sz="0" w:val="nil"/>
                <w:between w:space="0" w:sz="0" w:val="nil"/>
              </w:pBdr>
              <w:spacing w:line="242" w:lineRule="auto"/>
              <w:ind w:left="206" w:firstLine="0"/>
              <w:rPr>
                <w:color w:val="000000"/>
                <w:sz w:val="24"/>
                <w:szCs w:val="24"/>
              </w:rPr>
            </w:pPr>
            <w:r w:rsidDel="00000000" w:rsidR="00000000" w:rsidRPr="00000000">
              <w:rPr>
                <w:color w:val="000000"/>
                <w:sz w:val="24"/>
                <w:szCs w:val="24"/>
                <w:rtl w:val="0"/>
              </w:rPr>
              <w:t xml:space="preserve">І 4.</w:t>
            </w:r>
          </w:p>
        </w:tc>
        <w:tc>
          <w:tcPr/>
          <w:p w:rsidR="00000000" w:rsidDel="00000000" w:rsidP="00000000" w:rsidRDefault="00000000" w:rsidRPr="00000000" w14:paraId="00000033">
            <w:pPr>
              <w:rPr>
                <w:sz w:val="26"/>
                <w:szCs w:val="26"/>
              </w:rPr>
            </w:pPr>
            <w:r w:rsidDel="00000000" w:rsidR="00000000" w:rsidRPr="00000000">
              <w:rPr>
                <w:sz w:val="26"/>
                <w:szCs w:val="26"/>
                <w:rtl w:val="0"/>
              </w:rPr>
              <w:t xml:space="preserve">Мета Програми</w:t>
            </w:r>
          </w:p>
        </w:tc>
        <w:tc>
          <w:tcPr/>
          <w:p w:rsidR="00000000" w:rsidDel="00000000" w:rsidP="00000000" w:rsidRDefault="00000000" w:rsidRPr="00000000" w14:paraId="00000034">
            <w:pPr>
              <w:rPr>
                <w:sz w:val="26"/>
                <w:szCs w:val="26"/>
              </w:rPr>
            </w:pPr>
            <w:r w:rsidDel="00000000" w:rsidR="00000000" w:rsidRPr="00000000">
              <w:rPr>
                <w:sz w:val="26"/>
                <w:szCs w:val="26"/>
                <w:rtl w:val="0"/>
              </w:rPr>
              <w:t xml:space="preserve">Задоволення потреб мешканців Сквирської міської територіальної громади у загальних та пільгових автобусних перевезеннях, придбання рухомого складу для забезпечення міських та приміських автобусних маршрутів загального користування, поліпшення  якості надання послуг та підвищення рівня безпеки  пасажирських перевезень</w:t>
            </w:r>
          </w:p>
        </w:tc>
      </w:tr>
      <w:tr>
        <w:trPr>
          <w:cantSplit w:val="0"/>
          <w:trHeight w:val="253" w:hRule="atLeast"/>
          <w:tblHeader w:val="0"/>
        </w:trPr>
        <w:tc>
          <w:tcPr/>
          <w:p w:rsidR="00000000" w:rsidDel="00000000" w:rsidP="00000000" w:rsidRDefault="00000000" w:rsidRPr="00000000" w14:paraId="00000035">
            <w:pPr>
              <w:pBdr>
                <w:top w:space="0" w:sz="0" w:val="nil"/>
                <w:left w:space="0" w:sz="0" w:val="nil"/>
                <w:bottom w:space="0" w:sz="0" w:val="nil"/>
                <w:right w:space="0" w:sz="0" w:val="nil"/>
                <w:between w:space="0" w:sz="0" w:val="nil"/>
              </w:pBdr>
              <w:spacing w:line="234" w:lineRule="auto"/>
              <w:ind w:left="206" w:firstLine="0"/>
              <w:rPr>
                <w:color w:val="000000"/>
                <w:sz w:val="24"/>
                <w:szCs w:val="24"/>
              </w:rPr>
            </w:pPr>
            <w:r w:rsidDel="00000000" w:rsidR="00000000" w:rsidRPr="00000000">
              <w:rPr>
                <w:color w:val="000000"/>
                <w:sz w:val="24"/>
                <w:szCs w:val="24"/>
                <w:rtl w:val="0"/>
              </w:rPr>
              <w:t xml:space="preserve">5.</w:t>
            </w:r>
          </w:p>
        </w:tc>
        <w:tc>
          <w:tcPr/>
          <w:p w:rsidR="00000000" w:rsidDel="00000000" w:rsidP="00000000" w:rsidRDefault="00000000" w:rsidRPr="00000000" w14:paraId="00000036">
            <w:pPr>
              <w:rPr>
                <w:sz w:val="26"/>
                <w:szCs w:val="26"/>
              </w:rPr>
            </w:pPr>
            <w:r w:rsidDel="00000000" w:rsidR="00000000" w:rsidRPr="00000000">
              <w:rPr>
                <w:sz w:val="26"/>
                <w:szCs w:val="26"/>
                <w:rtl w:val="0"/>
              </w:rPr>
              <w:t xml:space="preserve">Термін реалізації Програми</w:t>
            </w:r>
          </w:p>
        </w:tc>
        <w:tc>
          <w:tcPr/>
          <w:p w:rsidR="00000000" w:rsidDel="00000000" w:rsidP="00000000" w:rsidRDefault="00000000" w:rsidRPr="00000000" w14:paraId="00000037">
            <w:pPr>
              <w:rPr>
                <w:sz w:val="26"/>
                <w:szCs w:val="26"/>
              </w:rPr>
            </w:pPr>
            <w:r w:rsidDel="00000000" w:rsidR="00000000" w:rsidRPr="00000000">
              <w:rPr>
                <w:sz w:val="26"/>
                <w:szCs w:val="26"/>
                <w:rtl w:val="0"/>
              </w:rPr>
              <w:t xml:space="preserve">2023-2025 роки</w:t>
            </w:r>
          </w:p>
        </w:tc>
      </w:tr>
      <w:tr>
        <w:trPr>
          <w:cantSplit w:val="0"/>
          <w:trHeight w:val="249" w:hRule="atLeast"/>
          <w:tblHeader w:val="0"/>
        </w:trPr>
        <w:tc>
          <w:tcPr/>
          <w:p w:rsidR="00000000" w:rsidDel="00000000" w:rsidP="00000000" w:rsidRDefault="00000000" w:rsidRPr="00000000" w14:paraId="00000038">
            <w:pPr>
              <w:pBdr>
                <w:top w:space="0" w:sz="0" w:val="nil"/>
                <w:left w:space="0" w:sz="0" w:val="nil"/>
                <w:bottom w:space="0" w:sz="0" w:val="nil"/>
                <w:right w:space="0" w:sz="0" w:val="nil"/>
                <w:between w:space="0" w:sz="0" w:val="nil"/>
              </w:pBdr>
              <w:spacing w:line="229" w:lineRule="auto"/>
              <w:ind w:left="206" w:firstLine="0"/>
              <w:rPr>
                <w:color w:val="000000"/>
                <w:sz w:val="24"/>
                <w:szCs w:val="24"/>
              </w:rPr>
            </w:pPr>
            <w:r w:rsidDel="00000000" w:rsidR="00000000" w:rsidRPr="00000000">
              <w:rPr>
                <w:color w:val="000000"/>
                <w:sz w:val="24"/>
                <w:szCs w:val="24"/>
                <w:rtl w:val="0"/>
              </w:rPr>
              <w:t xml:space="preserve">6.</w:t>
            </w:r>
          </w:p>
        </w:tc>
        <w:tc>
          <w:tcPr/>
          <w:p w:rsidR="00000000" w:rsidDel="00000000" w:rsidP="00000000" w:rsidRDefault="00000000" w:rsidRPr="00000000" w14:paraId="00000039">
            <w:pPr>
              <w:rPr>
                <w:sz w:val="26"/>
                <w:szCs w:val="26"/>
              </w:rPr>
            </w:pPr>
            <w:r w:rsidDel="00000000" w:rsidR="00000000" w:rsidRPr="00000000">
              <w:rPr>
                <w:sz w:val="26"/>
                <w:szCs w:val="26"/>
                <w:rtl w:val="0"/>
              </w:rPr>
              <w:t xml:space="preserve">Етапи виконання Програми</w:t>
            </w:r>
          </w:p>
        </w:tc>
        <w:tc>
          <w:tcPr/>
          <w:p w:rsidR="00000000" w:rsidDel="00000000" w:rsidP="00000000" w:rsidRDefault="00000000" w:rsidRPr="00000000" w14:paraId="0000003A">
            <w:pPr>
              <w:rPr>
                <w:sz w:val="26"/>
                <w:szCs w:val="26"/>
              </w:rPr>
            </w:pPr>
            <w:r w:rsidDel="00000000" w:rsidR="00000000" w:rsidRPr="00000000">
              <w:rPr>
                <w:sz w:val="26"/>
                <w:szCs w:val="26"/>
                <w:rtl w:val="0"/>
              </w:rPr>
              <w:t xml:space="preserve">2023-2025 роки</w:t>
            </w:r>
          </w:p>
        </w:tc>
      </w:tr>
      <w:tr>
        <w:trPr>
          <w:cantSplit w:val="0"/>
          <w:trHeight w:val="757" w:hRule="atLeast"/>
          <w:tblHeader w:val="0"/>
        </w:trPr>
        <w:tc>
          <w:tcPr/>
          <w:p w:rsidR="00000000" w:rsidDel="00000000" w:rsidP="00000000" w:rsidRDefault="00000000" w:rsidRPr="00000000" w14:paraId="0000003B">
            <w:pPr>
              <w:pBdr>
                <w:top w:space="0" w:sz="0" w:val="nil"/>
                <w:left w:space="0" w:sz="0" w:val="nil"/>
                <w:bottom w:space="0" w:sz="0" w:val="nil"/>
                <w:right w:space="0" w:sz="0" w:val="nil"/>
                <w:between w:space="0" w:sz="0" w:val="nil"/>
              </w:pBdr>
              <w:spacing w:line="242" w:lineRule="auto"/>
              <w:ind w:left="206" w:firstLine="0"/>
              <w:rPr>
                <w:color w:val="000000"/>
                <w:sz w:val="24"/>
                <w:szCs w:val="24"/>
              </w:rPr>
            </w:pPr>
            <w:r w:rsidDel="00000000" w:rsidR="00000000" w:rsidRPr="00000000">
              <w:rPr>
                <w:color w:val="000000"/>
                <w:sz w:val="24"/>
                <w:szCs w:val="24"/>
                <w:rtl w:val="0"/>
              </w:rPr>
              <w:t xml:space="preserve">7.</w:t>
            </w:r>
          </w:p>
        </w:tc>
        <w:tc>
          <w:tcPr/>
          <w:p w:rsidR="00000000" w:rsidDel="00000000" w:rsidP="00000000" w:rsidRDefault="00000000" w:rsidRPr="00000000" w14:paraId="0000003C">
            <w:pPr>
              <w:rPr>
                <w:sz w:val="26"/>
                <w:szCs w:val="26"/>
              </w:rPr>
            </w:pPr>
            <w:r w:rsidDel="00000000" w:rsidR="00000000" w:rsidRPr="00000000">
              <w:rPr>
                <w:sz w:val="26"/>
                <w:szCs w:val="26"/>
                <w:rtl w:val="0"/>
              </w:rPr>
              <w:t xml:space="preserve">Перелік бюджетів, які беруть участі у виконанні Програми</w:t>
            </w:r>
          </w:p>
        </w:tc>
        <w:tc>
          <w:tcPr/>
          <w:p w:rsidR="00000000" w:rsidDel="00000000" w:rsidP="00000000" w:rsidRDefault="00000000" w:rsidRPr="00000000" w14:paraId="0000003D">
            <w:pPr>
              <w:rPr>
                <w:sz w:val="26"/>
                <w:szCs w:val="26"/>
              </w:rPr>
            </w:pPr>
            <w:r w:rsidDel="00000000" w:rsidR="00000000" w:rsidRPr="00000000">
              <w:rPr>
                <w:sz w:val="26"/>
                <w:szCs w:val="26"/>
                <w:rtl w:val="0"/>
              </w:rPr>
              <w:t xml:space="preserve">Бюджет Сквирської міської територіальної</w:t>
            </w:r>
          </w:p>
          <w:p w:rsidR="00000000" w:rsidDel="00000000" w:rsidP="00000000" w:rsidRDefault="00000000" w:rsidRPr="00000000" w14:paraId="0000003E">
            <w:pPr>
              <w:rPr>
                <w:sz w:val="26"/>
                <w:szCs w:val="26"/>
              </w:rPr>
            </w:pPr>
            <w:r w:rsidDel="00000000" w:rsidR="00000000" w:rsidRPr="00000000">
              <w:rPr>
                <w:sz w:val="26"/>
                <w:szCs w:val="26"/>
                <w:rtl w:val="0"/>
              </w:rPr>
              <w:t xml:space="preserve">громади та кошти інших незаборонених законодавством джерел</w:t>
            </w:r>
          </w:p>
        </w:tc>
      </w:tr>
      <w:tr>
        <w:trPr>
          <w:cantSplit w:val="0"/>
          <w:trHeight w:val="1766" w:hRule="atLeast"/>
          <w:tblHeader w:val="0"/>
        </w:trPr>
        <w:tc>
          <w:tcPr/>
          <w:p w:rsidR="00000000" w:rsidDel="00000000" w:rsidP="00000000" w:rsidRDefault="00000000" w:rsidRPr="00000000" w14:paraId="0000003F">
            <w:pPr>
              <w:pBdr>
                <w:top w:space="0" w:sz="0" w:val="nil"/>
                <w:left w:space="0" w:sz="0" w:val="nil"/>
                <w:bottom w:space="0" w:sz="0" w:val="nil"/>
                <w:right w:space="0" w:sz="0" w:val="nil"/>
                <w:between w:space="0" w:sz="0" w:val="nil"/>
              </w:pBdr>
              <w:spacing w:line="242" w:lineRule="auto"/>
              <w:ind w:left="206" w:firstLine="0"/>
              <w:rPr>
                <w:color w:val="000000"/>
                <w:sz w:val="24"/>
                <w:szCs w:val="24"/>
              </w:rPr>
            </w:pPr>
            <w:r w:rsidDel="00000000" w:rsidR="00000000" w:rsidRPr="00000000">
              <w:rPr>
                <w:color w:val="000000"/>
                <w:sz w:val="24"/>
                <w:szCs w:val="24"/>
                <w:rtl w:val="0"/>
              </w:rPr>
              <w:t xml:space="preserve">8.</w:t>
            </w:r>
          </w:p>
        </w:tc>
        <w:tc>
          <w:tcPr/>
          <w:p w:rsidR="00000000" w:rsidDel="00000000" w:rsidP="00000000" w:rsidRDefault="00000000" w:rsidRPr="00000000" w14:paraId="00000040">
            <w:pPr>
              <w:rPr>
                <w:sz w:val="26"/>
                <w:szCs w:val="26"/>
              </w:rPr>
            </w:pPr>
            <w:r w:rsidDel="00000000" w:rsidR="00000000" w:rsidRPr="00000000">
              <w:rPr>
                <w:sz w:val="26"/>
                <w:szCs w:val="26"/>
                <w:rtl w:val="0"/>
              </w:rPr>
              <w:t xml:space="preserve">Загальний обсяг фінансових ресурсів бюджету Сквирської міської територіальної громади, у т.ч. по роках, тис. грн</w:t>
            </w:r>
          </w:p>
        </w:tc>
        <w:tc>
          <w:tcPr/>
          <w:p w:rsidR="00000000" w:rsidDel="00000000" w:rsidP="00000000" w:rsidRDefault="00000000" w:rsidRPr="00000000" w14:paraId="00000041">
            <w:pPr>
              <w:rPr>
                <w:sz w:val="26"/>
                <w:szCs w:val="26"/>
              </w:rPr>
            </w:pPr>
            <w:r w:rsidDel="00000000" w:rsidR="00000000" w:rsidRPr="00000000">
              <w:rPr>
                <w:sz w:val="26"/>
                <w:szCs w:val="26"/>
                <w:rtl w:val="0"/>
              </w:rPr>
              <w:t xml:space="preserve">Всього – 19000,00 тис.грн.</w:t>
            </w:r>
          </w:p>
          <w:p w:rsidR="00000000" w:rsidDel="00000000" w:rsidP="00000000" w:rsidRDefault="00000000" w:rsidRPr="00000000" w14:paraId="00000042">
            <w:pPr>
              <w:rPr>
                <w:sz w:val="26"/>
                <w:szCs w:val="26"/>
              </w:rPr>
            </w:pPr>
            <w:r w:rsidDel="00000000" w:rsidR="00000000" w:rsidRPr="00000000">
              <w:rPr>
                <w:sz w:val="26"/>
                <w:szCs w:val="26"/>
                <w:rtl w:val="0"/>
              </w:rPr>
              <w:t xml:space="preserve">У т.ч.:</w:t>
            </w:r>
          </w:p>
          <w:p w:rsidR="00000000" w:rsidDel="00000000" w:rsidP="00000000" w:rsidRDefault="00000000" w:rsidRPr="00000000" w14:paraId="00000043">
            <w:pPr>
              <w:rPr>
                <w:sz w:val="26"/>
                <w:szCs w:val="26"/>
              </w:rPr>
            </w:pPr>
            <w:r w:rsidDel="00000000" w:rsidR="00000000" w:rsidRPr="00000000">
              <w:rPr>
                <w:sz w:val="26"/>
                <w:szCs w:val="26"/>
                <w:rtl w:val="0"/>
              </w:rPr>
              <w:t xml:space="preserve">2023 рік – 7000,00 тис.грн;</w:t>
            </w:r>
          </w:p>
          <w:p w:rsidR="00000000" w:rsidDel="00000000" w:rsidP="00000000" w:rsidRDefault="00000000" w:rsidRPr="00000000" w14:paraId="00000044">
            <w:pPr>
              <w:rPr>
                <w:sz w:val="26"/>
                <w:szCs w:val="26"/>
              </w:rPr>
            </w:pPr>
            <w:r w:rsidDel="00000000" w:rsidR="00000000" w:rsidRPr="00000000">
              <w:rPr>
                <w:sz w:val="26"/>
                <w:szCs w:val="26"/>
                <w:rtl w:val="0"/>
              </w:rPr>
              <w:t xml:space="preserve">2024 рік – 5000,00 тис.грн;</w:t>
            </w:r>
          </w:p>
          <w:p w:rsidR="00000000" w:rsidDel="00000000" w:rsidP="00000000" w:rsidRDefault="00000000" w:rsidRPr="00000000" w14:paraId="00000045">
            <w:pPr>
              <w:rPr>
                <w:sz w:val="26"/>
                <w:szCs w:val="26"/>
              </w:rPr>
            </w:pPr>
            <w:r w:rsidDel="00000000" w:rsidR="00000000" w:rsidRPr="00000000">
              <w:rPr>
                <w:sz w:val="26"/>
                <w:szCs w:val="26"/>
                <w:rtl w:val="0"/>
              </w:rPr>
              <w:t xml:space="preserve">2025 рік – 7000,00 тис.грн.</w:t>
            </w:r>
          </w:p>
        </w:tc>
      </w:tr>
      <w:tr>
        <w:trPr>
          <w:cantSplit w:val="0"/>
          <w:trHeight w:val="2274" w:hRule="atLeast"/>
          <w:tblHeader w:val="0"/>
        </w:trPr>
        <w:tc>
          <w:tcPr/>
          <w:p w:rsidR="00000000" w:rsidDel="00000000" w:rsidP="00000000" w:rsidRDefault="00000000" w:rsidRPr="00000000" w14:paraId="00000046">
            <w:pPr>
              <w:pBdr>
                <w:top w:space="0" w:sz="0" w:val="nil"/>
                <w:left w:space="0" w:sz="0" w:val="nil"/>
                <w:bottom w:space="0" w:sz="0" w:val="nil"/>
                <w:right w:space="0" w:sz="0" w:val="nil"/>
                <w:between w:space="0" w:sz="0" w:val="nil"/>
              </w:pBdr>
              <w:spacing w:line="242" w:lineRule="auto"/>
              <w:ind w:left="206" w:firstLine="0"/>
              <w:rPr>
                <w:color w:val="000000"/>
                <w:sz w:val="24"/>
                <w:szCs w:val="24"/>
              </w:rPr>
            </w:pPr>
            <w:r w:rsidDel="00000000" w:rsidR="00000000" w:rsidRPr="00000000">
              <w:rPr>
                <w:color w:val="000000"/>
                <w:sz w:val="24"/>
                <w:szCs w:val="24"/>
                <w:rtl w:val="0"/>
              </w:rPr>
              <w:t xml:space="preserve">9.</w:t>
            </w:r>
          </w:p>
        </w:tc>
        <w:tc>
          <w:tcPr/>
          <w:p w:rsidR="00000000" w:rsidDel="00000000" w:rsidP="00000000" w:rsidRDefault="00000000" w:rsidRPr="00000000" w14:paraId="00000047">
            <w:pPr>
              <w:rPr>
                <w:sz w:val="26"/>
                <w:szCs w:val="26"/>
              </w:rPr>
            </w:pPr>
            <w:r w:rsidDel="00000000" w:rsidR="00000000" w:rsidRPr="00000000">
              <w:rPr>
                <w:sz w:val="26"/>
                <w:szCs w:val="26"/>
                <w:rtl w:val="0"/>
              </w:rPr>
              <w:t xml:space="preserve">Очікуванні результати</w:t>
            </w:r>
          </w:p>
        </w:tc>
        <w:tc>
          <w:tcPr/>
          <w:p w:rsidR="00000000" w:rsidDel="00000000" w:rsidP="00000000" w:rsidRDefault="00000000" w:rsidRPr="00000000" w14:paraId="00000048">
            <w:pPr>
              <w:rPr>
                <w:sz w:val="26"/>
                <w:szCs w:val="26"/>
              </w:rPr>
            </w:pPr>
            <w:r w:rsidDel="00000000" w:rsidR="00000000" w:rsidRPr="00000000">
              <w:rPr>
                <w:sz w:val="26"/>
                <w:szCs w:val="26"/>
                <w:rtl w:val="0"/>
              </w:rPr>
              <w:t xml:space="preserve">Підвищення рівня та якості обслуговування населення міським та приміським пасажирським транспортом загального користування, задоволення потреб мешканців громади у загальних та пільгових перевезеннях, оновлення рухомого складу на автобусних маршрутах, підвищення рівня безпеки пасажирських перевезень автомобільним транспортом на території Сквирської міської територіальної громади</w:t>
            </w:r>
          </w:p>
        </w:tc>
      </w:tr>
    </w:tbl>
    <w:p w:rsidR="00000000" w:rsidDel="00000000" w:rsidP="00000000" w:rsidRDefault="00000000" w:rsidRPr="00000000" w14:paraId="00000049">
      <w:pPr>
        <w:spacing w:line="229" w:lineRule="auto"/>
        <w:rPr/>
        <w:sectPr>
          <w:type w:val="nextPage"/>
          <w:pgSz w:h="16840" w:w="11900" w:orient="portrait"/>
          <w:pgMar w:bottom="280" w:top="1140" w:left="1480" w:right="500" w:header="753" w:footer="0"/>
        </w:sectPr>
      </w:pPr>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tabs>
          <w:tab w:val="left" w:leader="none" w:pos="264"/>
        </w:tabs>
        <w:spacing w:before="106" w:lineRule="auto"/>
        <w:ind w:left="283" w:firstLine="0"/>
        <w:jc w:val="center"/>
        <w:rPr>
          <w:b w:val="1"/>
          <w:color w:val="000000"/>
          <w:sz w:val="28"/>
          <w:szCs w:val="28"/>
        </w:rPr>
      </w:pPr>
      <w:r w:rsidDel="00000000" w:rsidR="00000000" w:rsidRPr="00000000">
        <w:rPr>
          <w:b w:val="1"/>
          <w:color w:val="000000"/>
          <w:sz w:val="28"/>
          <w:szCs w:val="28"/>
          <w:rtl w:val="0"/>
        </w:rPr>
        <w:t xml:space="preserve">1.ВСТУП</w:t>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before="7" w:lineRule="auto"/>
        <w:rPr>
          <w:b w:val="1"/>
          <w:color w:val="000000"/>
          <w:sz w:val="28"/>
          <w:szCs w:val="28"/>
        </w:rPr>
      </w:pP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ind w:left="0" w:right="110" w:firstLine="555"/>
        <w:jc w:val="both"/>
        <w:rPr>
          <w:color w:val="000000"/>
          <w:sz w:val="28"/>
          <w:szCs w:val="28"/>
        </w:rPr>
      </w:pPr>
      <w:r w:rsidDel="00000000" w:rsidR="00000000" w:rsidRPr="00000000">
        <w:rPr>
          <w:color w:val="000000"/>
          <w:sz w:val="28"/>
          <w:szCs w:val="28"/>
          <w:rtl w:val="0"/>
        </w:rPr>
        <w:t xml:space="preserve">Програма розвитку автомобільного пасажирського транспорту Сквирської міської територіальної громади на 2023 – 2025 роки (далі – Програма) розроблена відповідно до Національної транспортної стратегії України на період до 2030 року, схваленої розпорядженням Кабінету Міністрів України від 30 травня 2018 року №430-р, Законів України «Про місцеве самоврядування в Україні», «Про автомобільний транспорт», інших нормативно-правових актів, що регламентують діяльність автомобільного пасажирського транспорту і сфери їх послуг.</w:t>
      </w:r>
    </w:p>
    <w:p w:rsidR="00000000" w:rsidDel="00000000" w:rsidP="00000000" w:rsidRDefault="00000000" w:rsidRPr="00000000" w14:paraId="0000004D">
      <w:pPr>
        <w:pBdr>
          <w:top w:space="0" w:sz="0" w:val="nil"/>
          <w:left w:space="0" w:sz="0" w:val="nil"/>
          <w:bottom w:space="0" w:sz="0" w:val="nil"/>
          <w:right w:space="0" w:sz="0" w:val="nil"/>
          <w:between w:space="0" w:sz="0" w:val="nil"/>
        </w:pBdr>
        <w:ind w:left="0" w:right="112" w:firstLine="555"/>
        <w:jc w:val="both"/>
        <w:rPr>
          <w:color w:val="000000"/>
          <w:sz w:val="28"/>
          <w:szCs w:val="28"/>
        </w:rPr>
      </w:pPr>
      <w:r w:rsidDel="00000000" w:rsidR="00000000" w:rsidRPr="00000000">
        <w:rPr>
          <w:color w:val="000000"/>
          <w:sz w:val="28"/>
          <w:szCs w:val="28"/>
          <w:rtl w:val="0"/>
        </w:rPr>
        <w:t xml:space="preserve">Метою політики в галузі пасажирських перевезень є гарантоване та ефективне задоволення потреб населення громади в безпечності та якості надання послуг з пасажирських перевезень.</w:t>
      </w:r>
    </w:p>
    <w:p w:rsidR="00000000" w:rsidDel="00000000" w:rsidP="00000000" w:rsidRDefault="00000000" w:rsidRPr="00000000" w14:paraId="0000004E">
      <w:pPr>
        <w:pBdr>
          <w:top w:space="0" w:sz="0" w:val="nil"/>
          <w:left w:space="0" w:sz="0" w:val="nil"/>
          <w:bottom w:space="0" w:sz="0" w:val="nil"/>
          <w:right w:space="0" w:sz="0" w:val="nil"/>
          <w:between w:space="0" w:sz="0" w:val="nil"/>
        </w:pBdr>
        <w:ind w:left="0" w:right="112" w:firstLine="555"/>
        <w:jc w:val="both"/>
        <w:rPr>
          <w:color w:val="000000"/>
          <w:sz w:val="28"/>
          <w:szCs w:val="28"/>
        </w:rPr>
      </w:pPr>
      <w:r w:rsidDel="00000000" w:rsidR="00000000" w:rsidRPr="00000000">
        <w:rPr>
          <w:color w:val="000000"/>
          <w:sz w:val="28"/>
          <w:szCs w:val="28"/>
          <w:rtl w:val="0"/>
        </w:rPr>
        <w:t xml:space="preserve">Програма розроблена на основі аналізу сучасного стану пасажирських перевезень, враховуючи основні заходи, напрямки та цілі розвитку ринку пасажирських перевезень та безпеки дорожнього руху.</w:t>
      </w:r>
    </w:p>
    <w:p w:rsidR="00000000" w:rsidDel="00000000" w:rsidP="00000000" w:rsidRDefault="00000000" w:rsidRPr="00000000" w14:paraId="0000004F">
      <w:pPr>
        <w:pBdr>
          <w:top w:space="0" w:sz="0" w:val="nil"/>
          <w:left w:space="0" w:sz="0" w:val="nil"/>
          <w:bottom w:space="0" w:sz="0" w:val="nil"/>
          <w:right w:space="0" w:sz="0" w:val="nil"/>
          <w:between w:space="0" w:sz="0" w:val="nil"/>
        </w:pBdr>
        <w:ind w:left="0" w:right="109" w:firstLine="555"/>
        <w:jc w:val="both"/>
        <w:rPr>
          <w:color w:val="000000"/>
          <w:sz w:val="28"/>
          <w:szCs w:val="28"/>
        </w:rPr>
      </w:pPr>
      <w:r w:rsidDel="00000000" w:rsidR="00000000" w:rsidRPr="00000000">
        <w:rPr>
          <w:color w:val="000000"/>
          <w:sz w:val="28"/>
          <w:szCs w:val="28"/>
          <w:rtl w:val="0"/>
        </w:rPr>
        <w:t xml:space="preserve">Програма реалізується шляхом розробки, затвердження та реалізації відповідних положень у напрямку розвитку та удосконалення маршрутної мережі територіальної громади, якості перевезень, вимог до перевізників, удосконалення інвестиційної, тарифної політики, безпеки дорожнього руху.</w:t>
      </w:r>
    </w:p>
    <w:p w:rsidR="00000000" w:rsidDel="00000000" w:rsidP="00000000" w:rsidRDefault="00000000" w:rsidRPr="00000000" w14:paraId="00000050">
      <w:pPr>
        <w:pBdr>
          <w:top w:space="0" w:sz="0" w:val="nil"/>
          <w:left w:space="0" w:sz="0" w:val="nil"/>
          <w:bottom w:space="0" w:sz="0" w:val="nil"/>
          <w:right w:space="0" w:sz="0" w:val="nil"/>
          <w:between w:space="0" w:sz="0" w:val="nil"/>
        </w:pBdr>
        <w:ind w:left="0" w:firstLine="555"/>
        <w:jc w:val="both"/>
        <w:rPr>
          <w:color w:val="000000"/>
          <w:sz w:val="28"/>
          <w:szCs w:val="28"/>
        </w:rPr>
      </w:pPr>
      <w:r w:rsidDel="00000000" w:rsidR="00000000" w:rsidRPr="00000000">
        <w:rPr>
          <w:color w:val="000000"/>
          <w:sz w:val="28"/>
          <w:szCs w:val="28"/>
          <w:rtl w:val="0"/>
        </w:rPr>
        <w:t xml:space="preserve">Програма передбачає розв’язання таких завдань:</w:t>
      </w:r>
    </w:p>
    <w:p w:rsidR="00000000" w:rsidDel="00000000" w:rsidP="00000000" w:rsidRDefault="00000000" w:rsidRPr="00000000" w14:paraId="00000051">
      <w:pPr>
        <w:numPr>
          <w:ilvl w:val="0"/>
          <w:numId w:val="2"/>
        </w:numPr>
        <w:pBdr>
          <w:top w:space="0" w:sz="0" w:val="nil"/>
          <w:left w:space="0" w:sz="0" w:val="nil"/>
          <w:bottom w:space="0" w:sz="0" w:val="nil"/>
          <w:right w:space="0" w:sz="0" w:val="nil"/>
          <w:between w:space="0" w:sz="0" w:val="nil"/>
        </w:pBdr>
        <w:tabs>
          <w:tab w:val="left" w:leader="none" w:pos="940"/>
        </w:tabs>
        <w:spacing w:before="2" w:line="237" w:lineRule="auto"/>
        <w:ind w:left="0" w:right="121" w:firstLine="555"/>
        <w:jc w:val="both"/>
        <w:rPr>
          <w:color w:val="000000"/>
          <w:sz w:val="28"/>
          <w:szCs w:val="28"/>
        </w:rPr>
      </w:pPr>
      <w:r w:rsidDel="00000000" w:rsidR="00000000" w:rsidRPr="00000000">
        <w:rPr>
          <w:color w:val="000000"/>
          <w:sz w:val="28"/>
          <w:szCs w:val="28"/>
          <w:rtl w:val="0"/>
        </w:rPr>
        <w:t xml:space="preserve">створення умов для розвитку та удосконалення транспортної складової економічного і соціального розвитку Сквирської міської територіальної громади;</w:t>
      </w:r>
    </w:p>
    <w:p w:rsidR="00000000" w:rsidDel="00000000" w:rsidP="00000000" w:rsidRDefault="00000000" w:rsidRPr="00000000" w14:paraId="00000052">
      <w:pPr>
        <w:numPr>
          <w:ilvl w:val="0"/>
          <w:numId w:val="2"/>
        </w:numPr>
        <w:pBdr>
          <w:top w:space="0" w:sz="0" w:val="nil"/>
          <w:left w:space="0" w:sz="0" w:val="nil"/>
          <w:bottom w:space="0" w:sz="0" w:val="nil"/>
          <w:right w:space="0" w:sz="0" w:val="nil"/>
          <w:between w:space="0" w:sz="0" w:val="nil"/>
        </w:pBdr>
        <w:tabs>
          <w:tab w:val="left" w:leader="none" w:pos="1108"/>
        </w:tabs>
        <w:spacing w:line="242" w:lineRule="auto"/>
        <w:ind w:left="0" w:right="123" w:firstLine="555"/>
        <w:jc w:val="both"/>
        <w:rPr>
          <w:color w:val="000000"/>
          <w:sz w:val="28"/>
          <w:szCs w:val="28"/>
        </w:rPr>
      </w:pPr>
      <w:r w:rsidDel="00000000" w:rsidR="00000000" w:rsidRPr="00000000">
        <w:rPr>
          <w:color w:val="000000"/>
          <w:sz w:val="28"/>
          <w:szCs w:val="28"/>
          <w:rtl w:val="0"/>
        </w:rPr>
        <w:t xml:space="preserve">підвищення рівня забезпечення населення громади якісними автобусними пасажирськими перевезеннями, у т.ч. пільговими.</w:t>
      </w:r>
    </w:p>
    <w:p w:rsidR="00000000" w:rsidDel="00000000" w:rsidP="00000000" w:rsidRDefault="00000000" w:rsidRPr="00000000" w14:paraId="00000053">
      <w:pPr>
        <w:pBdr>
          <w:top w:space="0" w:sz="0" w:val="nil"/>
          <w:left w:space="0" w:sz="0" w:val="nil"/>
          <w:bottom w:space="0" w:sz="0" w:val="nil"/>
          <w:right w:space="0" w:sz="0" w:val="nil"/>
          <w:between w:space="0" w:sz="0" w:val="nil"/>
        </w:pBdr>
        <w:spacing w:before="10" w:lineRule="auto"/>
        <w:ind w:left="0" w:firstLine="555"/>
        <w:rPr>
          <w:color w:val="000000"/>
          <w:sz w:val="28"/>
          <w:szCs w:val="28"/>
        </w:rPr>
      </w:pPr>
      <w:r w:rsidDel="00000000" w:rsidR="00000000" w:rsidRPr="00000000">
        <w:rPr>
          <w:rtl w:val="0"/>
        </w:rPr>
      </w:r>
    </w:p>
    <w:p w:rsidR="00000000" w:rsidDel="00000000" w:rsidP="00000000" w:rsidRDefault="00000000" w:rsidRPr="00000000" w14:paraId="00000054">
      <w:pPr>
        <w:ind w:left="0" w:firstLine="555"/>
        <w:jc w:val="center"/>
        <w:rPr>
          <w:b w:val="1"/>
          <w:sz w:val="28"/>
          <w:szCs w:val="28"/>
        </w:rPr>
      </w:pPr>
      <w:r w:rsidDel="00000000" w:rsidR="00000000" w:rsidRPr="00000000">
        <w:rPr>
          <w:b w:val="1"/>
          <w:sz w:val="28"/>
          <w:szCs w:val="28"/>
          <w:rtl w:val="0"/>
        </w:rPr>
        <w:t xml:space="preserve">2.Аналіз стану організації пасажирських перевезень на автобусних маршрутах загального користування</w:t>
      </w:r>
    </w:p>
    <w:p w:rsidR="00000000" w:rsidDel="00000000" w:rsidP="00000000" w:rsidRDefault="00000000" w:rsidRPr="00000000" w14:paraId="00000055">
      <w:pPr>
        <w:pBdr>
          <w:top w:space="0" w:sz="0" w:val="nil"/>
          <w:left w:space="0" w:sz="0" w:val="nil"/>
          <w:bottom w:space="0" w:sz="0" w:val="nil"/>
          <w:right w:space="0" w:sz="0" w:val="nil"/>
          <w:between w:space="0" w:sz="0" w:val="nil"/>
        </w:pBdr>
        <w:ind w:left="0" w:right="112" w:firstLine="555"/>
        <w:jc w:val="both"/>
        <w:rPr>
          <w:color w:val="000000"/>
          <w:sz w:val="28"/>
          <w:szCs w:val="28"/>
        </w:rPr>
      </w:pPr>
      <w:r w:rsidDel="00000000" w:rsidR="00000000" w:rsidRPr="00000000">
        <w:rPr>
          <w:color w:val="000000"/>
          <w:sz w:val="28"/>
          <w:szCs w:val="28"/>
          <w:rtl w:val="0"/>
        </w:rPr>
        <w:t xml:space="preserve">Автомобільний транспорт – галузь транспорту, яка забезпечує задоволення потреб населення та суспільного виробництва у перевезеннях пасажирів автомобільними транспортними засобами. Серед всіх видів транспорту автомобільний за обсягами перевезень, масштабами впливу на майже всі аспекти нашого життя є домінуючим.</w:t>
      </w:r>
    </w:p>
    <w:p w:rsidR="00000000" w:rsidDel="00000000" w:rsidP="00000000" w:rsidRDefault="00000000" w:rsidRPr="00000000" w14:paraId="00000056">
      <w:pPr>
        <w:pBdr>
          <w:top w:space="0" w:sz="0" w:val="nil"/>
          <w:left w:space="0" w:sz="0" w:val="nil"/>
          <w:bottom w:space="0" w:sz="0" w:val="nil"/>
          <w:right w:space="0" w:sz="0" w:val="nil"/>
          <w:between w:space="0" w:sz="0" w:val="nil"/>
        </w:pBdr>
        <w:spacing w:before="1" w:lineRule="auto"/>
        <w:ind w:left="0" w:right="112" w:firstLine="555"/>
        <w:jc w:val="both"/>
        <w:rPr>
          <w:color w:val="000000"/>
          <w:sz w:val="28"/>
          <w:szCs w:val="28"/>
        </w:rPr>
      </w:pPr>
      <w:r w:rsidDel="00000000" w:rsidR="00000000" w:rsidRPr="00000000">
        <w:rPr>
          <w:color w:val="000000"/>
          <w:sz w:val="28"/>
          <w:szCs w:val="28"/>
          <w:rtl w:val="0"/>
        </w:rPr>
        <w:t xml:space="preserve">У сучасних умовах соціально-економічного розвитку територій та у господарській практиці необхідність впливу органів місцевого самоврядування на ринкові відносини у сфері надання послуг з перевезень на автобусних маршрутах загального користування стає все більш актуальним.</w:t>
      </w:r>
    </w:p>
    <w:p w:rsidR="00000000" w:rsidDel="00000000" w:rsidP="00000000" w:rsidRDefault="00000000" w:rsidRPr="00000000" w14:paraId="00000057">
      <w:pPr>
        <w:pBdr>
          <w:top w:space="0" w:sz="0" w:val="nil"/>
          <w:left w:space="0" w:sz="0" w:val="nil"/>
          <w:bottom w:space="0" w:sz="0" w:val="nil"/>
          <w:right w:space="0" w:sz="0" w:val="nil"/>
          <w:between w:space="0" w:sz="0" w:val="nil"/>
        </w:pBdr>
        <w:spacing w:before="2" w:line="237" w:lineRule="auto"/>
        <w:ind w:left="0" w:right="112" w:firstLine="555"/>
        <w:jc w:val="both"/>
        <w:rPr>
          <w:color w:val="000000"/>
          <w:sz w:val="28"/>
          <w:szCs w:val="28"/>
        </w:rPr>
      </w:pPr>
      <w:r w:rsidDel="00000000" w:rsidR="00000000" w:rsidRPr="00000000">
        <w:rPr>
          <w:color w:val="000000"/>
          <w:sz w:val="28"/>
          <w:szCs w:val="28"/>
          <w:rtl w:val="0"/>
        </w:rPr>
        <w:t xml:space="preserve">Необхідність такого регулювання пов'язана з добробутом населення, із задоволенням повсякденних потреб у загальних та пільгових перевезеннях.</w:t>
      </w:r>
    </w:p>
    <w:p w:rsidR="00000000" w:rsidDel="00000000" w:rsidP="00000000" w:rsidRDefault="00000000" w:rsidRPr="00000000" w14:paraId="00000058">
      <w:pPr>
        <w:pBdr>
          <w:top w:space="0" w:sz="0" w:val="nil"/>
          <w:left w:space="0" w:sz="0" w:val="nil"/>
          <w:bottom w:space="0" w:sz="0" w:val="nil"/>
          <w:right w:space="0" w:sz="0" w:val="nil"/>
          <w:between w:space="0" w:sz="0" w:val="nil"/>
        </w:pBdr>
        <w:spacing w:before="5" w:line="237" w:lineRule="auto"/>
        <w:ind w:left="0" w:right="112" w:firstLine="555"/>
        <w:jc w:val="both"/>
        <w:rPr>
          <w:color w:val="000000"/>
          <w:sz w:val="28"/>
          <w:szCs w:val="28"/>
        </w:rPr>
      </w:pPr>
      <w:r w:rsidDel="00000000" w:rsidR="00000000" w:rsidRPr="00000000">
        <w:rPr>
          <w:color w:val="000000"/>
          <w:sz w:val="28"/>
          <w:szCs w:val="28"/>
          <w:rtl w:val="0"/>
        </w:rPr>
        <w:t xml:space="preserve">Пасажирський автомобільний транспорт посідає одне з головних місць у забезпеченні ефективного функціонування інфраструктури та усіх галузей громади.</w:t>
      </w:r>
    </w:p>
    <w:p w:rsidR="00000000" w:rsidDel="00000000" w:rsidP="00000000" w:rsidRDefault="00000000" w:rsidRPr="00000000" w14:paraId="00000059">
      <w:pPr>
        <w:pBdr>
          <w:top w:space="0" w:sz="0" w:val="nil"/>
          <w:left w:space="0" w:sz="0" w:val="nil"/>
          <w:bottom w:space="0" w:sz="0" w:val="nil"/>
          <w:right w:space="0" w:sz="0" w:val="nil"/>
          <w:between w:space="0" w:sz="0" w:val="nil"/>
        </w:pBdr>
        <w:spacing w:before="6" w:line="237" w:lineRule="auto"/>
        <w:ind w:left="0" w:right="117" w:firstLine="555"/>
        <w:jc w:val="both"/>
        <w:rPr>
          <w:color w:val="000000"/>
          <w:sz w:val="28"/>
          <w:szCs w:val="28"/>
        </w:rPr>
      </w:pPr>
      <w:r w:rsidDel="00000000" w:rsidR="00000000" w:rsidRPr="00000000">
        <w:rPr>
          <w:color w:val="000000"/>
          <w:sz w:val="28"/>
          <w:szCs w:val="28"/>
          <w:rtl w:val="0"/>
        </w:rPr>
        <w:t xml:space="preserve">Стабільна та якісна робота транспорту є невід’ємною умовою нормального функціонування економіки та соціальної сфери.</w:t>
      </w:r>
    </w:p>
    <w:p w:rsidR="00000000" w:rsidDel="00000000" w:rsidP="00000000" w:rsidRDefault="00000000" w:rsidRPr="00000000" w14:paraId="0000005A">
      <w:pPr>
        <w:pBdr>
          <w:top w:space="0" w:sz="0" w:val="nil"/>
          <w:left w:space="0" w:sz="0" w:val="nil"/>
          <w:bottom w:space="0" w:sz="0" w:val="nil"/>
          <w:right w:space="0" w:sz="0" w:val="nil"/>
          <w:between w:space="0" w:sz="0" w:val="nil"/>
        </w:pBdr>
        <w:ind w:left="0" w:right="109" w:firstLine="555"/>
        <w:jc w:val="both"/>
        <w:rPr>
          <w:color w:val="000000"/>
          <w:sz w:val="28"/>
          <w:szCs w:val="28"/>
        </w:rPr>
      </w:pPr>
      <w:r w:rsidDel="00000000" w:rsidR="00000000" w:rsidRPr="00000000">
        <w:rPr>
          <w:color w:val="000000"/>
          <w:sz w:val="28"/>
          <w:szCs w:val="28"/>
          <w:rtl w:val="0"/>
        </w:rPr>
        <w:t xml:space="preserve">Поліпшення транспортного обслуговування мешканців Сквирської міської територіальної громади – це не лише вимога конституційних прав людини на пересування та задоволення своєї потреби щодо роботи, необхідності одержання медичної допомоги, відвідування закладів соціального і культурного призначення, потреба соціального захисту, але й важливий аспект розвитку внутрішнього ринку товарів, послуг, впровадження нової регіональної політики.</w:t>
      </w:r>
    </w:p>
    <w:p w:rsidR="00000000" w:rsidDel="00000000" w:rsidP="00000000" w:rsidRDefault="00000000" w:rsidRPr="00000000" w14:paraId="0000005B">
      <w:pPr>
        <w:ind w:left="0" w:firstLine="555"/>
        <w:jc w:val="center"/>
        <w:rPr>
          <w:b w:val="1"/>
          <w:sz w:val="28"/>
          <w:szCs w:val="28"/>
        </w:rPr>
      </w:pPr>
      <w:r w:rsidDel="00000000" w:rsidR="00000000" w:rsidRPr="00000000">
        <w:rPr>
          <w:rtl w:val="0"/>
        </w:rPr>
      </w:r>
    </w:p>
    <w:p w:rsidR="00000000" w:rsidDel="00000000" w:rsidP="00000000" w:rsidRDefault="00000000" w:rsidRPr="00000000" w14:paraId="0000005C">
      <w:pPr>
        <w:ind w:left="0" w:firstLine="555"/>
        <w:jc w:val="center"/>
        <w:rPr>
          <w:b w:val="1"/>
          <w:sz w:val="28"/>
          <w:szCs w:val="28"/>
        </w:rPr>
      </w:pPr>
      <w:r w:rsidDel="00000000" w:rsidR="00000000" w:rsidRPr="00000000">
        <w:rPr>
          <w:b w:val="1"/>
          <w:sz w:val="28"/>
          <w:szCs w:val="28"/>
          <w:rtl w:val="0"/>
        </w:rPr>
        <w:t xml:space="preserve">3. Характеристика маршрутної мережі та перевезень </w:t>
      </w:r>
    </w:p>
    <w:p w:rsidR="00000000" w:rsidDel="00000000" w:rsidP="00000000" w:rsidRDefault="00000000" w:rsidRPr="00000000" w14:paraId="0000005D">
      <w:pPr>
        <w:ind w:left="0" w:firstLine="555"/>
        <w:jc w:val="center"/>
        <w:rPr>
          <w:b w:val="1"/>
          <w:sz w:val="28"/>
          <w:szCs w:val="28"/>
        </w:rPr>
      </w:pPr>
      <w:r w:rsidDel="00000000" w:rsidR="00000000" w:rsidRPr="00000000">
        <w:rPr>
          <w:b w:val="1"/>
          <w:sz w:val="28"/>
          <w:szCs w:val="28"/>
          <w:rtl w:val="0"/>
        </w:rPr>
        <w:t xml:space="preserve">Сквирської міської територіальної громади</w:t>
      </w:r>
    </w:p>
    <w:p w:rsidR="00000000" w:rsidDel="00000000" w:rsidP="00000000" w:rsidRDefault="00000000" w:rsidRPr="00000000" w14:paraId="0000005E">
      <w:pPr>
        <w:widowControl w:val="1"/>
        <w:pBdr>
          <w:top w:space="0" w:sz="0" w:val="nil"/>
          <w:left w:space="0" w:sz="0" w:val="nil"/>
          <w:bottom w:space="0" w:sz="0" w:val="nil"/>
          <w:right w:space="0" w:sz="0" w:val="nil"/>
          <w:between w:space="0" w:sz="0" w:val="nil"/>
        </w:pBdr>
        <w:ind w:left="0" w:firstLine="555"/>
        <w:jc w:val="both"/>
        <w:rPr>
          <w:color w:val="000000"/>
          <w:sz w:val="28"/>
          <w:szCs w:val="28"/>
        </w:rPr>
      </w:pPr>
      <w:r w:rsidDel="00000000" w:rsidR="00000000" w:rsidRPr="00000000">
        <w:rPr>
          <w:color w:val="000000"/>
          <w:sz w:val="28"/>
          <w:szCs w:val="28"/>
          <w:rtl w:val="0"/>
        </w:rPr>
        <w:t xml:space="preserve">Сквирська міська рада в сфері пасажирських перевезень діє відповідно до Законів України «Про автомобільний транспорт», «Про місцеві державні адміністрації» та інших нормативно-правових актів, що регламентують діяльність автомобільного пасажирського транспорту і сфери їх послуг та спрямовує роботу на забезпечення належної якості та безпеки пасажирських перевезень.</w:t>
      </w:r>
    </w:p>
    <w:p w:rsidR="00000000" w:rsidDel="00000000" w:rsidP="00000000" w:rsidRDefault="00000000" w:rsidRPr="00000000" w14:paraId="0000005F">
      <w:pPr>
        <w:widowControl w:val="1"/>
        <w:pBdr>
          <w:top w:space="0" w:sz="0" w:val="nil"/>
          <w:left w:space="0" w:sz="0" w:val="nil"/>
          <w:bottom w:space="0" w:sz="0" w:val="nil"/>
          <w:right w:space="0" w:sz="0" w:val="nil"/>
          <w:between w:space="0" w:sz="0" w:val="nil"/>
        </w:pBdr>
        <w:ind w:left="0" w:firstLine="555"/>
        <w:jc w:val="both"/>
        <w:rPr>
          <w:color w:val="000000"/>
          <w:sz w:val="28"/>
          <w:szCs w:val="28"/>
        </w:rPr>
      </w:pPr>
      <w:r w:rsidDel="00000000" w:rsidR="00000000" w:rsidRPr="00000000">
        <w:rPr>
          <w:color w:val="000000"/>
          <w:sz w:val="28"/>
          <w:szCs w:val="28"/>
          <w:rtl w:val="0"/>
        </w:rPr>
        <w:t xml:space="preserve">Для організації пасажирських перевезень у 2021 році було розроблено регуляторний акт «Про затвердження Умов конкурсу з перевезення пасажирів на міських та приміських автобусних маршрутах загального користування, що не виходять за межі Сквирської міської територіальної громади», який надсилався до Державної регуляторної служби України для погодження та отримано позитивний висновок. Наступним кроком виконавчим комітетом Сквирської міської ради було затверджено Умови конкурсу з перевезення пасажирів на міських та приміських автобусних маршрутах загального користування, що не виходять за межі Сквирської міської територіальної громади. Також Сквирською міською радою спільно із старостами сформовано та затверджено рішенням виконавчого комітету маршрутну мережу із 11 автобусних маршрутів, загального користування, забезпечення організації пасажирських перевезень на яких покладається на виконавчий комітет Сквирської міської ради та</w:t>
      </w:r>
      <w:r w:rsidDel="00000000" w:rsidR="00000000" w:rsidRPr="00000000">
        <w:rPr>
          <w:b w:val="1"/>
          <w:color w:val="000000"/>
          <w:sz w:val="28"/>
          <w:szCs w:val="28"/>
          <w:rtl w:val="0"/>
        </w:rPr>
        <w:t xml:space="preserve"> </w:t>
      </w:r>
      <w:r w:rsidDel="00000000" w:rsidR="00000000" w:rsidRPr="00000000">
        <w:rPr>
          <w:color w:val="000000"/>
          <w:sz w:val="28"/>
          <w:szCs w:val="28"/>
          <w:rtl w:val="0"/>
        </w:rPr>
        <w:t xml:space="preserve">розроблено паспорти маршрутів на кожен із маршрутів. Сформовано склад</w:t>
      </w:r>
      <w:r w:rsidDel="00000000" w:rsidR="00000000" w:rsidRPr="00000000">
        <w:rPr>
          <w:b w:val="1"/>
          <w:color w:val="000000"/>
          <w:sz w:val="28"/>
          <w:szCs w:val="28"/>
          <w:rtl w:val="0"/>
        </w:rPr>
        <w:t xml:space="preserve"> </w:t>
      </w:r>
      <w:r w:rsidDel="00000000" w:rsidR="00000000" w:rsidRPr="00000000">
        <w:rPr>
          <w:color w:val="000000"/>
          <w:sz w:val="28"/>
          <w:szCs w:val="28"/>
          <w:rtl w:val="0"/>
        </w:rPr>
        <w:t xml:space="preserve">конкурсного комітету з визначення автомобільних перевізників з перевезення пасажирів на міських та приміських автобусних маршрутах загального користування, що не виходять за межі Сквирської міської територіальної громади. </w:t>
      </w:r>
    </w:p>
    <w:p w:rsidR="00000000" w:rsidDel="00000000" w:rsidP="00000000" w:rsidRDefault="00000000" w:rsidRPr="00000000" w14:paraId="00000060">
      <w:pPr>
        <w:widowControl w:val="1"/>
        <w:pBdr>
          <w:top w:space="0" w:sz="0" w:val="nil"/>
          <w:left w:space="0" w:sz="0" w:val="nil"/>
          <w:bottom w:space="0" w:sz="0" w:val="nil"/>
          <w:right w:space="0" w:sz="0" w:val="nil"/>
          <w:between w:space="0" w:sz="0" w:val="nil"/>
        </w:pBdr>
        <w:ind w:left="0" w:firstLine="555"/>
        <w:jc w:val="both"/>
        <w:rPr>
          <w:color w:val="000000"/>
          <w:sz w:val="28"/>
          <w:szCs w:val="28"/>
        </w:rPr>
      </w:pPr>
      <w:r w:rsidDel="00000000" w:rsidR="00000000" w:rsidRPr="00000000">
        <w:rPr>
          <w:color w:val="000000"/>
          <w:sz w:val="28"/>
          <w:szCs w:val="28"/>
          <w:rtl w:val="0"/>
        </w:rPr>
        <w:t xml:space="preserve">Сквирська міська рада приділяє значну увагу  політиці в галузі пасажирських перевезень та намагається, в межах свої повноважень,  задовольняти потреби населення громади в безпечності та якості надання послуг з пасажирських перевезень та підвищенню рівня забезпечення населення громади якісними автобусними пасажирськими перевезеннями, у т.ч. пільговими.</w:t>
      </w:r>
    </w:p>
    <w:p w:rsidR="00000000" w:rsidDel="00000000" w:rsidP="00000000" w:rsidRDefault="00000000" w:rsidRPr="00000000" w14:paraId="00000061">
      <w:pPr>
        <w:widowControl w:val="1"/>
        <w:pBdr>
          <w:top w:space="0" w:sz="0" w:val="nil"/>
          <w:left w:space="0" w:sz="0" w:val="nil"/>
          <w:bottom w:space="0" w:sz="0" w:val="nil"/>
          <w:right w:space="0" w:sz="0" w:val="nil"/>
          <w:between w:space="0" w:sz="0" w:val="nil"/>
        </w:pBdr>
        <w:ind w:left="0" w:firstLine="555"/>
        <w:jc w:val="both"/>
        <w:rPr>
          <w:color w:val="000000"/>
          <w:sz w:val="28"/>
          <w:szCs w:val="28"/>
        </w:rPr>
      </w:pPr>
      <w:r w:rsidDel="00000000" w:rsidR="00000000" w:rsidRPr="00000000">
        <w:rPr>
          <w:color w:val="000000"/>
          <w:sz w:val="28"/>
          <w:szCs w:val="28"/>
          <w:rtl w:val="0"/>
        </w:rPr>
        <w:t xml:space="preserve">Проблема пільгових перевезень пасажирів автомобільним транспортом загального користування в Україні завжди стояла гостро. Дана проблема породжувала з однієї сторони численні скарги і нарікання пільговиків, з іншої – автоперевізників. Пільгові перевезення на території Сквирської міської  територіальної громади також мають ряд недоліків, в зв’язку з незавершеною роботою над Програмою пільгового перевезення. </w:t>
      </w:r>
    </w:p>
    <w:p w:rsidR="00000000" w:rsidDel="00000000" w:rsidP="00000000" w:rsidRDefault="00000000" w:rsidRPr="00000000" w14:paraId="00000062">
      <w:pPr>
        <w:widowControl w:val="1"/>
        <w:pBdr>
          <w:top w:space="0" w:sz="0" w:val="nil"/>
          <w:left w:space="0" w:sz="0" w:val="nil"/>
          <w:bottom w:space="0" w:sz="0" w:val="nil"/>
          <w:right w:space="0" w:sz="0" w:val="nil"/>
          <w:between w:space="0" w:sz="0" w:val="nil"/>
        </w:pBdr>
        <w:ind w:left="0" w:firstLine="555"/>
        <w:jc w:val="both"/>
        <w:rPr>
          <w:color w:val="000000"/>
          <w:sz w:val="28"/>
          <w:szCs w:val="28"/>
        </w:rPr>
      </w:pPr>
      <w:r w:rsidDel="00000000" w:rsidR="00000000" w:rsidRPr="00000000">
        <w:rPr>
          <w:color w:val="000000"/>
          <w:sz w:val="28"/>
          <w:szCs w:val="28"/>
          <w:rtl w:val="0"/>
        </w:rPr>
        <w:t xml:space="preserve">Відповідно до Стратегії розвитку Сквирської міської територіальної громади буде розроблена та подана на розгляд сесії міської ради Програма пільгового перевезення та Програма «Соціальне таксі» для забезпечення доступу осіб з додатковими потребами до транспортних послуг (дотримання інклюзивних вимог).</w:t>
      </w:r>
    </w:p>
    <w:p w:rsidR="00000000" w:rsidDel="00000000" w:rsidP="00000000" w:rsidRDefault="00000000" w:rsidRPr="00000000" w14:paraId="00000063">
      <w:pPr>
        <w:widowControl w:val="1"/>
        <w:pBdr>
          <w:top w:space="0" w:sz="0" w:val="nil"/>
          <w:left w:space="0" w:sz="0" w:val="nil"/>
          <w:bottom w:space="0" w:sz="0" w:val="nil"/>
          <w:right w:space="0" w:sz="0" w:val="nil"/>
          <w:between w:space="0" w:sz="0" w:val="nil"/>
        </w:pBdr>
        <w:ind w:left="0" w:firstLine="555"/>
        <w:jc w:val="both"/>
        <w:rPr>
          <w:color w:val="000000"/>
          <w:sz w:val="28"/>
          <w:szCs w:val="28"/>
        </w:rPr>
      </w:pPr>
      <w:r w:rsidDel="00000000" w:rsidR="00000000" w:rsidRPr="00000000">
        <w:rPr>
          <w:color w:val="000000"/>
          <w:sz w:val="28"/>
          <w:szCs w:val="28"/>
          <w:rtl w:val="0"/>
        </w:rPr>
        <w:t xml:space="preserve">У зв’язку зі зменшенням попиту на послуги пасажирського транспорту через розповсюдження гострої респіраторної хвороби COVID-19, розпочатою збройною агресією російською федерацією значно зменшився пасажиропотік, в наслідок чого перевізники зазнають значних збитків.</w:t>
      </w:r>
    </w:p>
    <w:p w:rsidR="00000000" w:rsidDel="00000000" w:rsidP="00000000" w:rsidRDefault="00000000" w:rsidRPr="00000000" w14:paraId="00000064">
      <w:pPr>
        <w:widowControl w:val="1"/>
        <w:pBdr>
          <w:top w:space="0" w:sz="0" w:val="nil"/>
          <w:left w:space="0" w:sz="0" w:val="nil"/>
          <w:bottom w:space="0" w:sz="0" w:val="nil"/>
          <w:right w:space="0" w:sz="0" w:val="nil"/>
          <w:between w:space="0" w:sz="0" w:val="nil"/>
        </w:pBdr>
        <w:ind w:left="0" w:firstLine="555"/>
        <w:jc w:val="both"/>
        <w:rPr>
          <w:color w:val="000000"/>
          <w:sz w:val="28"/>
          <w:szCs w:val="28"/>
        </w:rPr>
      </w:pPr>
      <w:r w:rsidDel="00000000" w:rsidR="00000000" w:rsidRPr="00000000">
        <w:rPr>
          <w:color w:val="000000"/>
          <w:sz w:val="28"/>
          <w:szCs w:val="28"/>
          <w:rtl w:val="0"/>
        </w:rPr>
        <w:t xml:space="preserve">Станом на 01.03.2023 року залишаються не задіяними 7 маршрутів, що сполучають села громади з м. Сквира та 1 кільцевий маршрут по місту Сквира.</w:t>
      </w:r>
    </w:p>
    <w:p w:rsidR="00000000" w:rsidDel="00000000" w:rsidP="00000000" w:rsidRDefault="00000000" w:rsidRPr="00000000" w14:paraId="00000065">
      <w:pPr>
        <w:pBdr>
          <w:top w:space="0" w:sz="0" w:val="nil"/>
          <w:left w:space="0" w:sz="0" w:val="nil"/>
          <w:bottom w:space="0" w:sz="0" w:val="nil"/>
          <w:right w:space="0" w:sz="0" w:val="nil"/>
          <w:between w:space="0" w:sz="0" w:val="nil"/>
        </w:pBdr>
        <w:spacing w:before="7" w:lineRule="auto"/>
        <w:ind w:left="0" w:firstLine="555"/>
        <w:rPr>
          <w:color w:val="000000"/>
          <w:sz w:val="28"/>
          <w:szCs w:val="28"/>
        </w:rPr>
      </w:pP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tabs>
          <w:tab w:val="left" w:leader="none" w:pos="1577"/>
        </w:tabs>
        <w:ind w:left="0" w:firstLine="555"/>
        <w:jc w:val="center"/>
        <w:rPr>
          <w:b w:val="1"/>
          <w:color w:val="000000"/>
          <w:sz w:val="28"/>
          <w:szCs w:val="28"/>
        </w:rPr>
      </w:pPr>
      <w:r w:rsidDel="00000000" w:rsidR="00000000" w:rsidRPr="00000000">
        <w:rPr>
          <w:b w:val="1"/>
          <w:color w:val="000000"/>
          <w:sz w:val="28"/>
          <w:szCs w:val="28"/>
          <w:rtl w:val="0"/>
        </w:rPr>
        <w:t xml:space="preserve">4.Тарифна політика на автомобільному пасажирському транспорті</w:t>
      </w:r>
    </w:p>
    <w:p w:rsidR="00000000" w:rsidDel="00000000" w:rsidP="00000000" w:rsidRDefault="00000000" w:rsidRPr="00000000" w14:paraId="00000067">
      <w:pPr>
        <w:pBdr>
          <w:top w:space="0" w:sz="0" w:val="nil"/>
          <w:left w:space="0" w:sz="0" w:val="nil"/>
          <w:bottom w:space="0" w:sz="0" w:val="nil"/>
          <w:right w:space="0" w:sz="0" w:val="nil"/>
          <w:between w:space="0" w:sz="0" w:val="nil"/>
        </w:pBdr>
        <w:spacing w:before="3" w:lineRule="auto"/>
        <w:ind w:left="0" w:right="110" w:firstLine="555"/>
        <w:jc w:val="both"/>
        <w:rPr>
          <w:color w:val="000000"/>
          <w:sz w:val="28"/>
          <w:szCs w:val="28"/>
        </w:rPr>
      </w:pPr>
      <w:r w:rsidDel="00000000" w:rsidR="00000000" w:rsidRPr="00000000">
        <w:rPr>
          <w:color w:val="000000"/>
          <w:sz w:val="28"/>
          <w:szCs w:val="28"/>
          <w:rtl w:val="0"/>
        </w:rPr>
        <w:t xml:space="preserve">Тарифна політика на автомобільному транспорті є складовою частиною загальної економічної політики держави, яка повинна задовольняти підприємницький інтерес та розвиток пасажирського транспорту, стимулювати впровадження новітніх технологій перевезень, застосування сучасних зразків транспортних засобів, а також сприяти вирішенню таких завдань:</w:t>
      </w:r>
    </w:p>
    <w:p w:rsidR="00000000" w:rsidDel="00000000" w:rsidP="00000000" w:rsidRDefault="00000000" w:rsidRPr="00000000" w14:paraId="00000068">
      <w:pPr>
        <w:numPr>
          <w:ilvl w:val="0"/>
          <w:numId w:val="2"/>
        </w:numPr>
        <w:pBdr>
          <w:top w:space="0" w:sz="0" w:val="nil"/>
          <w:left w:space="0" w:sz="0" w:val="nil"/>
          <w:bottom w:space="0" w:sz="0" w:val="nil"/>
          <w:right w:space="0" w:sz="0" w:val="nil"/>
          <w:between w:space="0" w:sz="0" w:val="nil"/>
        </w:pBdr>
        <w:tabs>
          <w:tab w:val="left" w:leader="none" w:pos="1002"/>
        </w:tabs>
        <w:spacing w:before="103" w:line="237" w:lineRule="auto"/>
        <w:ind w:left="0" w:right="116" w:firstLine="555"/>
        <w:jc w:val="both"/>
        <w:rPr>
          <w:color w:val="000000"/>
          <w:sz w:val="28"/>
          <w:szCs w:val="28"/>
        </w:rPr>
      </w:pPr>
      <w:r w:rsidDel="00000000" w:rsidR="00000000" w:rsidRPr="00000000">
        <w:rPr>
          <w:color w:val="000000"/>
          <w:sz w:val="28"/>
          <w:szCs w:val="28"/>
          <w:rtl w:val="0"/>
        </w:rPr>
        <w:t xml:space="preserve">підвищення можливостей суб’єктів підприємницької діяльності, які належать до автомобільного транспорту загального користування, щодо забезпечення потреб споживачів у послугах, залучення інвестицій у його розвиток та досягнення сталих економічних умов роботи;</w:t>
      </w:r>
    </w:p>
    <w:p w:rsidR="00000000" w:rsidDel="00000000" w:rsidP="00000000" w:rsidRDefault="00000000" w:rsidRPr="00000000" w14:paraId="00000069">
      <w:pPr>
        <w:numPr>
          <w:ilvl w:val="0"/>
          <w:numId w:val="2"/>
        </w:numPr>
        <w:pBdr>
          <w:top w:space="0" w:sz="0" w:val="nil"/>
          <w:left w:space="0" w:sz="0" w:val="nil"/>
          <w:bottom w:space="0" w:sz="0" w:val="nil"/>
          <w:right w:space="0" w:sz="0" w:val="nil"/>
          <w:between w:space="0" w:sz="0" w:val="nil"/>
        </w:pBdr>
        <w:tabs>
          <w:tab w:val="left" w:leader="none" w:pos="1031"/>
        </w:tabs>
        <w:spacing w:before="6" w:line="237" w:lineRule="auto"/>
        <w:ind w:left="0" w:right="113" w:firstLine="555"/>
        <w:jc w:val="both"/>
        <w:rPr>
          <w:color w:val="000000"/>
          <w:sz w:val="28"/>
          <w:szCs w:val="28"/>
        </w:rPr>
      </w:pPr>
      <w:r w:rsidDel="00000000" w:rsidR="00000000" w:rsidRPr="00000000">
        <w:rPr>
          <w:color w:val="000000"/>
          <w:sz w:val="28"/>
          <w:szCs w:val="28"/>
          <w:rtl w:val="0"/>
        </w:rPr>
        <w:t xml:space="preserve">стимулювання конкуренції – сприяння появі нових суб’єктів підприємницької діяльності у сфері пасажирських перевезень;</w:t>
      </w:r>
    </w:p>
    <w:p w:rsidR="00000000" w:rsidDel="00000000" w:rsidP="00000000" w:rsidRDefault="00000000" w:rsidRPr="00000000" w14:paraId="0000006A">
      <w:pPr>
        <w:numPr>
          <w:ilvl w:val="0"/>
          <w:numId w:val="2"/>
        </w:numPr>
        <w:pBdr>
          <w:top w:space="0" w:sz="0" w:val="nil"/>
          <w:left w:space="0" w:sz="0" w:val="nil"/>
          <w:bottom w:space="0" w:sz="0" w:val="nil"/>
          <w:right w:space="0" w:sz="0" w:val="nil"/>
          <w:between w:space="0" w:sz="0" w:val="nil"/>
        </w:pBdr>
        <w:tabs>
          <w:tab w:val="left" w:leader="none" w:pos="930"/>
        </w:tabs>
        <w:spacing w:before="3" w:line="275" w:lineRule="auto"/>
        <w:ind w:left="0" w:firstLine="555"/>
        <w:jc w:val="both"/>
        <w:rPr>
          <w:color w:val="000000"/>
          <w:sz w:val="28"/>
          <w:szCs w:val="28"/>
        </w:rPr>
      </w:pPr>
      <w:r w:rsidDel="00000000" w:rsidR="00000000" w:rsidRPr="00000000">
        <w:rPr>
          <w:color w:val="000000"/>
          <w:sz w:val="28"/>
          <w:szCs w:val="28"/>
          <w:rtl w:val="0"/>
        </w:rPr>
        <w:t xml:space="preserve">забезпечення оновлення рухомого складу кожним перевізником;</w:t>
      </w:r>
    </w:p>
    <w:p w:rsidR="00000000" w:rsidDel="00000000" w:rsidP="00000000" w:rsidRDefault="00000000" w:rsidRPr="00000000" w14:paraId="0000006B">
      <w:pPr>
        <w:numPr>
          <w:ilvl w:val="0"/>
          <w:numId w:val="2"/>
        </w:numPr>
        <w:pBdr>
          <w:top w:space="0" w:sz="0" w:val="nil"/>
          <w:left w:space="0" w:sz="0" w:val="nil"/>
          <w:bottom w:space="0" w:sz="0" w:val="nil"/>
          <w:right w:space="0" w:sz="0" w:val="nil"/>
          <w:between w:space="0" w:sz="0" w:val="nil"/>
        </w:pBdr>
        <w:tabs>
          <w:tab w:val="left" w:leader="none" w:pos="1012"/>
        </w:tabs>
        <w:ind w:left="0" w:right="109" w:firstLine="555"/>
        <w:jc w:val="both"/>
        <w:rPr>
          <w:color w:val="000000"/>
          <w:sz w:val="28"/>
          <w:szCs w:val="28"/>
        </w:rPr>
      </w:pPr>
      <w:r w:rsidDel="00000000" w:rsidR="00000000" w:rsidRPr="00000000">
        <w:rPr>
          <w:color w:val="000000"/>
          <w:sz w:val="28"/>
          <w:szCs w:val="28"/>
          <w:rtl w:val="0"/>
        </w:rPr>
        <w:t xml:space="preserve">забезпечення стабільності, прозорості і прогнозованості тарифів на транспортні послуги, рівень яких визначається відповідно до нормативних витрат, рівня рентабельності та сплачених податків.</w:t>
      </w:r>
    </w:p>
    <w:p w:rsidR="00000000" w:rsidDel="00000000" w:rsidP="00000000" w:rsidRDefault="00000000" w:rsidRPr="00000000" w14:paraId="0000006C">
      <w:pPr>
        <w:pBdr>
          <w:top w:space="0" w:sz="0" w:val="nil"/>
          <w:left w:space="0" w:sz="0" w:val="nil"/>
          <w:bottom w:space="0" w:sz="0" w:val="nil"/>
          <w:right w:space="0" w:sz="0" w:val="nil"/>
          <w:between w:space="0" w:sz="0" w:val="nil"/>
        </w:pBdr>
        <w:spacing w:before="2" w:line="275" w:lineRule="auto"/>
        <w:ind w:left="0" w:firstLine="555"/>
        <w:jc w:val="both"/>
        <w:rPr>
          <w:color w:val="000000"/>
          <w:sz w:val="28"/>
          <w:szCs w:val="28"/>
        </w:rPr>
      </w:pPr>
      <w:r w:rsidDel="00000000" w:rsidR="00000000" w:rsidRPr="00000000">
        <w:rPr>
          <w:color w:val="000000"/>
          <w:sz w:val="28"/>
          <w:szCs w:val="28"/>
          <w:rtl w:val="0"/>
        </w:rPr>
        <w:t xml:space="preserve">Економічні засоби регулювання діяльності пасажирського транспорту повинні:</w:t>
      </w:r>
    </w:p>
    <w:p w:rsidR="00000000" w:rsidDel="00000000" w:rsidP="00000000" w:rsidRDefault="00000000" w:rsidRPr="00000000" w14:paraId="0000006D">
      <w:pPr>
        <w:numPr>
          <w:ilvl w:val="0"/>
          <w:numId w:val="2"/>
        </w:numPr>
        <w:pBdr>
          <w:top w:space="0" w:sz="0" w:val="nil"/>
          <w:left w:space="0" w:sz="0" w:val="nil"/>
          <w:bottom w:space="0" w:sz="0" w:val="nil"/>
          <w:right w:space="0" w:sz="0" w:val="nil"/>
          <w:between w:space="0" w:sz="0" w:val="nil"/>
        </w:pBdr>
        <w:tabs>
          <w:tab w:val="left" w:leader="none" w:pos="954"/>
        </w:tabs>
        <w:spacing w:line="242" w:lineRule="auto"/>
        <w:ind w:left="0" w:right="113" w:firstLine="555"/>
        <w:jc w:val="both"/>
        <w:rPr>
          <w:color w:val="000000"/>
          <w:sz w:val="28"/>
          <w:szCs w:val="28"/>
        </w:rPr>
      </w:pPr>
      <w:r w:rsidDel="00000000" w:rsidR="00000000" w:rsidRPr="00000000">
        <w:rPr>
          <w:color w:val="000000"/>
          <w:sz w:val="28"/>
          <w:szCs w:val="28"/>
          <w:rtl w:val="0"/>
        </w:rPr>
        <w:t xml:space="preserve">захистити економічні інтереси споживачів послуг, забезпечити повноту надходжень податків до бюджету від перевізників;</w:t>
      </w:r>
    </w:p>
    <w:p w:rsidR="00000000" w:rsidDel="00000000" w:rsidP="00000000" w:rsidRDefault="00000000" w:rsidRPr="00000000" w14:paraId="0000006E">
      <w:pPr>
        <w:numPr>
          <w:ilvl w:val="0"/>
          <w:numId w:val="2"/>
        </w:numPr>
        <w:pBdr>
          <w:top w:space="0" w:sz="0" w:val="nil"/>
          <w:left w:space="0" w:sz="0" w:val="nil"/>
          <w:bottom w:space="0" w:sz="0" w:val="nil"/>
          <w:right w:space="0" w:sz="0" w:val="nil"/>
          <w:between w:space="0" w:sz="0" w:val="nil"/>
        </w:pBdr>
        <w:tabs>
          <w:tab w:val="left" w:leader="none" w:pos="944"/>
        </w:tabs>
        <w:spacing w:line="242" w:lineRule="auto"/>
        <w:ind w:left="0" w:right="108" w:firstLine="555"/>
        <w:jc w:val="both"/>
        <w:rPr>
          <w:color w:val="000000"/>
          <w:sz w:val="28"/>
          <w:szCs w:val="28"/>
        </w:rPr>
      </w:pPr>
      <w:r w:rsidDel="00000000" w:rsidR="00000000" w:rsidRPr="00000000">
        <w:rPr>
          <w:color w:val="000000"/>
          <w:sz w:val="28"/>
          <w:szCs w:val="28"/>
          <w:rtl w:val="0"/>
        </w:rPr>
        <w:t xml:space="preserve">забезпечити захист інтересів пасажирських перевізників при наданні ними пільгових послуг окремим категоріям громадян.</w:t>
      </w:r>
    </w:p>
    <w:p w:rsidR="00000000" w:rsidDel="00000000" w:rsidP="00000000" w:rsidRDefault="00000000" w:rsidRPr="00000000" w14:paraId="0000006F">
      <w:pPr>
        <w:pBdr>
          <w:top w:space="0" w:sz="0" w:val="nil"/>
          <w:left w:space="0" w:sz="0" w:val="nil"/>
          <w:bottom w:space="0" w:sz="0" w:val="nil"/>
          <w:right w:space="0" w:sz="0" w:val="nil"/>
          <w:between w:space="0" w:sz="0" w:val="nil"/>
        </w:pBdr>
        <w:spacing w:before="6" w:lineRule="auto"/>
        <w:ind w:left="0" w:firstLine="555"/>
        <w:rPr>
          <w:color w:val="000000"/>
          <w:sz w:val="28"/>
          <w:szCs w:val="28"/>
        </w:rPr>
      </w:pPr>
      <w:r w:rsidDel="00000000" w:rsidR="00000000" w:rsidRPr="00000000">
        <w:rPr>
          <w:rtl w:val="0"/>
        </w:rPr>
      </w:r>
    </w:p>
    <w:p w:rsidR="00000000" w:rsidDel="00000000" w:rsidP="00000000" w:rsidRDefault="00000000" w:rsidRPr="00000000" w14:paraId="00000070">
      <w:pPr>
        <w:pBdr>
          <w:top w:space="0" w:sz="0" w:val="nil"/>
          <w:left w:space="0" w:sz="0" w:val="nil"/>
          <w:bottom w:space="0" w:sz="0" w:val="nil"/>
          <w:right w:space="0" w:sz="0" w:val="nil"/>
          <w:between w:space="0" w:sz="0" w:val="nil"/>
        </w:pBdr>
        <w:tabs>
          <w:tab w:val="left" w:leader="none" w:pos="1468"/>
        </w:tabs>
        <w:ind w:left="0" w:firstLine="555"/>
        <w:rPr>
          <w:b w:val="1"/>
          <w:color w:val="000000"/>
          <w:sz w:val="28"/>
          <w:szCs w:val="28"/>
        </w:rPr>
      </w:pPr>
      <w:r w:rsidDel="00000000" w:rsidR="00000000" w:rsidRPr="00000000">
        <w:rPr>
          <w:b w:val="1"/>
          <w:color w:val="000000"/>
          <w:sz w:val="28"/>
          <w:szCs w:val="28"/>
          <w:rtl w:val="0"/>
        </w:rPr>
        <w:t xml:space="preserve">5.Соціальна політика на пасажирському автомобільному транспорті</w:t>
      </w:r>
    </w:p>
    <w:p w:rsidR="00000000" w:rsidDel="00000000" w:rsidP="00000000" w:rsidRDefault="00000000" w:rsidRPr="00000000" w14:paraId="00000071">
      <w:pPr>
        <w:pBdr>
          <w:top w:space="0" w:sz="0" w:val="nil"/>
          <w:left w:space="0" w:sz="0" w:val="nil"/>
          <w:bottom w:space="0" w:sz="0" w:val="nil"/>
          <w:right w:space="0" w:sz="0" w:val="nil"/>
          <w:between w:space="0" w:sz="0" w:val="nil"/>
        </w:pBdr>
        <w:ind w:left="0" w:right="109" w:firstLine="555"/>
        <w:jc w:val="both"/>
        <w:rPr>
          <w:color w:val="000000"/>
          <w:sz w:val="28"/>
          <w:szCs w:val="28"/>
        </w:rPr>
      </w:pPr>
      <w:r w:rsidDel="00000000" w:rsidR="00000000" w:rsidRPr="00000000">
        <w:rPr>
          <w:color w:val="000000"/>
          <w:sz w:val="28"/>
          <w:szCs w:val="28"/>
          <w:rtl w:val="0"/>
        </w:rPr>
        <w:t xml:space="preserve">Проблема пільгових перевезень пасажирів автомобільним транспортом загального користування в Україні завжди стояла гостро. Дана проблема породжувала з однієї сторони численні скарги і нарікання пільговиків, з іншої – автоперевізників.</w:t>
      </w:r>
    </w:p>
    <w:p w:rsidR="00000000" w:rsidDel="00000000" w:rsidP="00000000" w:rsidRDefault="00000000" w:rsidRPr="00000000" w14:paraId="00000072">
      <w:pPr>
        <w:pBdr>
          <w:top w:space="0" w:sz="0" w:val="nil"/>
          <w:left w:space="0" w:sz="0" w:val="nil"/>
          <w:bottom w:space="0" w:sz="0" w:val="nil"/>
          <w:right w:space="0" w:sz="0" w:val="nil"/>
          <w:between w:space="0" w:sz="0" w:val="nil"/>
        </w:pBdr>
        <w:ind w:left="0" w:right="110" w:firstLine="555"/>
        <w:jc w:val="both"/>
        <w:rPr>
          <w:color w:val="000000"/>
          <w:sz w:val="28"/>
          <w:szCs w:val="28"/>
        </w:rPr>
      </w:pPr>
      <w:r w:rsidDel="00000000" w:rsidR="00000000" w:rsidRPr="00000000">
        <w:rPr>
          <w:color w:val="000000"/>
          <w:sz w:val="28"/>
          <w:szCs w:val="28"/>
          <w:rtl w:val="0"/>
        </w:rPr>
        <w:t xml:space="preserve">Пільгові перевезення на території Сквирської міської територіальної громади також мають ряд недоліків, так як їх виконання не дозволяє пільговим категоріям громадян користуватися транспортом на 100%.</w:t>
      </w:r>
    </w:p>
    <w:p w:rsidR="00000000" w:rsidDel="00000000" w:rsidP="00000000" w:rsidRDefault="00000000" w:rsidRPr="00000000" w14:paraId="00000073">
      <w:pPr>
        <w:pBdr>
          <w:top w:space="0" w:sz="0" w:val="nil"/>
          <w:left w:space="0" w:sz="0" w:val="nil"/>
          <w:bottom w:space="0" w:sz="0" w:val="nil"/>
          <w:right w:space="0" w:sz="0" w:val="nil"/>
          <w:between w:space="0" w:sz="0" w:val="nil"/>
        </w:pBdr>
        <w:ind w:left="0" w:right="110" w:firstLine="555"/>
        <w:jc w:val="both"/>
        <w:rPr>
          <w:color w:val="000000"/>
          <w:sz w:val="28"/>
          <w:szCs w:val="28"/>
        </w:rPr>
      </w:pPr>
      <w:r w:rsidDel="00000000" w:rsidR="00000000" w:rsidRPr="00000000">
        <w:rPr>
          <w:color w:val="000000"/>
          <w:sz w:val="28"/>
          <w:szCs w:val="28"/>
          <w:rtl w:val="0"/>
        </w:rPr>
        <w:t xml:space="preserve">Згідно із Законами України «Про автомобільний транспорт» пільгові перевезення пасажирів, які відповідно до законодавства користуються такими правами, забезпечують перевізники, що здійснюють перевезення пасажирів на маршрутах загального користування. Органи місцевого самоврядування зобов’язані надати перевізникам, які здійснюють пільгові перевезення пасажирів та перевезення пасажирів за регульованими тарифами, компенсацію відповідно до вищевказаних законів.</w:t>
      </w:r>
    </w:p>
    <w:p w:rsidR="00000000" w:rsidDel="00000000" w:rsidP="00000000" w:rsidRDefault="00000000" w:rsidRPr="00000000" w14:paraId="00000074">
      <w:pPr>
        <w:pBdr>
          <w:top w:space="0" w:sz="0" w:val="nil"/>
          <w:left w:space="0" w:sz="0" w:val="nil"/>
          <w:bottom w:space="0" w:sz="0" w:val="nil"/>
          <w:right w:space="0" w:sz="0" w:val="nil"/>
          <w:between w:space="0" w:sz="0" w:val="nil"/>
        </w:pBdr>
        <w:ind w:left="0" w:right="108" w:firstLine="555"/>
        <w:jc w:val="both"/>
        <w:rPr>
          <w:color w:val="000000"/>
          <w:sz w:val="28"/>
          <w:szCs w:val="28"/>
        </w:rPr>
      </w:pPr>
      <w:r w:rsidDel="00000000" w:rsidR="00000000" w:rsidRPr="00000000">
        <w:rPr>
          <w:color w:val="000000"/>
          <w:sz w:val="28"/>
          <w:szCs w:val="28"/>
          <w:rtl w:val="0"/>
        </w:rPr>
        <w:t xml:space="preserve">Стаття 91 Бюджетного кодексу України передбачає видатки бюджетів місцевих, що можуть здійснюватися з усіх місцевих бюджетів, на місцеві програми соціального захисту окремих категорій населення та компенсаційні виплати за пільговий проїзд.</w:t>
      </w:r>
    </w:p>
    <w:p w:rsidR="00000000" w:rsidDel="00000000" w:rsidP="00000000" w:rsidRDefault="00000000" w:rsidRPr="00000000" w14:paraId="00000075">
      <w:pPr>
        <w:pBdr>
          <w:top w:space="0" w:sz="0" w:val="nil"/>
          <w:left w:space="0" w:sz="0" w:val="nil"/>
          <w:bottom w:space="0" w:sz="0" w:val="nil"/>
          <w:right w:space="0" w:sz="0" w:val="nil"/>
          <w:between w:space="0" w:sz="0" w:val="nil"/>
        </w:pBdr>
        <w:ind w:left="0" w:right="108" w:firstLine="555"/>
        <w:jc w:val="both"/>
        <w:rPr>
          <w:color w:val="000000"/>
          <w:sz w:val="28"/>
          <w:szCs w:val="28"/>
        </w:rPr>
      </w:pPr>
      <w:r w:rsidDel="00000000" w:rsidR="00000000" w:rsidRPr="00000000">
        <w:rPr>
          <w:color w:val="000000"/>
          <w:sz w:val="28"/>
          <w:szCs w:val="28"/>
          <w:rtl w:val="0"/>
        </w:rPr>
        <w:t xml:space="preserve">Діюча сьогодні в Україні практика фінансування пільгових перевезень характеризується відсутністю затверджених загальноприйнятих методик визначення необхідного розміру дотаційних коштів та відсутністю державних соціальних стандартів і нормативів (норм) щодо пільгового проїзду громадянам окремих категорій, тобто немає основи для розрахунку суми компенсації перевізникам за пільгові перевезення з бюджетів усіх рівнів і для міжбюджетних відносин.</w:t>
      </w:r>
    </w:p>
    <w:p w:rsidR="00000000" w:rsidDel="00000000" w:rsidP="00000000" w:rsidRDefault="00000000" w:rsidRPr="00000000" w14:paraId="00000076">
      <w:pPr>
        <w:pBdr>
          <w:top w:space="0" w:sz="0" w:val="nil"/>
          <w:left w:space="0" w:sz="0" w:val="nil"/>
          <w:bottom w:space="0" w:sz="0" w:val="nil"/>
          <w:right w:space="0" w:sz="0" w:val="nil"/>
          <w:between w:space="0" w:sz="0" w:val="nil"/>
        </w:pBdr>
        <w:ind w:left="0" w:right="110" w:firstLine="555"/>
        <w:jc w:val="both"/>
        <w:rPr>
          <w:color w:val="000000"/>
          <w:sz w:val="28"/>
          <w:szCs w:val="28"/>
        </w:rPr>
      </w:pPr>
      <w:r w:rsidDel="00000000" w:rsidR="00000000" w:rsidRPr="00000000">
        <w:rPr>
          <w:color w:val="000000"/>
          <w:sz w:val="28"/>
          <w:szCs w:val="28"/>
          <w:rtl w:val="0"/>
        </w:rPr>
        <w:t xml:space="preserve">Виплату компенсації перевізникам за перевезення пільгових категорій пасажирів здійснюють на основі поданих перевізниками розрахунків в межах кошторисних призначень шляхом розподілу виділеної суми компенсації між перевізниками пропорційно до сум їх втрат доходів. Проте обсяги бюджетних призначень не відповідають реальним обсягам перевезень пільговиків.</w:t>
      </w:r>
    </w:p>
    <w:p w:rsidR="00000000" w:rsidDel="00000000" w:rsidP="00000000" w:rsidRDefault="00000000" w:rsidRPr="00000000" w14:paraId="00000077">
      <w:pPr>
        <w:pBdr>
          <w:top w:space="0" w:sz="0" w:val="nil"/>
          <w:left w:space="0" w:sz="0" w:val="nil"/>
          <w:bottom w:space="0" w:sz="0" w:val="nil"/>
          <w:right w:space="0" w:sz="0" w:val="nil"/>
          <w:between w:space="0" w:sz="0" w:val="nil"/>
        </w:pBdr>
        <w:ind w:left="0" w:right="110" w:firstLine="555"/>
        <w:jc w:val="both"/>
        <w:rPr>
          <w:color w:val="000000"/>
          <w:sz w:val="28"/>
          <w:szCs w:val="28"/>
        </w:rPr>
      </w:pPr>
      <w:r w:rsidDel="00000000" w:rsidR="00000000" w:rsidRPr="00000000">
        <w:rPr>
          <w:color w:val="000000"/>
          <w:sz w:val="28"/>
          <w:szCs w:val="28"/>
          <w:rtl w:val="0"/>
        </w:rPr>
        <w:t xml:space="preserve">На даний час є значне соціальне навантаження на автотранспорт, пов’язане з перевезенням пільгових категорій пасажирів, що істотно погіршує фінансовий стан перевізників. Перевізники стикаються з численними категоріями пільговиків, що мають право на необмежений безоплатний проїзд, та неможливістю отримати компенсацію втрачених доходів від пільгових перевезень в повному обсязі.</w:t>
      </w:r>
    </w:p>
    <w:p w:rsidR="00000000" w:rsidDel="00000000" w:rsidP="00000000" w:rsidRDefault="00000000" w:rsidRPr="00000000" w14:paraId="00000078">
      <w:pPr>
        <w:pBdr>
          <w:top w:space="0" w:sz="0" w:val="nil"/>
          <w:left w:space="0" w:sz="0" w:val="nil"/>
          <w:bottom w:space="0" w:sz="0" w:val="nil"/>
          <w:right w:space="0" w:sz="0" w:val="nil"/>
          <w:between w:space="0" w:sz="0" w:val="nil"/>
        </w:pBdr>
        <w:ind w:left="0" w:right="110" w:firstLine="555"/>
        <w:jc w:val="both"/>
        <w:rPr>
          <w:color w:val="000000"/>
          <w:sz w:val="28"/>
          <w:szCs w:val="28"/>
        </w:rPr>
      </w:pPr>
      <w:r w:rsidDel="00000000" w:rsidR="00000000" w:rsidRPr="00000000">
        <w:rPr>
          <w:color w:val="000000"/>
          <w:sz w:val="28"/>
          <w:szCs w:val="28"/>
          <w:rtl w:val="0"/>
        </w:rPr>
        <w:t xml:space="preserve">Наразі дану проблему можливо вирішити лише при наявності комунального підприємства, яке зможе забезпечити перевезення пасажирів на міських та приміських автобусних маршрутах загального користування, що не виходять за межі Сквирської міської територіальної громади в тому числі з перевезення пільгових категорій громадян.</w:t>
      </w:r>
    </w:p>
    <w:p w:rsidR="00000000" w:rsidDel="00000000" w:rsidP="00000000" w:rsidRDefault="00000000" w:rsidRPr="00000000" w14:paraId="00000079">
      <w:pPr>
        <w:pBdr>
          <w:top w:space="0" w:sz="0" w:val="nil"/>
          <w:left w:space="0" w:sz="0" w:val="nil"/>
          <w:bottom w:space="0" w:sz="0" w:val="nil"/>
          <w:right w:space="0" w:sz="0" w:val="nil"/>
          <w:between w:space="0" w:sz="0" w:val="nil"/>
        </w:pBdr>
        <w:tabs>
          <w:tab w:val="left" w:leader="none" w:pos="2480"/>
        </w:tabs>
        <w:spacing w:before="108" w:line="237" w:lineRule="auto"/>
        <w:ind w:left="0" w:right="1428" w:firstLine="555"/>
        <w:rPr>
          <w:b w:val="1"/>
          <w:color w:val="000000"/>
          <w:sz w:val="28"/>
          <w:szCs w:val="28"/>
        </w:rPr>
      </w:pPr>
      <w:r w:rsidDel="00000000" w:rsidR="00000000" w:rsidRPr="00000000">
        <w:rPr>
          <w:b w:val="1"/>
          <w:color w:val="000000"/>
          <w:sz w:val="28"/>
          <w:szCs w:val="28"/>
          <w:rtl w:val="0"/>
        </w:rPr>
        <w:t xml:space="preserve">6. Обґрунтування шляхів і засобів розв'язання проблеми, обсягів та джерел фінансування</w:t>
      </w:r>
    </w:p>
    <w:p w:rsidR="00000000" w:rsidDel="00000000" w:rsidP="00000000" w:rsidRDefault="00000000" w:rsidRPr="00000000" w14:paraId="0000007A">
      <w:pPr>
        <w:pBdr>
          <w:top w:space="0" w:sz="0" w:val="nil"/>
          <w:left w:space="0" w:sz="0" w:val="nil"/>
          <w:bottom w:space="0" w:sz="0" w:val="nil"/>
          <w:right w:space="0" w:sz="0" w:val="nil"/>
          <w:between w:space="0" w:sz="0" w:val="nil"/>
        </w:pBdr>
        <w:spacing w:before="8" w:lineRule="auto"/>
        <w:ind w:left="0" w:firstLine="555"/>
        <w:rPr>
          <w:b w:val="1"/>
          <w:color w:val="000000"/>
          <w:sz w:val="28"/>
          <w:szCs w:val="28"/>
        </w:rPr>
      </w:pPr>
      <w:r w:rsidDel="00000000" w:rsidR="00000000" w:rsidRPr="00000000">
        <w:rPr>
          <w:rtl w:val="0"/>
        </w:rPr>
      </w:r>
    </w:p>
    <w:p w:rsidR="00000000" w:rsidDel="00000000" w:rsidP="00000000" w:rsidRDefault="00000000" w:rsidRPr="00000000" w14:paraId="0000007B">
      <w:pPr>
        <w:pBdr>
          <w:top w:space="0" w:sz="0" w:val="nil"/>
          <w:left w:space="0" w:sz="0" w:val="nil"/>
          <w:bottom w:space="0" w:sz="0" w:val="nil"/>
          <w:right w:space="0" w:sz="0" w:val="nil"/>
          <w:between w:space="0" w:sz="0" w:val="nil"/>
        </w:pBdr>
        <w:spacing w:line="242" w:lineRule="auto"/>
        <w:ind w:left="0" w:right="116" w:firstLine="555"/>
        <w:jc w:val="both"/>
        <w:rPr>
          <w:color w:val="000000"/>
          <w:sz w:val="28"/>
          <w:szCs w:val="28"/>
        </w:rPr>
      </w:pPr>
      <w:r w:rsidDel="00000000" w:rsidR="00000000" w:rsidRPr="00000000">
        <w:rPr>
          <w:color w:val="000000"/>
          <w:sz w:val="28"/>
          <w:szCs w:val="28"/>
          <w:rtl w:val="0"/>
        </w:rPr>
        <w:t xml:space="preserve">Забезпечення виконання завдань Програми передбачається шляхом поетапного та якісного виконання пріоритетних завдань та заходів.</w:t>
      </w:r>
    </w:p>
    <w:p w:rsidR="00000000" w:rsidDel="00000000" w:rsidP="00000000" w:rsidRDefault="00000000" w:rsidRPr="00000000" w14:paraId="0000007C">
      <w:pPr>
        <w:pBdr>
          <w:top w:space="0" w:sz="0" w:val="nil"/>
          <w:left w:space="0" w:sz="0" w:val="nil"/>
          <w:bottom w:space="0" w:sz="0" w:val="nil"/>
          <w:right w:space="0" w:sz="0" w:val="nil"/>
          <w:between w:space="0" w:sz="0" w:val="nil"/>
        </w:pBdr>
        <w:spacing w:line="242" w:lineRule="auto"/>
        <w:ind w:left="0" w:right="119" w:firstLine="555"/>
        <w:jc w:val="both"/>
        <w:rPr>
          <w:color w:val="000000"/>
          <w:sz w:val="28"/>
          <w:szCs w:val="28"/>
        </w:rPr>
      </w:pPr>
      <w:r w:rsidDel="00000000" w:rsidR="00000000" w:rsidRPr="00000000">
        <w:rPr>
          <w:color w:val="000000"/>
          <w:sz w:val="28"/>
          <w:szCs w:val="28"/>
          <w:rtl w:val="0"/>
        </w:rPr>
        <w:t xml:space="preserve">Першочерговими завданнями удосконалення автобусної мережі є постійний моніторинг її стану, визначення та уточнення пасажиропотоку на різних напрямках.</w:t>
      </w:r>
    </w:p>
    <w:p w:rsidR="00000000" w:rsidDel="00000000" w:rsidP="00000000" w:rsidRDefault="00000000" w:rsidRPr="00000000" w14:paraId="0000007D">
      <w:pPr>
        <w:pBdr>
          <w:top w:space="0" w:sz="0" w:val="nil"/>
          <w:left w:space="0" w:sz="0" w:val="nil"/>
          <w:bottom w:space="0" w:sz="0" w:val="nil"/>
          <w:right w:space="0" w:sz="0" w:val="nil"/>
          <w:between w:space="0" w:sz="0" w:val="nil"/>
        </w:pBdr>
        <w:ind w:left="0" w:right="115" w:firstLine="555"/>
        <w:jc w:val="both"/>
        <w:rPr>
          <w:color w:val="000000"/>
          <w:sz w:val="28"/>
          <w:szCs w:val="28"/>
        </w:rPr>
      </w:pPr>
      <w:r w:rsidDel="00000000" w:rsidR="00000000" w:rsidRPr="00000000">
        <w:rPr>
          <w:color w:val="000000"/>
          <w:sz w:val="28"/>
          <w:szCs w:val="28"/>
          <w:rtl w:val="0"/>
        </w:rPr>
        <w:t xml:space="preserve">Поточне коригування автобусної маршрутної мережі буде відбуватися з урахуванням потреб у необхідній кількості маршрутів, внаслідок чого на кожному напрямку всі категорії громадян матимуть змогу задовольнити свої потреби в пасажирських перевезеннях.</w:t>
      </w:r>
    </w:p>
    <w:p w:rsidR="00000000" w:rsidDel="00000000" w:rsidP="00000000" w:rsidRDefault="00000000" w:rsidRPr="00000000" w14:paraId="0000007E">
      <w:pPr>
        <w:pBdr>
          <w:top w:space="0" w:sz="0" w:val="nil"/>
          <w:left w:space="0" w:sz="0" w:val="nil"/>
          <w:bottom w:space="0" w:sz="0" w:val="nil"/>
          <w:right w:space="0" w:sz="0" w:val="nil"/>
          <w:between w:space="0" w:sz="0" w:val="nil"/>
        </w:pBdr>
        <w:spacing w:line="275" w:lineRule="auto"/>
        <w:ind w:left="0" w:firstLine="555"/>
        <w:jc w:val="both"/>
        <w:rPr>
          <w:color w:val="000000"/>
          <w:sz w:val="28"/>
          <w:szCs w:val="28"/>
        </w:rPr>
      </w:pPr>
      <w:r w:rsidDel="00000000" w:rsidR="00000000" w:rsidRPr="00000000">
        <w:rPr>
          <w:color w:val="000000"/>
          <w:sz w:val="28"/>
          <w:szCs w:val="28"/>
          <w:rtl w:val="0"/>
        </w:rPr>
        <w:t xml:space="preserve">Основні вимоги до організації руху автобусної маршрутної мережі:</w:t>
      </w:r>
    </w:p>
    <w:p w:rsidR="00000000" w:rsidDel="00000000" w:rsidP="00000000" w:rsidRDefault="00000000" w:rsidRPr="00000000" w14:paraId="0000007F">
      <w:pPr>
        <w:numPr>
          <w:ilvl w:val="0"/>
          <w:numId w:val="2"/>
        </w:numPr>
        <w:pBdr>
          <w:top w:space="0" w:sz="0" w:val="nil"/>
          <w:left w:space="0" w:sz="0" w:val="nil"/>
          <w:bottom w:space="0" w:sz="0" w:val="nil"/>
          <w:right w:space="0" w:sz="0" w:val="nil"/>
          <w:between w:space="0" w:sz="0" w:val="nil"/>
        </w:pBdr>
        <w:tabs>
          <w:tab w:val="left" w:leader="none" w:pos="925"/>
        </w:tabs>
        <w:spacing w:line="275" w:lineRule="auto"/>
        <w:ind w:left="0" w:firstLine="555"/>
        <w:jc w:val="both"/>
        <w:rPr>
          <w:color w:val="000000"/>
          <w:sz w:val="28"/>
          <w:szCs w:val="28"/>
        </w:rPr>
      </w:pPr>
      <w:r w:rsidDel="00000000" w:rsidR="00000000" w:rsidRPr="00000000">
        <w:rPr>
          <w:color w:val="000000"/>
          <w:sz w:val="28"/>
          <w:szCs w:val="28"/>
          <w:rtl w:val="0"/>
        </w:rPr>
        <w:t xml:space="preserve">охоплення автобусним сполученням максимальної кількості зупинок;</w:t>
      </w:r>
    </w:p>
    <w:p w:rsidR="00000000" w:rsidDel="00000000" w:rsidP="00000000" w:rsidRDefault="00000000" w:rsidRPr="00000000" w14:paraId="00000080">
      <w:pPr>
        <w:numPr>
          <w:ilvl w:val="0"/>
          <w:numId w:val="2"/>
        </w:numPr>
        <w:pBdr>
          <w:top w:space="0" w:sz="0" w:val="nil"/>
          <w:left w:space="0" w:sz="0" w:val="nil"/>
          <w:bottom w:space="0" w:sz="0" w:val="nil"/>
          <w:right w:space="0" w:sz="0" w:val="nil"/>
          <w:between w:space="0" w:sz="0" w:val="nil"/>
        </w:pBdr>
        <w:tabs>
          <w:tab w:val="left" w:leader="none" w:pos="1031"/>
        </w:tabs>
        <w:spacing w:line="237" w:lineRule="auto"/>
        <w:ind w:left="0" w:right="116" w:firstLine="555"/>
        <w:jc w:val="both"/>
        <w:rPr>
          <w:color w:val="000000"/>
          <w:sz w:val="28"/>
          <w:szCs w:val="28"/>
        </w:rPr>
      </w:pPr>
      <w:r w:rsidDel="00000000" w:rsidR="00000000" w:rsidRPr="00000000">
        <w:rPr>
          <w:color w:val="000000"/>
          <w:sz w:val="28"/>
          <w:szCs w:val="28"/>
          <w:rtl w:val="0"/>
        </w:rPr>
        <w:t xml:space="preserve">співвідношення класу автобуса, його пасажиромісткості та інтервалу руху на маршрутах;</w:t>
      </w:r>
    </w:p>
    <w:p w:rsidR="00000000" w:rsidDel="00000000" w:rsidP="00000000" w:rsidRDefault="00000000" w:rsidRPr="00000000" w14:paraId="00000081">
      <w:pPr>
        <w:numPr>
          <w:ilvl w:val="0"/>
          <w:numId w:val="2"/>
        </w:numPr>
        <w:pBdr>
          <w:top w:space="0" w:sz="0" w:val="nil"/>
          <w:left w:space="0" w:sz="0" w:val="nil"/>
          <w:bottom w:space="0" w:sz="0" w:val="nil"/>
          <w:right w:space="0" w:sz="0" w:val="nil"/>
          <w:between w:space="0" w:sz="0" w:val="nil"/>
        </w:pBdr>
        <w:tabs>
          <w:tab w:val="left" w:leader="none" w:pos="925"/>
        </w:tabs>
        <w:spacing w:line="275" w:lineRule="auto"/>
        <w:ind w:left="0" w:firstLine="555"/>
        <w:jc w:val="both"/>
        <w:rPr>
          <w:color w:val="000000"/>
          <w:sz w:val="28"/>
          <w:szCs w:val="28"/>
        </w:rPr>
      </w:pPr>
      <w:r w:rsidDel="00000000" w:rsidR="00000000" w:rsidRPr="00000000">
        <w:rPr>
          <w:color w:val="000000"/>
          <w:sz w:val="28"/>
          <w:szCs w:val="28"/>
          <w:rtl w:val="0"/>
        </w:rPr>
        <w:t xml:space="preserve">облаштування зупинок;</w:t>
      </w:r>
    </w:p>
    <w:p w:rsidR="00000000" w:rsidDel="00000000" w:rsidP="00000000" w:rsidRDefault="00000000" w:rsidRPr="00000000" w14:paraId="00000082">
      <w:pPr>
        <w:numPr>
          <w:ilvl w:val="0"/>
          <w:numId w:val="2"/>
        </w:numPr>
        <w:pBdr>
          <w:top w:space="0" w:sz="0" w:val="nil"/>
          <w:left w:space="0" w:sz="0" w:val="nil"/>
          <w:bottom w:space="0" w:sz="0" w:val="nil"/>
          <w:right w:space="0" w:sz="0" w:val="nil"/>
          <w:between w:space="0" w:sz="0" w:val="nil"/>
        </w:pBdr>
        <w:tabs>
          <w:tab w:val="left" w:leader="none" w:pos="930"/>
        </w:tabs>
        <w:spacing w:line="275" w:lineRule="auto"/>
        <w:ind w:left="0" w:firstLine="555"/>
        <w:jc w:val="both"/>
        <w:rPr>
          <w:color w:val="000000"/>
          <w:sz w:val="28"/>
          <w:szCs w:val="28"/>
        </w:rPr>
      </w:pPr>
      <w:r w:rsidDel="00000000" w:rsidR="00000000" w:rsidRPr="00000000">
        <w:rPr>
          <w:color w:val="000000"/>
          <w:sz w:val="28"/>
          <w:szCs w:val="28"/>
          <w:rtl w:val="0"/>
        </w:rPr>
        <w:t xml:space="preserve">пріоритетний ремонт автомобільних доріг, покриття вулиць міста.</w:t>
      </w:r>
    </w:p>
    <w:p w:rsidR="00000000" w:rsidDel="00000000" w:rsidP="00000000" w:rsidRDefault="00000000" w:rsidRPr="00000000" w14:paraId="00000083">
      <w:pPr>
        <w:pBdr>
          <w:top w:space="0" w:sz="0" w:val="nil"/>
          <w:left w:space="0" w:sz="0" w:val="nil"/>
          <w:bottom w:space="0" w:sz="0" w:val="nil"/>
          <w:right w:space="0" w:sz="0" w:val="nil"/>
          <w:between w:space="0" w:sz="0" w:val="nil"/>
        </w:pBdr>
        <w:spacing w:before="2" w:lineRule="auto"/>
        <w:ind w:left="0" w:right="117" w:firstLine="555"/>
        <w:jc w:val="both"/>
        <w:rPr>
          <w:color w:val="000000"/>
          <w:sz w:val="28"/>
          <w:szCs w:val="28"/>
        </w:rPr>
      </w:pPr>
      <w:r w:rsidDel="00000000" w:rsidR="00000000" w:rsidRPr="00000000">
        <w:rPr>
          <w:color w:val="000000"/>
          <w:sz w:val="28"/>
          <w:szCs w:val="28"/>
          <w:rtl w:val="0"/>
        </w:rPr>
        <w:t xml:space="preserve">Фінансове забезпечення Програми здійснюватиметься в межах бюджетних призначень за рахунок коштів бюджету Сквирської міської територіальної громади та інших джерел фінансування, що не суперечать чинному законодавству.</w:t>
      </w:r>
    </w:p>
    <w:p w:rsidR="00000000" w:rsidDel="00000000" w:rsidP="00000000" w:rsidRDefault="00000000" w:rsidRPr="00000000" w14:paraId="00000084">
      <w:pPr>
        <w:pBdr>
          <w:top w:space="0" w:sz="0" w:val="nil"/>
          <w:left w:space="0" w:sz="0" w:val="nil"/>
          <w:bottom w:space="0" w:sz="0" w:val="nil"/>
          <w:right w:space="0" w:sz="0" w:val="nil"/>
          <w:between w:space="0" w:sz="0" w:val="nil"/>
        </w:pBdr>
        <w:spacing w:before="2" w:lineRule="auto"/>
        <w:ind w:left="0" w:firstLine="555"/>
        <w:rPr>
          <w:color w:val="000000"/>
          <w:sz w:val="28"/>
          <w:szCs w:val="28"/>
        </w:rPr>
      </w:pPr>
      <w:r w:rsidDel="00000000" w:rsidR="00000000" w:rsidRPr="00000000">
        <w:rPr>
          <w:rtl w:val="0"/>
        </w:rPr>
      </w:r>
    </w:p>
    <w:p w:rsidR="00000000" w:rsidDel="00000000" w:rsidP="00000000" w:rsidRDefault="00000000" w:rsidRPr="00000000" w14:paraId="00000085">
      <w:pPr>
        <w:pBdr>
          <w:top w:space="0" w:sz="0" w:val="nil"/>
          <w:left w:space="0" w:sz="0" w:val="nil"/>
          <w:bottom w:space="0" w:sz="0" w:val="nil"/>
          <w:right w:space="0" w:sz="0" w:val="nil"/>
          <w:between w:space="0" w:sz="0" w:val="nil"/>
        </w:pBdr>
        <w:tabs>
          <w:tab w:val="left" w:leader="none" w:pos="3234"/>
        </w:tabs>
        <w:ind w:left="0" w:firstLine="555"/>
        <w:jc w:val="center"/>
        <w:rPr>
          <w:b w:val="1"/>
          <w:color w:val="000000"/>
          <w:sz w:val="28"/>
          <w:szCs w:val="28"/>
        </w:rPr>
      </w:pPr>
      <w:r w:rsidDel="00000000" w:rsidR="00000000" w:rsidRPr="00000000">
        <w:rPr>
          <w:b w:val="1"/>
          <w:color w:val="000000"/>
          <w:sz w:val="28"/>
          <w:szCs w:val="28"/>
          <w:rtl w:val="0"/>
        </w:rPr>
        <w:t xml:space="preserve">7.Напрями діяльності та заходи Програми</w:t>
      </w:r>
    </w:p>
    <w:p w:rsidR="00000000" w:rsidDel="00000000" w:rsidP="00000000" w:rsidRDefault="00000000" w:rsidRPr="00000000" w14:paraId="00000086">
      <w:pPr>
        <w:pBdr>
          <w:top w:space="0" w:sz="0" w:val="nil"/>
          <w:left w:space="0" w:sz="0" w:val="nil"/>
          <w:bottom w:space="0" w:sz="0" w:val="nil"/>
          <w:right w:space="0" w:sz="0" w:val="nil"/>
          <w:between w:space="0" w:sz="0" w:val="nil"/>
        </w:pBdr>
        <w:spacing w:line="275" w:lineRule="auto"/>
        <w:ind w:left="0" w:firstLine="555"/>
        <w:jc w:val="both"/>
        <w:rPr>
          <w:color w:val="000000"/>
          <w:sz w:val="28"/>
          <w:szCs w:val="28"/>
        </w:rPr>
      </w:pPr>
      <w:r w:rsidDel="00000000" w:rsidR="00000000" w:rsidRPr="00000000">
        <w:rPr>
          <w:color w:val="000000"/>
          <w:sz w:val="28"/>
          <w:szCs w:val="28"/>
          <w:rtl w:val="0"/>
        </w:rPr>
        <w:t xml:space="preserve">Головними напрямами Програми є:</w:t>
      </w:r>
    </w:p>
    <w:p w:rsidR="00000000" w:rsidDel="00000000" w:rsidP="00000000" w:rsidRDefault="00000000" w:rsidRPr="00000000" w14:paraId="00000087">
      <w:pPr>
        <w:numPr>
          <w:ilvl w:val="0"/>
          <w:numId w:val="2"/>
        </w:numPr>
        <w:pBdr>
          <w:top w:space="0" w:sz="0" w:val="nil"/>
          <w:left w:space="0" w:sz="0" w:val="nil"/>
          <w:bottom w:space="0" w:sz="0" w:val="nil"/>
          <w:right w:space="0" w:sz="0" w:val="nil"/>
          <w:between w:space="0" w:sz="0" w:val="nil"/>
        </w:pBdr>
        <w:tabs>
          <w:tab w:val="left" w:leader="none" w:pos="930"/>
        </w:tabs>
        <w:spacing w:line="275" w:lineRule="auto"/>
        <w:ind w:left="0" w:firstLine="555"/>
        <w:jc w:val="both"/>
        <w:rPr>
          <w:color w:val="000000"/>
          <w:sz w:val="28"/>
          <w:szCs w:val="28"/>
        </w:rPr>
      </w:pPr>
      <w:r w:rsidDel="00000000" w:rsidR="00000000" w:rsidRPr="00000000">
        <w:rPr>
          <w:color w:val="000000"/>
          <w:sz w:val="28"/>
          <w:szCs w:val="28"/>
          <w:rtl w:val="0"/>
        </w:rPr>
        <w:t xml:space="preserve">реалізація засад державної політики у сфері пасажирського транспорту;</w:t>
      </w:r>
    </w:p>
    <w:p w:rsidR="00000000" w:rsidDel="00000000" w:rsidP="00000000" w:rsidRDefault="00000000" w:rsidRPr="00000000" w14:paraId="00000088">
      <w:pPr>
        <w:numPr>
          <w:ilvl w:val="0"/>
          <w:numId w:val="2"/>
        </w:numPr>
        <w:pBdr>
          <w:top w:space="0" w:sz="0" w:val="nil"/>
          <w:left w:space="0" w:sz="0" w:val="nil"/>
          <w:bottom w:space="0" w:sz="0" w:val="nil"/>
          <w:right w:space="0" w:sz="0" w:val="nil"/>
          <w:between w:space="0" w:sz="0" w:val="nil"/>
        </w:pBdr>
        <w:tabs>
          <w:tab w:val="left" w:leader="none" w:pos="993"/>
        </w:tabs>
        <w:spacing w:before="3" w:lineRule="auto"/>
        <w:ind w:left="0" w:right="114" w:firstLine="555"/>
        <w:jc w:val="both"/>
        <w:rPr>
          <w:color w:val="000000"/>
          <w:sz w:val="28"/>
          <w:szCs w:val="28"/>
        </w:rPr>
      </w:pPr>
      <w:r w:rsidDel="00000000" w:rsidR="00000000" w:rsidRPr="00000000">
        <w:rPr>
          <w:color w:val="000000"/>
          <w:sz w:val="28"/>
          <w:szCs w:val="28"/>
          <w:rtl w:val="0"/>
        </w:rPr>
        <w:t xml:space="preserve">створення рівних умов для роботи суб’єктів господарювання, що здійснюють пасажирські перевезення, забезпечення рівної конкуренції та прозорості під час проведення конкурсів на автобусні маршрути;</w:t>
      </w:r>
    </w:p>
    <w:p w:rsidR="00000000" w:rsidDel="00000000" w:rsidP="00000000" w:rsidRDefault="00000000" w:rsidRPr="00000000" w14:paraId="00000089">
      <w:pPr>
        <w:numPr>
          <w:ilvl w:val="0"/>
          <w:numId w:val="2"/>
        </w:numPr>
        <w:pBdr>
          <w:top w:space="0" w:sz="0" w:val="nil"/>
          <w:left w:space="0" w:sz="0" w:val="nil"/>
          <w:bottom w:space="0" w:sz="0" w:val="nil"/>
          <w:right w:space="0" w:sz="0" w:val="nil"/>
          <w:between w:space="0" w:sz="0" w:val="nil"/>
        </w:pBdr>
        <w:tabs>
          <w:tab w:val="left" w:leader="none" w:pos="1021"/>
        </w:tabs>
        <w:spacing w:line="242" w:lineRule="auto"/>
        <w:ind w:left="0" w:right="116" w:firstLine="555"/>
        <w:jc w:val="both"/>
        <w:rPr>
          <w:color w:val="000000"/>
          <w:sz w:val="28"/>
          <w:szCs w:val="28"/>
        </w:rPr>
      </w:pPr>
      <w:r w:rsidDel="00000000" w:rsidR="00000000" w:rsidRPr="00000000">
        <w:rPr>
          <w:color w:val="000000"/>
          <w:sz w:val="28"/>
          <w:szCs w:val="28"/>
          <w:rtl w:val="0"/>
        </w:rPr>
        <w:t xml:space="preserve">належне утримання та оновлення рухомого складу автобусного пасажирського транспорту та забезпечення безпеки дорожнього руху;</w:t>
      </w:r>
    </w:p>
    <w:p w:rsidR="00000000" w:rsidDel="00000000" w:rsidP="00000000" w:rsidRDefault="00000000" w:rsidRPr="00000000" w14:paraId="0000008A">
      <w:pPr>
        <w:numPr>
          <w:ilvl w:val="0"/>
          <w:numId w:val="2"/>
        </w:numPr>
        <w:pBdr>
          <w:top w:space="0" w:sz="0" w:val="nil"/>
          <w:left w:space="0" w:sz="0" w:val="nil"/>
          <w:bottom w:space="0" w:sz="0" w:val="nil"/>
          <w:right w:space="0" w:sz="0" w:val="nil"/>
          <w:between w:space="0" w:sz="0" w:val="nil"/>
        </w:pBdr>
        <w:tabs>
          <w:tab w:val="left" w:leader="none" w:pos="1002"/>
        </w:tabs>
        <w:spacing w:line="242" w:lineRule="auto"/>
        <w:ind w:left="0" w:right="121" w:firstLine="555"/>
        <w:jc w:val="both"/>
        <w:rPr>
          <w:color w:val="000000"/>
          <w:sz w:val="28"/>
          <w:szCs w:val="28"/>
        </w:rPr>
      </w:pPr>
      <w:r w:rsidDel="00000000" w:rsidR="00000000" w:rsidRPr="00000000">
        <w:rPr>
          <w:color w:val="000000"/>
          <w:sz w:val="28"/>
          <w:szCs w:val="28"/>
          <w:rtl w:val="0"/>
        </w:rPr>
        <w:t xml:space="preserve">реалізація тарифної політики та забезпечення перевезення пільгових категорій громадян;</w:t>
      </w:r>
    </w:p>
    <w:p w:rsidR="00000000" w:rsidDel="00000000" w:rsidP="00000000" w:rsidRDefault="00000000" w:rsidRPr="00000000" w14:paraId="0000008B">
      <w:pPr>
        <w:numPr>
          <w:ilvl w:val="0"/>
          <w:numId w:val="2"/>
        </w:numPr>
        <w:pBdr>
          <w:top w:space="0" w:sz="0" w:val="nil"/>
          <w:left w:space="0" w:sz="0" w:val="nil"/>
          <w:bottom w:space="0" w:sz="0" w:val="nil"/>
          <w:right w:space="0" w:sz="0" w:val="nil"/>
          <w:between w:space="0" w:sz="0" w:val="nil"/>
        </w:pBdr>
        <w:tabs>
          <w:tab w:val="left" w:leader="none" w:pos="1016"/>
        </w:tabs>
        <w:spacing w:line="242" w:lineRule="auto"/>
        <w:ind w:left="0" w:right="118" w:firstLine="555"/>
        <w:jc w:val="both"/>
        <w:rPr>
          <w:color w:val="000000"/>
          <w:sz w:val="28"/>
          <w:szCs w:val="28"/>
        </w:rPr>
      </w:pPr>
      <w:r w:rsidDel="00000000" w:rsidR="00000000" w:rsidRPr="00000000">
        <w:rPr>
          <w:color w:val="000000"/>
          <w:sz w:val="28"/>
          <w:szCs w:val="28"/>
          <w:rtl w:val="0"/>
        </w:rPr>
        <w:t xml:space="preserve">вдосконалення інфраструктури пасажирських перевезень та ремонт дорожнього полотна, де пролягають автобусні маршрути.</w:t>
      </w:r>
    </w:p>
    <w:p w:rsidR="00000000" w:rsidDel="00000000" w:rsidP="00000000" w:rsidRDefault="00000000" w:rsidRPr="00000000" w14:paraId="0000008C">
      <w:pPr>
        <w:pBdr>
          <w:top w:space="0" w:sz="0" w:val="nil"/>
          <w:left w:space="0" w:sz="0" w:val="nil"/>
          <w:bottom w:space="0" w:sz="0" w:val="nil"/>
          <w:right w:space="0" w:sz="0" w:val="nil"/>
          <w:between w:space="0" w:sz="0" w:val="nil"/>
        </w:pBdr>
        <w:spacing w:before="11" w:lineRule="auto"/>
        <w:ind w:left="0" w:firstLine="555"/>
        <w:rPr>
          <w:color w:val="000000"/>
          <w:sz w:val="28"/>
          <w:szCs w:val="28"/>
        </w:rPr>
      </w:pPr>
      <w:r w:rsidDel="00000000" w:rsidR="00000000" w:rsidRPr="00000000">
        <w:rPr>
          <w:rtl w:val="0"/>
        </w:rPr>
      </w:r>
    </w:p>
    <w:p w:rsidR="00000000" w:rsidDel="00000000" w:rsidP="00000000" w:rsidRDefault="00000000" w:rsidRPr="00000000" w14:paraId="0000008D">
      <w:pPr>
        <w:pBdr>
          <w:top w:space="0" w:sz="0" w:val="nil"/>
          <w:left w:space="0" w:sz="0" w:val="nil"/>
          <w:bottom w:space="0" w:sz="0" w:val="nil"/>
          <w:right w:space="0" w:sz="0" w:val="nil"/>
          <w:between w:space="0" w:sz="0" w:val="nil"/>
        </w:pBdr>
        <w:ind w:left="0" w:firstLine="555"/>
        <w:jc w:val="center"/>
        <w:rPr>
          <w:b w:val="1"/>
          <w:color w:val="000000"/>
          <w:sz w:val="28"/>
          <w:szCs w:val="28"/>
        </w:rPr>
      </w:pPr>
      <w:r w:rsidDel="00000000" w:rsidR="00000000" w:rsidRPr="00000000">
        <w:rPr>
          <w:b w:val="1"/>
          <w:color w:val="000000"/>
          <w:sz w:val="28"/>
          <w:szCs w:val="28"/>
          <w:rtl w:val="0"/>
        </w:rPr>
        <w:t xml:space="preserve">8.Очікувані результати</w:t>
      </w:r>
    </w:p>
    <w:p w:rsidR="00000000" w:rsidDel="00000000" w:rsidP="00000000" w:rsidRDefault="00000000" w:rsidRPr="00000000" w14:paraId="0000008E">
      <w:pPr>
        <w:pBdr>
          <w:top w:space="0" w:sz="0" w:val="nil"/>
          <w:left w:space="0" w:sz="0" w:val="nil"/>
          <w:bottom w:space="0" w:sz="0" w:val="nil"/>
          <w:right w:space="0" w:sz="0" w:val="nil"/>
          <w:between w:space="0" w:sz="0" w:val="nil"/>
        </w:pBdr>
        <w:spacing w:line="275" w:lineRule="auto"/>
        <w:ind w:left="0" w:firstLine="555"/>
        <w:jc w:val="both"/>
        <w:rPr>
          <w:color w:val="000000"/>
          <w:sz w:val="28"/>
          <w:szCs w:val="28"/>
        </w:rPr>
      </w:pPr>
      <w:r w:rsidDel="00000000" w:rsidR="00000000" w:rsidRPr="00000000">
        <w:rPr>
          <w:color w:val="000000"/>
          <w:sz w:val="28"/>
          <w:szCs w:val="28"/>
          <w:rtl w:val="0"/>
        </w:rPr>
        <w:t xml:space="preserve">Виконання Програми дасть можливість:</w:t>
      </w:r>
    </w:p>
    <w:p w:rsidR="00000000" w:rsidDel="00000000" w:rsidP="00000000" w:rsidRDefault="00000000" w:rsidRPr="00000000" w14:paraId="0000008F">
      <w:pPr>
        <w:numPr>
          <w:ilvl w:val="0"/>
          <w:numId w:val="1"/>
        </w:numPr>
        <w:pBdr>
          <w:top w:space="0" w:sz="0" w:val="nil"/>
          <w:left w:space="0" w:sz="0" w:val="nil"/>
          <w:bottom w:space="0" w:sz="0" w:val="nil"/>
          <w:right w:space="0" w:sz="0" w:val="nil"/>
          <w:between w:space="0" w:sz="0" w:val="nil"/>
        </w:pBdr>
        <w:tabs>
          <w:tab w:val="left" w:leader="none" w:pos="1060"/>
        </w:tabs>
        <w:ind w:left="0" w:right="115" w:firstLine="555"/>
        <w:jc w:val="both"/>
        <w:rPr>
          <w:color w:val="000000"/>
          <w:sz w:val="28"/>
          <w:szCs w:val="28"/>
        </w:rPr>
      </w:pPr>
      <w:r w:rsidDel="00000000" w:rsidR="00000000" w:rsidRPr="00000000">
        <w:rPr>
          <w:color w:val="000000"/>
          <w:sz w:val="28"/>
          <w:szCs w:val="28"/>
          <w:rtl w:val="0"/>
        </w:rPr>
        <w:t xml:space="preserve">Запровадження дієвого механізму управління та контролю за роботою міського та приміського пасажирського транспорту на автобусних маршрутах загального користування на території Сквирської міської територіальної громади.</w:t>
      </w:r>
    </w:p>
    <w:p w:rsidR="00000000" w:rsidDel="00000000" w:rsidP="00000000" w:rsidRDefault="00000000" w:rsidRPr="00000000" w14:paraId="00000090">
      <w:pPr>
        <w:numPr>
          <w:ilvl w:val="0"/>
          <w:numId w:val="1"/>
        </w:numPr>
        <w:pBdr>
          <w:top w:space="0" w:sz="0" w:val="nil"/>
          <w:left w:space="0" w:sz="0" w:val="nil"/>
          <w:bottom w:space="0" w:sz="0" w:val="nil"/>
          <w:right w:space="0" w:sz="0" w:val="nil"/>
          <w:between w:space="0" w:sz="0" w:val="nil"/>
        </w:pBdr>
        <w:tabs>
          <w:tab w:val="left" w:leader="none" w:pos="1031"/>
        </w:tabs>
        <w:spacing w:before="4" w:line="275" w:lineRule="auto"/>
        <w:ind w:left="0" w:firstLine="555"/>
        <w:jc w:val="both"/>
        <w:rPr>
          <w:color w:val="000000"/>
          <w:sz w:val="28"/>
          <w:szCs w:val="28"/>
        </w:rPr>
      </w:pPr>
      <w:r w:rsidDel="00000000" w:rsidR="00000000" w:rsidRPr="00000000">
        <w:rPr>
          <w:color w:val="000000"/>
          <w:sz w:val="28"/>
          <w:szCs w:val="28"/>
          <w:rtl w:val="0"/>
        </w:rPr>
        <w:t xml:space="preserve">Придбання рухомого складу пасажирського транспорту.</w:t>
      </w:r>
    </w:p>
    <w:p w:rsidR="00000000" w:rsidDel="00000000" w:rsidP="00000000" w:rsidRDefault="00000000" w:rsidRPr="00000000" w14:paraId="00000091">
      <w:pPr>
        <w:numPr>
          <w:ilvl w:val="0"/>
          <w:numId w:val="1"/>
        </w:numPr>
        <w:pBdr>
          <w:top w:space="0" w:sz="0" w:val="nil"/>
          <w:left w:space="0" w:sz="0" w:val="nil"/>
          <w:bottom w:space="0" w:sz="0" w:val="nil"/>
          <w:right w:space="0" w:sz="0" w:val="nil"/>
          <w:between w:space="0" w:sz="0" w:val="nil"/>
        </w:pBdr>
        <w:tabs>
          <w:tab w:val="left" w:leader="none" w:pos="1112"/>
        </w:tabs>
        <w:spacing w:line="242" w:lineRule="auto"/>
        <w:ind w:left="0" w:right="115" w:firstLine="555"/>
        <w:jc w:val="both"/>
        <w:rPr>
          <w:color w:val="000000"/>
          <w:sz w:val="28"/>
          <w:szCs w:val="28"/>
        </w:rPr>
      </w:pPr>
      <w:r w:rsidDel="00000000" w:rsidR="00000000" w:rsidRPr="00000000">
        <w:rPr>
          <w:color w:val="000000"/>
          <w:sz w:val="28"/>
          <w:szCs w:val="28"/>
          <w:rtl w:val="0"/>
        </w:rPr>
        <w:t xml:space="preserve">Забезпечення перевезень пільгових категорій громадян міським та приміським транспортом відповідно до чинного законодавства України.</w:t>
      </w:r>
    </w:p>
    <w:p w:rsidR="00000000" w:rsidDel="00000000" w:rsidP="00000000" w:rsidRDefault="00000000" w:rsidRPr="00000000" w14:paraId="00000092">
      <w:pPr>
        <w:numPr>
          <w:ilvl w:val="0"/>
          <w:numId w:val="1"/>
        </w:numPr>
        <w:pBdr>
          <w:top w:space="0" w:sz="0" w:val="nil"/>
          <w:left w:space="0" w:sz="0" w:val="nil"/>
          <w:bottom w:space="0" w:sz="0" w:val="nil"/>
          <w:right w:space="0" w:sz="0" w:val="nil"/>
          <w:between w:space="0" w:sz="0" w:val="nil"/>
        </w:pBdr>
        <w:tabs>
          <w:tab w:val="left" w:leader="none" w:pos="1060"/>
        </w:tabs>
        <w:spacing w:line="242" w:lineRule="auto"/>
        <w:ind w:left="0" w:right="113" w:firstLine="555"/>
        <w:jc w:val="both"/>
        <w:rPr>
          <w:color w:val="000000"/>
          <w:sz w:val="28"/>
          <w:szCs w:val="28"/>
        </w:rPr>
      </w:pPr>
      <w:r w:rsidDel="00000000" w:rsidR="00000000" w:rsidRPr="00000000">
        <w:rPr>
          <w:color w:val="000000"/>
          <w:sz w:val="28"/>
          <w:szCs w:val="28"/>
          <w:rtl w:val="0"/>
        </w:rPr>
        <w:t xml:space="preserve">Підвищення ефективності та якості транспортних послуг, зменшення екологічного навантаження на навколишнє середовище.</w:t>
      </w:r>
    </w:p>
    <w:p w:rsidR="00000000" w:rsidDel="00000000" w:rsidP="00000000" w:rsidRDefault="00000000" w:rsidRPr="00000000" w14:paraId="00000093">
      <w:pPr>
        <w:pBdr>
          <w:top w:space="0" w:sz="0" w:val="nil"/>
          <w:left w:space="0" w:sz="0" w:val="nil"/>
          <w:bottom w:space="0" w:sz="0" w:val="nil"/>
          <w:right w:space="0" w:sz="0" w:val="nil"/>
          <w:between w:space="0" w:sz="0" w:val="nil"/>
        </w:pBdr>
        <w:spacing w:before="2" w:lineRule="auto"/>
        <w:ind w:left="0" w:firstLine="555"/>
        <w:rPr>
          <w:color w:val="000000"/>
          <w:sz w:val="28"/>
          <w:szCs w:val="28"/>
        </w:rPr>
      </w:pPr>
      <w:r w:rsidDel="00000000" w:rsidR="00000000" w:rsidRPr="00000000">
        <w:rPr>
          <w:rtl w:val="0"/>
        </w:rPr>
      </w:r>
    </w:p>
    <w:p w:rsidR="00000000" w:rsidDel="00000000" w:rsidP="00000000" w:rsidRDefault="00000000" w:rsidRPr="00000000" w14:paraId="00000094">
      <w:pPr>
        <w:pBdr>
          <w:top w:space="0" w:sz="0" w:val="nil"/>
          <w:left w:space="0" w:sz="0" w:val="nil"/>
          <w:bottom w:space="0" w:sz="0" w:val="nil"/>
          <w:right w:space="0" w:sz="0" w:val="nil"/>
          <w:between w:space="0" w:sz="0" w:val="nil"/>
        </w:pBdr>
        <w:spacing w:before="90" w:lineRule="auto"/>
        <w:ind w:left="0" w:firstLine="555"/>
        <w:jc w:val="center"/>
        <w:rPr>
          <w:b w:val="1"/>
          <w:color w:val="000000"/>
          <w:sz w:val="28"/>
          <w:szCs w:val="28"/>
        </w:rPr>
      </w:pPr>
      <w:r w:rsidDel="00000000" w:rsidR="00000000" w:rsidRPr="00000000">
        <w:rPr>
          <w:b w:val="1"/>
          <w:color w:val="000000"/>
          <w:sz w:val="28"/>
          <w:szCs w:val="28"/>
          <w:rtl w:val="0"/>
        </w:rPr>
        <w:t xml:space="preserve">9. Координація та контроль за ходом виконання Програми</w:t>
      </w:r>
    </w:p>
    <w:p w:rsidR="00000000" w:rsidDel="00000000" w:rsidP="00000000" w:rsidRDefault="00000000" w:rsidRPr="00000000" w14:paraId="00000095">
      <w:pPr>
        <w:numPr>
          <w:ilvl w:val="1"/>
          <w:numId w:val="1"/>
        </w:numPr>
        <w:pBdr>
          <w:top w:space="0" w:sz="0" w:val="nil"/>
          <w:left w:space="0" w:sz="0" w:val="nil"/>
          <w:bottom w:space="0" w:sz="0" w:val="nil"/>
          <w:right w:space="0" w:sz="0" w:val="nil"/>
          <w:between w:space="0" w:sz="0" w:val="nil"/>
        </w:pBdr>
        <w:tabs>
          <w:tab w:val="left" w:leader="none" w:pos="1304"/>
        </w:tabs>
        <w:spacing w:line="242" w:lineRule="auto"/>
        <w:ind w:left="0" w:right="111" w:firstLine="555"/>
        <w:jc w:val="both"/>
        <w:rPr>
          <w:color w:val="000000"/>
          <w:sz w:val="28"/>
          <w:szCs w:val="28"/>
        </w:rPr>
      </w:pPr>
      <w:r w:rsidDel="00000000" w:rsidR="00000000" w:rsidRPr="00000000">
        <w:rPr>
          <w:color w:val="000000"/>
          <w:sz w:val="28"/>
          <w:szCs w:val="28"/>
          <w:rtl w:val="0"/>
        </w:rPr>
        <w:t xml:space="preserve">Контроль за виконанням Програми здійснюється виконавчим комітетом та Сквирською міською радою.</w:t>
      </w:r>
    </w:p>
    <w:p w:rsidR="00000000" w:rsidDel="00000000" w:rsidP="00000000" w:rsidRDefault="00000000" w:rsidRPr="00000000" w14:paraId="00000096">
      <w:pPr>
        <w:numPr>
          <w:ilvl w:val="1"/>
          <w:numId w:val="1"/>
        </w:numPr>
        <w:pBdr>
          <w:top w:space="0" w:sz="0" w:val="nil"/>
          <w:left w:space="0" w:sz="0" w:val="nil"/>
          <w:bottom w:space="0" w:sz="0" w:val="nil"/>
          <w:right w:space="0" w:sz="0" w:val="nil"/>
          <w:between w:space="0" w:sz="0" w:val="nil"/>
        </w:pBdr>
        <w:tabs>
          <w:tab w:val="left" w:leader="none" w:pos="1204"/>
        </w:tabs>
        <w:ind w:left="0" w:right="110" w:firstLine="555"/>
        <w:jc w:val="both"/>
        <w:rPr>
          <w:color w:val="000000"/>
          <w:sz w:val="28"/>
          <w:szCs w:val="28"/>
        </w:rPr>
      </w:pPr>
      <w:r w:rsidDel="00000000" w:rsidR="00000000" w:rsidRPr="00000000">
        <w:rPr>
          <w:color w:val="000000"/>
          <w:sz w:val="28"/>
          <w:szCs w:val="28"/>
          <w:rtl w:val="0"/>
        </w:rPr>
        <w:t xml:space="preserve">Оцінка результатів виконання Програми буде здійснюватися на основі проведення аналізу стану пасажирських перевезень в межах Сквирської міської територіальної громади.</w:t>
      </w:r>
    </w:p>
    <w:p w:rsidR="00000000" w:rsidDel="00000000" w:rsidP="00000000" w:rsidRDefault="00000000" w:rsidRPr="00000000" w14:paraId="00000097">
      <w:pPr>
        <w:numPr>
          <w:ilvl w:val="1"/>
          <w:numId w:val="1"/>
        </w:numPr>
        <w:pBdr>
          <w:top w:space="0" w:sz="0" w:val="nil"/>
          <w:left w:space="0" w:sz="0" w:val="nil"/>
          <w:bottom w:space="0" w:sz="0" w:val="nil"/>
          <w:right w:space="0" w:sz="0" w:val="nil"/>
          <w:between w:space="0" w:sz="0" w:val="nil"/>
        </w:pBdr>
        <w:tabs>
          <w:tab w:val="left" w:leader="none" w:pos="1276"/>
        </w:tabs>
        <w:spacing w:line="237" w:lineRule="auto"/>
        <w:ind w:left="0" w:right="121" w:firstLine="555"/>
        <w:jc w:val="both"/>
        <w:rPr>
          <w:color w:val="000000"/>
          <w:sz w:val="24"/>
          <w:szCs w:val="24"/>
        </w:rPr>
        <w:sectPr>
          <w:type w:val="nextPage"/>
          <w:pgSz w:h="16840" w:w="11900" w:orient="portrait"/>
          <w:pgMar w:bottom="681" w:top="1140" w:left="1700.787401574803" w:right="577.2047244094489" w:header="753" w:footer="0"/>
        </w:sectPr>
      </w:pPr>
      <w:r w:rsidDel="00000000" w:rsidR="00000000" w:rsidRPr="00000000">
        <w:rPr>
          <w:color w:val="000000"/>
          <w:sz w:val="28"/>
          <w:szCs w:val="28"/>
          <w:rtl w:val="0"/>
        </w:rPr>
        <w:t xml:space="preserve">Координацію та контроль про хід виконання Програми здійснює відділ економічно-інвестиційної діяльності та агропромислового розвитку Сквирської міської</w:t>
      </w:r>
      <w:r w:rsidDel="00000000" w:rsidR="00000000" w:rsidRPr="00000000">
        <w:rPr>
          <w:color w:val="000000"/>
          <w:sz w:val="24"/>
          <w:szCs w:val="24"/>
          <w:rtl w:val="0"/>
        </w:rPr>
        <w:t xml:space="preserve"> ради.</w:t>
      </w:r>
    </w:p>
    <w:p w:rsidR="00000000" w:rsidDel="00000000" w:rsidP="00000000" w:rsidRDefault="00000000" w:rsidRPr="00000000" w14:paraId="00000098">
      <w:pPr>
        <w:pBdr>
          <w:top w:space="0" w:sz="0" w:val="nil"/>
          <w:left w:space="0" w:sz="0" w:val="nil"/>
          <w:bottom w:space="0" w:sz="0" w:val="nil"/>
          <w:right w:space="0" w:sz="0" w:val="nil"/>
          <w:between w:space="0" w:sz="0" w:val="nil"/>
        </w:pBdr>
        <w:spacing w:before="90" w:line="242" w:lineRule="auto"/>
        <w:ind w:left="4232" w:right="2181" w:hanging="2064"/>
        <w:rPr>
          <w:b w:val="1"/>
          <w:color w:val="000000"/>
          <w:sz w:val="24"/>
          <w:szCs w:val="24"/>
        </w:rPr>
      </w:pPr>
      <w:r w:rsidDel="00000000" w:rsidR="00000000" w:rsidRPr="00000000">
        <w:rPr>
          <w:b w:val="1"/>
          <w:color w:val="000000"/>
          <w:sz w:val="24"/>
          <w:szCs w:val="24"/>
          <w:rtl w:val="0"/>
        </w:rPr>
        <w:t xml:space="preserve">10.Перелік заходів Програми розвитку автомобільного пасажирського транспорту  Сквирської міської територіальної громади на 2023-2025 роки</w:t>
      </w:r>
    </w:p>
    <w:p w:rsidR="00000000" w:rsidDel="00000000" w:rsidP="00000000" w:rsidRDefault="00000000" w:rsidRPr="00000000" w14:paraId="00000099">
      <w:pPr>
        <w:pBdr>
          <w:top w:space="0" w:sz="0" w:val="nil"/>
          <w:left w:space="0" w:sz="0" w:val="nil"/>
          <w:bottom w:space="0" w:sz="0" w:val="nil"/>
          <w:right w:space="0" w:sz="0" w:val="nil"/>
          <w:between w:space="0" w:sz="0" w:val="nil"/>
        </w:pBdr>
        <w:rPr>
          <w:b w:val="1"/>
          <w:color w:val="000000"/>
          <w:sz w:val="24"/>
          <w:szCs w:val="24"/>
        </w:rPr>
      </w:pPr>
      <w:r w:rsidDel="00000000" w:rsidR="00000000" w:rsidRPr="00000000">
        <w:rPr>
          <w:rtl w:val="0"/>
        </w:rPr>
      </w:r>
    </w:p>
    <w:tbl>
      <w:tblPr>
        <w:tblStyle w:val="Table2"/>
        <w:tblW w:w="14897.000000000004" w:type="dxa"/>
        <w:jc w:val="left"/>
        <w:tblInd w:w="12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6"/>
        <w:gridCol w:w="2424"/>
        <w:gridCol w:w="1984"/>
        <w:gridCol w:w="1418"/>
        <w:gridCol w:w="1276"/>
        <w:gridCol w:w="1275"/>
        <w:gridCol w:w="1418"/>
        <w:gridCol w:w="1559"/>
        <w:gridCol w:w="2977"/>
        <w:tblGridChange w:id="0">
          <w:tblGrid>
            <w:gridCol w:w="566"/>
            <w:gridCol w:w="2424"/>
            <w:gridCol w:w="1984"/>
            <w:gridCol w:w="1418"/>
            <w:gridCol w:w="1276"/>
            <w:gridCol w:w="1275"/>
            <w:gridCol w:w="1418"/>
            <w:gridCol w:w="1559"/>
            <w:gridCol w:w="2977"/>
          </w:tblGrid>
        </w:tblGridChange>
      </w:tblGrid>
      <w:tr>
        <w:trPr>
          <w:cantSplit w:val="0"/>
          <w:trHeight w:val="431" w:hRule="atLeast"/>
          <w:tblHeader w:val="0"/>
        </w:trPr>
        <w:tc>
          <w:tcPr>
            <w:vMerge w:val="restart"/>
          </w:tcPr>
          <w:p w:rsidR="00000000" w:rsidDel="00000000" w:rsidP="00000000" w:rsidRDefault="00000000" w:rsidRPr="00000000" w14:paraId="0000009A">
            <w:pPr>
              <w:widowControl w:val="1"/>
              <w:pBdr>
                <w:top w:space="0" w:sz="0" w:val="nil"/>
                <w:left w:space="0" w:sz="0" w:val="nil"/>
                <w:bottom w:space="0" w:sz="0" w:val="nil"/>
                <w:right w:space="0" w:sz="0" w:val="nil"/>
                <w:between w:space="0" w:sz="0" w:val="nil"/>
              </w:pBdr>
              <w:jc w:val="center"/>
              <w:rPr>
                <w:b w:val="1"/>
                <w:color w:val="000000"/>
                <w:sz w:val="24"/>
                <w:szCs w:val="24"/>
              </w:rPr>
            </w:pPr>
            <w:r w:rsidDel="00000000" w:rsidR="00000000" w:rsidRPr="00000000">
              <w:rPr>
                <w:b w:val="1"/>
                <w:color w:val="000000"/>
                <w:sz w:val="24"/>
                <w:szCs w:val="24"/>
                <w:rtl w:val="0"/>
              </w:rPr>
              <w:t xml:space="preserve">№ п/п</w:t>
            </w:r>
          </w:p>
        </w:tc>
        <w:tc>
          <w:tcPr>
            <w:vMerge w:val="restart"/>
          </w:tcPr>
          <w:p w:rsidR="00000000" w:rsidDel="00000000" w:rsidP="00000000" w:rsidRDefault="00000000" w:rsidRPr="00000000" w14:paraId="0000009B">
            <w:pPr>
              <w:widowControl w:val="1"/>
              <w:pBdr>
                <w:top w:space="0" w:sz="0" w:val="nil"/>
                <w:left w:space="0" w:sz="0" w:val="nil"/>
                <w:bottom w:space="0" w:sz="0" w:val="nil"/>
                <w:right w:space="0" w:sz="0" w:val="nil"/>
                <w:between w:space="0" w:sz="0" w:val="nil"/>
              </w:pBdr>
              <w:jc w:val="center"/>
              <w:rPr>
                <w:b w:val="1"/>
                <w:color w:val="000000"/>
                <w:sz w:val="24"/>
                <w:szCs w:val="24"/>
              </w:rPr>
            </w:pPr>
            <w:r w:rsidDel="00000000" w:rsidR="00000000" w:rsidRPr="00000000">
              <w:rPr>
                <w:rtl w:val="0"/>
              </w:rPr>
            </w:r>
          </w:p>
          <w:p w:rsidR="00000000" w:rsidDel="00000000" w:rsidP="00000000" w:rsidRDefault="00000000" w:rsidRPr="00000000" w14:paraId="0000009C">
            <w:pPr>
              <w:widowControl w:val="1"/>
              <w:pBdr>
                <w:top w:space="0" w:sz="0" w:val="nil"/>
                <w:left w:space="0" w:sz="0" w:val="nil"/>
                <w:bottom w:space="0" w:sz="0" w:val="nil"/>
                <w:right w:space="0" w:sz="0" w:val="nil"/>
                <w:between w:space="0" w:sz="0" w:val="nil"/>
              </w:pBdr>
              <w:jc w:val="center"/>
              <w:rPr>
                <w:b w:val="1"/>
                <w:color w:val="000000"/>
                <w:sz w:val="24"/>
                <w:szCs w:val="24"/>
              </w:rPr>
            </w:pPr>
            <w:r w:rsidDel="00000000" w:rsidR="00000000" w:rsidRPr="00000000">
              <w:rPr>
                <w:b w:val="1"/>
                <w:color w:val="000000"/>
                <w:sz w:val="24"/>
                <w:szCs w:val="24"/>
                <w:rtl w:val="0"/>
              </w:rPr>
              <w:t xml:space="preserve">Заходи програми</w:t>
            </w:r>
          </w:p>
        </w:tc>
        <w:tc>
          <w:tcPr>
            <w:vMerge w:val="restart"/>
          </w:tcPr>
          <w:p w:rsidR="00000000" w:rsidDel="00000000" w:rsidP="00000000" w:rsidRDefault="00000000" w:rsidRPr="00000000" w14:paraId="0000009D">
            <w:pPr>
              <w:widowControl w:val="1"/>
              <w:pBdr>
                <w:top w:space="0" w:sz="0" w:val="nil"/>
                <w:left w:space="0" w:sz="0" w:val="nil"/>
                <w:bottom w:space="0" w:sz="0" w:val="nil"/>
                <w:right w:space="0" w:sz="0" w:val="nil"/>
                <w:between w:space="0" w:sz="0" w:val="nil"/>
              </w:pBdr>
              <w:jc w:val="center"/>
              <w:rPr>
                <w:b w:val="1"/>
                <w:color w:val="000000"/>
                <w:sz w:val="24"/>
                <w:szCs w:val="24"/>
              </w:rPr>
            </w:pPr>
            <w:r w:rsidDel="00000000" w:rsidR="00000000" w:rsidRPr="00000000">
              <w:rPr>
                <w:rtl w:val="0"/>
              </w:rPr>
            </w:r>
          </w:p>
          <w:p w:rsidR="00000000" w:rsidDel="00000000" w:rsidP="00000000" w:rsidRDefault="00000000" w:rsidRPr="00000000" w14:paraId="0000009E">
            <w:pPr>
              <w:widowControl w:val="1"/>
              <w:pBdr>
                <w:top w:space="0" w:sz="0" w:val="nil"/>
                <w:left w:space="0" w:sz="0" w:val="nil"/>
                <w:bottom w:space="0" w:sz="0" w:val="nil"/>
                <w:right w:space="0" w:sz="0" w:val="nil"/>
                <w:between w:space="0" w:sz="0" w:val="nil"/>
              </w:pBdr>
              <w:jc w:val="center"/>
              <w:rPr>
                <w:b w:val="1"/>
                <w:color w:val="000000"/>
                <w:sz w:val="24"/>
                <w:szCs w:val="24"/>
              </w:rPr>
            </w:pPr>
            <w:r w:rsidDel="00000000" w:rsidR="00000000" w:rsidRPr="00000000">
              <w:rPr>
                <w:b w:val="1"/>
                <w:color w:val="000000"/>
                <w:sz w:val="24"/>
                <w:szCs w:val="24"/>
                <w:rtl w:val="0"/>
              </w:rPr>
              <w:t xml:space="preserve">Виконавець</w:t>
            </w:r>
          </w:p>
        </w:tc>
        <w:tc>
          <w:tcPr>
            <w:gridSpan w:val="4"/>
          </w:tcPr>
          <w:p w:rsidR="00000000" w:rsidDel="00000000" w:rsidP="00000000" w:rsidRDefault="00000000" w:rsidRPr="00000000" w14:paraId="0000009F">
            <w:pPr>
              <w:widowControl w:val="1"/>
              <w:pBdr>
                <w:top w:space="0" w:sz="0" w:val="nil"/>
                <w:left w:space="0" w:sz="0" w:val="nil"/>
                <w:bottom w:space="0" w:sz="0" w:val="nil"/>
                <w:right w:space="0" w:sz="0" w:val="nil"/>
                <w:between w:space="0" w:sz="0" w:val="nil"/>
              </w:pBdr>
              <w:jc w:val="center"/>
              <w:rPr>
                <w:b w:val="1"/>
                <w:color w:val="000000"/>
                <w:sz w:val="24"/>
                <w:szCs w:val="24"/>
              </w:rPr>
            </w:pPr>
            <w:r w:rsidDel="00000000" w:rsidR="00000000" w:rsidRPr="00000000">
              <w:rPr>
                <w:b w:val="1"/>
                <w:color w:val="000000"/>
                <w:sz w:val="24"/>
                <w:szCs w:val="24"/>
                <w:rtl w:val="0"/>
              </w:rPr>
              <w:t xml:space="preserve">Орієнтовні обсяги фінансування, тис. грн., у тому числі</w:t>
            </w:r>
          </w:p>
        </w:tc>
        <w:tc>
          <w:tcPr>
            <w:vMerge w:val="restart"/>
          </w:tcPr>
          <w:p w:rsidR="00000000" w:rsidDel="00000000" w:rsidP="00000000" w:rsidRDefault="00000000" w:rsidRPr="00000000" w14:paraId="000000A3">
            <w:pPr>
              <w:widowControl w:val="1"/>
              <w:pBdr>
                <w:top w:space="0" w:sz="0" w:val="nil"/>
                <w:left w:space="0" w:sz="0" w:val="nil"/>
                <w:bottom w:space="0" w:sz="0" w:val="nil"/>
                <w:right w:space="0" w:sz="0" w:val="nil"/>
                <w:between w:space="0" w:sz="0" w:val="nil"/>
              </w:pBdr>
              <w:jc w:val="center"/>
              <w:rPr>
                <w:b w:val="1"/>
                <w:color w:val="000000"/>
                <w:sz w:val="24"/>
                <w:szCs w:val="24"/>
              </w:rPr>
            </w:pPr>
            <w:r w:rsidDel="00000000" w:rsidR="00000000" w:rsidRPr="00000000">
              <w:rPr>
                <w:rtl w:val="0"/>
              </w:rPr>
            </w:r>
          </w:p>
          <w:p w:rsidR="00000000" w:rsidDel="00000000" w:rsidP="00000000" w:rsidRDefault="00000000" w:rsidRPr="00000000" w14:paraId="000000A4">
            <w:pPr>
              <w:widowControl w:val="1"/>
              <w:pBdr>
                <w:top w:space="0" w:sz="0" w:val="nil"/>
                <w:left w:space="0" w:sz="0" w:val="nil"/>
                <w:bottom w:space="0" w:sz="0" w:val="nil"/>
                <w:right w:space="0" w:sz="0" w:val="nil"/>
                <w:between w:space="0" w:sz="0" w:val="nil"/>
              </w:pBdr>
              <w:jc w:val="center"/>
              <w:rPr>
                <w:b w:val="1"/>
                <w:color w:val="000000"/>
                <w:sz w:val="24"/>
                <w:szCs w:val="24"/>
              </w:rPr>
            </w:pPr>
            <w:r w:rsidDel="00000000" w:rsidR="00000000" w:rsidRPr="00000000">
              <w:rPr>
                <w:b w:val="1"/>
                <w:color w:val="000000"/>
                <w:sz w:val="24"/>
                <w:szCs w:val="24"/>
                <w:rtl w:val="0"/>
              </w:rPr>
              <w:t xml:space="preserve">Джерела фінансування</w:t>
            </w:r>
          </w:p>
        </w:tc>
        <w:tc>
          <w:tcPr>
            <w:vMerge w:val="restart"/>
          </w:tcPr>
          <w:p w:rsidR="00000000" w:rsidDel="00000000" w:rsidP="00000000" w:rsidRDefault="00000000" w:rsidRPr="00000000" w14:paraId="000000A5">
            <w:pPr>
              <w:widowControl w:val="1"/>
              <w:pBdr>
                <w:top w:space="0" w:sz="0" w:val="nil"/>
                <w:left w:space="0" w:sz="0" w:val="nil"/>
                <w:bottom w:space="0" w:sz="0" w:val="nil"/>
                <w:right w:space="0" w:sz="0" w:val="nil"/>
                <w:between w:space="0" w:sz="0" w:val="nil"/>
              </w:pBdr>
              <w:jc w:val="center"/>
              <w:rPr>
                <w:b w:val="1"/>
                <w:color w:val="000000"/>
                <w:sz w:val="24"/>
                <w:szCs w:val="24"/>
              </w:rPr>
            </w:pPr>
            <w:r w:rsidDel="00000000" w:rsidR="00000000" w:rsidRPr="00000000">
              <w:rPr>
                <w:rtl w:val="0"/>
              </w:rPr>
            </w:r>
          </w:p>
          <w:p w:rsidR="00000000" w:rsidDel="00000000" w:rsidP="00000000" w:rsidRDefault="00000000" w:rsidRPr="00000000" w14:paraId="000000A6">
            <w:pPr>
              <w:widowControl w:val="1"/>
              <w:pBdr>
                <w:top w:space="0" w:sz="0" w:val="nil"/>
                <w:left w:space="0" w:sz="0" w:val="nil"/>
                <w:bottom w:space="0" w:sz="0" w:val="nil"/>
                <w:right w:space="0" w:sz="0" w:val="nil"/>
                <w:between w:space="0" w:sz="0" w:val="nil"/>
              </w:pBdr>
              <w:jc w:val="center"/>
              <w:rPr>
                <w:b w:val="1"/>
                <w:color w:val="000000"/>
                <w:sz w:val="24"/>
                <w:szCs w:val="24"/>
              </w:rPr>
            </w:pPr>
            <w:r w:rsidDel="00000000" w:rsidR="00000000" w:rsidRPr="00000000">
              <w:rPr>
                <w:b w:val="1"/>
                <w:color w:val="000000"/>
                <w:sz w:val="24"/>
                <w:szCs w:val="24"/>
                <w:rtl w:val="0"/>
              </w:rPr>
              <w:t xml:space="preserve">Очікуваний результат</w:t>
            </w:r>
          </w:p>
        </w:tc>
      </w:tr>
      <w:tr>
        <w:trPr>
          <w:cantSplit w:val="0"/>
          <w:trHeight w:val="316" w:hRule="atLeast"/>
          <w:tblHeader w:val="0"/>
        </w:trPr>
        <w:tc>
          <w:tcPr>
            <w:vMerge w:val="continue"/>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24"/>
                <w:szCs w:val="24"/>
              </w:rPr>
            </w:pPr>
            <w:r w:rsidDel="00000000" w:rsidR="00000000" w:rsidRPr="00000000">
              <w:rPr>
                <w:rtl w:val="0"/>
              </w:rPr>
            </w:r>
          </w:p>
        </w:tc>
        <w:tc>
          <w:tcPr>
            <w:vMerge w:val="continue"/>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24"/>
                <w:szCs w:val="24"/>
              </w:rPr>
            </w:pPr>
            <w:r w:rsidDel="00000000" w:rsidR="00000000" w:rsidRPr="00000000">
              <w:rPr>
                <w:rtl w:val="0"/>
              </w:rPr>
            </w:r>
          </w:p>
        </w:tc>
        <w:tc>
          <w:tcPr>
            <w:vMerge w:val="continue"/>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24"/>
                <w:szCs w:val="24"/>
              </w:rPr>
            </w:pPr>
            <w:r w:rsidDel="00000000" w:rsidR="00000000" w:rsidRPr="00000000">
              <w:rPr>
                <w:rtl w:val="0"/>
              </w:rPr>
            </w:r>
          </w:p>
        </w:tc>
        <w:tc>
          <w:tcPr/>
          <w:p w:rsidR="00000000" w:rsidDel="00000000" w:rsidP="00000000" w:rsidRDefault="00000000" w:rsidRPr="00000000" w14:paraId="000000AA">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Всього</w:t>
            </w:r>
          </w:p>
        </w:tc>
        <w:tc>
          <w:tcPr/>
          <w:p w:rsidR="00000000" w:rsidDel="00000000" w:rsidP="00000000" w:rsidRDefault="00000000" w:rsidRPr="00000000" w14:paraId="000000AB">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2023</w:t>
            </w:r>
          </w:p>
        </w:tc>
        <w:tc>
          <w:tcPr/>
          <w:p w:rsidR="00000000" w:rsidDel="00000000" w:rsidP="00000000" w:rsidRDefault="00000000" w:rsidRPr="00000000" w14:paraId="000000AC">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2024</w:t>
            </w:r>
          </w:p>
        </w:tc>
        <w:tc>
          <w:tcPr/>
          <w:p w:rsidR="00000000" w:rsidDel="00000000" w:rsidP="00000000" w:rsidRDefault="00000000" w:rsidRPr="00000000" w14:paraId="000000AD">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2025</w:t>
            </w:r>
          </w:p>
        </w:tc>
        <w:tc>
          <w:tcPr>
            <w:vMerge w:val="continue"/>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vMerge w:val="continue"/>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r>
      <w:tr>
        <w:trPr>
          <w:cantSplit w:val="0"/>
          <w:trHeight w:val="249" w:hRule="atLeast"/>
          <w:tblHeader w:val="0"/>
        </w:trPr>
        <w:tc>
          <w:tcPr/>
          <w:p w:rsidR="00000000" w:rsidDel="00000000" w:rsidP="00000000" w:rsidRDefault="00000000" w:rsidRPr="00000000" w14:paraId="000000B0">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1</w:t>
            </w:r>
          </w:p>
        </w:tc>
        <w:tc>
          <w:tcPr/>
          <w:p w:rsidR="00000000" w:rsidDel="00000000" w:rsidP="00000000" w:rsidRDefault="00000000" w:rsidRPr="00000000" w14:paraId="000000B1">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2</w:t>
            </w:r>
          </w:p>
        </w:tc>
        <w:tc>
          <w:tcPr/>
          <w:p w:rsidR="00000000" w:rsidDel="00000000" w:rsidP="00000000" w:rsidRDefault="00000000" w:rsidRPr="00000000" w14:paraId="000000B2">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3</w:t>
            </w:r>
          </w:p>
        </w:tc>
        <w:tc>
          <w:tcPr/>
          <w:p w:rsidR="00000000" w:rsidDel="00000000" w:rsidP="00000000" w:rsidRDefault="00000000" w:rsidRPr="00000000" w14:paraId="000000B3">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4</w:t>
            </w:r>
          </w:p>
        </w:tc>
        <w:tc>
          <w:tcPr/>
          <w:p w:rsidR="00000000" w:rsidDel="00000000" w:rsidP="00000000" w:rsidRDefault="00000000" w:rsidRPr="00000000" w14:paraId="000000B4">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5</w:t>
            </w:r>
          </w:p>
        </w:tc>
        <w:tc>
          <w:tcPr/>
          <w:p w:rsidR="00000000" w:rsidDel="00000000" w:rsidP="00000000" w:rsidRDefault="00000000" w:rsidRPr="00000000" w14:paraId="000000B5">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6</w:t>
            </w:r>
          </w:p>
        </w:tc>
        <w:tc>
          <w:tcPr/>
          <w:p w:rsidR="00000000" w:rsidDel="00000000" w:rsidP="00000000" w:rsidRDefault="00000000" w:rsidRPr="00000000" w14:paraId="000000B6">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7</w:t>
            </w:r>
          </w:p>
        </w:tc>
        <w:tc>
          <w:tcPr/>
          <w:p w:rsidR="00000000" w:rsidDel="00000000" w:rsidP="00000000" w:rsidRDefault="00000000" w:rsidRPr="00000000" w14:paraId="000000B7">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8</w:t>
            </w:r>
          </w:p>
        </w:tc>
        <w:tc>
          <w:tcPr/>
          <w:p w:rsidR="00000000" w:rsidDel="00000000" w:rsidP="00000000" w:rsidRDefault="00000000" w:rsidRPr="00000000" w14:paraId="000000B8">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9</w:t>
            </w:r>
          </w:p>
        </w:tc>
      </w:tr>
      <w:tr>
        <w:trPr>
          <w:cantSplit w:val="0"/>
          <w:trHeight w:val="2274" w:hRule="atLeast"/>
          <w:tblHeader w:val="0"/>
        </w:trPr>
        <w:tc>
          <w:tcPr/>
          <w:p w:rsidR="00000000" w:rsidDel="00000000" w:rsidP="00000000" w:rsidRDefault="00000000" w:rsidRPr="00000000" w14:paraId="000000B9">
            <w:pPr>
              <w:widowControl w:val="1"/>
              <w:pBdr>
                <w:top w:space="0" w:sz="0" w:val="nil"/>
                <w:left w:space="0" w:sz="0" w:val="nil"/>
                <w:bottom w:space="0" w:sz="0" w:val="nil"/>
                <w:right w:space="0" w:sz="0" w:val="nil"/>
                <w:between w:space="0" w:sz="0" w:val="nil"/>
              </w:pBdr>
              <w:jc w:val="center"/>
              <w:rPr>
                <w:b w:val="1"/>
                <w:color w:val="000000"/>
                <w:sz w:val="24"/>
                <w:szCs w:val="24"/>
              </w:rPr>
            </w:pPr>
            <w:r w:rsidDel="00000000" w:rsidR="00000000" w:rsidRPr="00000000">
              <w:rPr>
                <w:b w:val="1"/>
                <w:color w:val="000000"/>
                <w:sz w:val="24"/>
                <w:szCs w:val="24"/>
                <w:rtl w:val="0"/>
              </w:rPr>
              <w:t xml:space="preserve">1</w:t>
            </w:r>
          </w:p>
        </w:tc>
        <w:tc>
          <w:tcPr/>
          <w:p w:rsidR="00000000" w:rsidDel="00000000" w:rsidP="00000000" w:rsidRDefault="00000000" w:rsidRPr="00000000" w14:paraId="000000BA">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Придбання 2 автобусів середньої пасажиромісткості на умовах фінансового лізингу та інші видатки для КП</w:t>
            </w:r>
          </w:p>
          <w:p w:rsidR="00000000" w:rsidDel="00000000" w:rsidP="00000000" w:rsidRDefault="00000000" w:rsidRPr="00000000" w14:paraId="000000BB">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«Благоустрій»</w:t>
            </w:r>
          </w:p>
          <w:p w:rsidR="00000000" w:rsidDel="00000000" w:rsidP="00000000" w:rsidRDefault="00000000" w:rsidRPr="00000000" w14:paraId="000000BC">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Сквирської міської</w:t>
            </w:r>
          </w:p>
          <w:p w:rsidR="00000000" w:rsidDel="00000000" w:rsidP="00000000" w:rsidRDefault="00000000" w:rsidRPr="00000000" w14:paraId="000000BD">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ради, </w:t>
            </w:r>
            <w:r w:rsidDel="00000000" w:rsidR="00000000" w:rsidRPr="00000000">
              <w:rPr>
                <w:sz w:val="24"/>
                <w:szCs w:val="24"/>
                <w:rtl w:val="0"/>
              </w:rPr>
              <w:t xml:space="preserve">проведення державної реєстрації та оформлення дозвільних документів</w:t>
            </w:r>
            <w:r w:rsidDel="00000000" w:rsidR="00000000" w:rsidRPr="00000000">
              <w:rPr>
                <w:rtl w:val="0"/>
              </w:rPr>
            </w:r>
          </w:p>
        </w:tc>
        <w:tc>
          <w:tcPr/>
          <w:p w:rsidR="00000000" w:rsidDel="00000000" w:rsidP="00000000" w:rsidRDefault="00000000" w:rsidRPr="00000000" w14:paraId="000000BE">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Відділ капітального будівництва, комунальної власності та житлово-комунального господарства</w:t>
            </w:r>
          </w:p>
          <w:p w:rsidR="00000000" w:rsidDel="00000000" w:rsidP="00000000" w:rsidRDefault="00000000" w:rsidRPr="00000000" w14:paraId="000000BF">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rtl w:val="0"/>
              </w:rPr>
            </w:r>
          </w:p>
          <w:p w:rsidR="00000000" w:rsidDel="00000000" w:rsidP="00000000" w:rsidRDefault="00000000" w:rsidRPr="00000000" w14:paraId="000000C0">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КП</w:t>
            </w:r>
          </w:p>
          <w:p w:rsidR="00000000" w:rsidDel="00000000" w:rsidP="00000000" w:rsidRDefault="00000000" w:rsidRPr="00000000" w14:paraId="000000C1">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«Благоустрій»</w:t>
            </w:r>
          </w:p>
          <w:p w:rsidR="00000000" w:rsidDel="00000000" w:rsidP="00000000" w:rsidRDefault="00000000" w:rsidRPr="00000000" w14:paraId="000000C2">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sz w:val="24"/>
                <w:szCs w:val="24"/>
                <w:rtl w:val="0"/>
              </w:rPr>
              <w:t xml:space="preserve">Сквирської</w:t>
            </w:r>
            <w:r w:rsidDel="00000000" w:rsidR="00000000" w:rsidRPr="00000000">
              <w:rPr>
                <w:color w:val="000000"/>
                <w:sz w:val="24"/>
                <w:szCs w:val="24"/>
                <w:rtl w:val="0"/>
              </w:rPr>
              <w:t xml:space="preserve"> міської ради,</w:t>
            </w:r>
          </w:p>
        </w:tc>
        <w:tc>
          <w:tcPr>
            <w:vAlign w:val="center"/>
          </w:tcPr>
          <w:p w:rsidR="00000000" w:rsidDel="00000000" w:rsidP="00000000" w:rsidRDefault="00000000" w:rsidRPr="00000000" w14:paraId="000000C3">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1</w:t>
            </w:r>
            <w:r w:rsidDel="00000000" w:rsidR="00000000" w:rsidRPr="00000000">
              <w:rPr>
                <w:sz w:val="24"/>
                <w:szCs w:val="24"/>
                <w:rtl w:val="0"/>
              </w:rPr>
              <w:t xml:space="preserve">900</w:t>
            </w:r>
            <w:r w:rsidDel="00000000" w:rsidR="00000000" w:rsidRPr="00000000">
              <w:rPr>
                <w:color w:val="000000"/>
                <w:sz w:val="24"/>
                <w:szCs w:val="24"/>
                <w:rtl w:val="0"/>
              </w:rPr>
              <w:t xml:space="preserve">0,00</w:t>
            </w:r>
          </w:p>
        </w:tc>
        <w:tc>
          <w:tcPr>
            <w:vAlign w:val="center"/>
          </w:tcPr>
          <w:p w:rsidR="00000000" w:rsidDel="00000000" w:rsidP="00000000" w:rsidRDefault="00000000" w:rsidRPr="00000000" w14:paraId="000000C4">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sz w:val="24"/>
                <w:szCs w:val="24"/>
                <w:rtl w:val="0"/>
              </w:rPr>
              <w:t xml:space="preserve">700</w:t>
            </w:r>
            <w:r w:rsidDel="00000000" w:rsidR="00000000" w:rsidRPr="00000000">
              <w:rPr>
                <w:color w:val="000000"/>
                <w:sz w:val="24"/>
                <w:szCs w:val="24"/>
                <w:rtl w:val="0"/>
              </w:rPr>
              <w:t xml:space="preserve">0,00</w:t>
            </w:r>
          </w:p>
        </w:tc>
        <w:tc>
          <w:tcPr>
            <w:vAlign w:val="center"/>
          </w:tcPr>
          <w:p w:rsidR="00000000" w:rsidDel="00000000" w:rsidP="00000000" w:rsidRDefault="00000000" w:rsidRPr="00000000" w14:paraId="000000C5">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5000,00</w:t>
            </w:r>
          </w:p>
        </w:tc>
        <w:tc>
          <w:tcPr>
            <w:vAlign w:val="center"/>
          </w:tcPr>
          <w:p w:rsidR="00000000" w:rsidDel="00000000" w:rsidP="00000000" w:rsidRDefault="00000000" w:rsidRPr="00000000" w14:paraId="000000C6">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7000,00</w:t>
            </w:r>
          </w:p>
        </w:tc>
        <w:tc>
          <w:tcPr/>
          <w:p w:rsidR="00000000" w:rsidDel="00000000" w:rsidP="00000000" w:rsidRDefault="00000000" w:rsidRPr="00000000" w14:paraId="000000C7">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Бюджет Сквирської міської територіальної громади</w:t>
            </w:r>
          </w:p>
        </w:tc>
        <w:tc>
          <w:tcPr/>
          <w:p w:rsidR="00000000" w:rsidDel="00000000" w:rsidP="00000000" w:rsidRDefault="00000000" w:rsidRPr="00000000" w14:paraId="000000C8">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Придбання рухомого складу транспорту для забезпечення перевезень пасажирів на міських та приміських автобусних маршрутах загального користування, що не виходять за межі Сквирської міської територіальної громади, удосконалення надання послуг з пасажирських перевезень.</w:t>
            </w:r>
          </w:p>
        </w:tc>
      </w:tr>
      <w:tr>
        <w:trPr>
          <w:cantSplit w:val="0"/>
          <w:trHeight w:val="2015" w:hRule="atLeast"/>
          <w:tblHeader w:val="0"/>
        </w:trPr>
        <w:tc>
          <w:tcPr/>
          <w:p w:rsidR="00000000" w:rsidDel="00000000" w:rsidP="00000000" w:rsidRDefault="00000000" w:rsidRPr="00000000" w14:paraId="000000C9">
            <w:pPr>
              <w:widowControl w:val="1"/>
              <w:pBdr>
                <w:top w:space="0" w:sz="0" w:val="nil"/>
                <w:left w:space="0" w:sz="0" w:val="nil"/>
                <w:bottom w:space="0" w:sz="0" w:val="nil"/>
                <w:right w:space="0" w:sz="0" w:val="nil"/>
                <w:between w:space="0" w:sz="0" w:val="nil"/>
              </w:pBdr>
              <w:jc w:val="center"/>
              <w:rPr>
                <w:b w:val="1"/>
                <w:color w:val="000000"/>
                <w:sz w:val="24"/>
                <w:szCs w:val="24"/>
              </w:rPr>
            </w:pPr>
            <w:r w:rsidDel="00000000" w:rsidR="00000000" w:rsidRPr="00000000">
              <w:rPr>
                <w:rtl w:val="0"/>
              </w:rPr>
            </w:r>
          </w:p>
          <w:p w:rsidR="00000000" w:rsidDel="00000000" w:rsidP="00000000" w:rsidRDefault="00000000" w:rsidRPr="00000000" w14:paraId="000000CA">
            <w:pPr>
              <w:widowControl w:val="1"/>
              <w:pBdr>
                <w:top w:space="0" w:sz="0" w:val="nil"/>
                <w:left w:space="0" w:sz="0" w:val="nil"/>
                <w:bottom w:space="0" w:sz="0" w:val="nil"/>
                <w:right w:space="0" w:sz="0" w:val="nil"/>
                <w:between w:space="0" w:sz="0" w:val="nil"/>
              </w:pBdr>
              <w:jc w:val="center"/>
              <w:rPr>
                <w:b w:val="1"/>
                <w:color w:val="000000"/>
                <w:sz w:val="24"/>
                <w:szCs w:val="24"/>
              </w:rPr>
            </w:pPr>
            <w:r w:rsidDel="00000000" w:rsidR="00000000" w:rsidRPr="00000000">
              <w:rPr>
                <w:b w:val="1"/>
                <w:color w:val="000000"/>
                <w:sz w:val="24"/>
                <w:szCs w:val="24"/>
                <w:rtl w:val="0"/>
              </w:rPr>
              <w:t xml:space="preserve">2</w:t>
            </w:r>
          </w:p>
        </w:tc>
        <w:tc>
          <w:tcPr/>
          <w:p w:rsidR="00000000" w:rsidDel="00000000" w:rsidP="00000000" w:rsidRDefault="00000000" w:rsidRPr="00000000" w14:paraId="000000CB">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Організація та проведення конкурсів на перевезення пасажирів на міських та приміських автобусних маршрутах загального користування, що не виходять за межі Сквирської міської територіальної громади</w:t>
            </w:r>
          </w:p>
          <w:p w:rsidR="00000000" w:rsidDel="00000000" w:rsidP="00000000" w:rsidRDefault="00000000" w:rsidRPr="00000000" w14:paraId="000000CC">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rtl w:val="0"/>
              </w:rPr>
            </w:r>
          </w:p>
        </w:tc>
        <w:tc>
          <w:tcPr/>
          <w:p w:rsidR="00000000" w:rsidDel="00000000" w:rsidP="00000000" w:rsidRDefault="00000000" w:rsidRPr="00000000" w14:paraId="000000CD">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rtl w:val="0"/>
              </w:rPr>
            </w:r>
          </w:p>
          <w:p w:rsidR="00000000" w:rsidDel="00000000" w:rsidP="00000000" w:rsidRDefault="00000000" w:rsidRPr="00000000" w14:paraId="000000CE">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Відділ економічно-інвестиційної діяльності та агропромислового розвитку </w:t>
            </w:r>
          </w:p>
        </w:tc>
        <w:tc>
          <w:tcPr/>
          <w:p w:rsidR="00000000" w:rsidDel="00000000" w:rsidP="00000000" w:rsidRDefault="00000000" w:rsidRPr="00000000" w14:paraId="000000CF">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rtl w:val="0"/>
              </w:rPr>
            </w:r>
          </w:p>
          <w:p w:rsidR="00000000" w:rsidDel="00000000" w:rsidP="00000000" w:rsidRDefault="00000000" w:rsidRPr="00000000" w14:paraId="000000D0">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w:t>
            </w:r>
          </w:p>
        </w:tc>
        <w:tc>
          <w:tcPr/>
          <w:p w:rsidR="00000000" w:rsidDel="00000000" w:rsidP="00000000" w:rsidRDefault="00000000" w:rsidRPr="00000000" w14:paraId="000000D1">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rtl w:val="0"/>
              </w:rPr>
            </w:r>
          </w:p>
          <w:p w:rsidR="00000000" w:rsidDel="00000000" w:rsidP="00000000" w:rsidRDefault="00000000" w:rsidRPr="00000000" w14:paraId="000000D2">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w:t>
            </w:r>
          </w:p>
          <w:p w:rsidR="00000000" w:rsidDel="00000000" w:rsidP="00000000" w:rsidRDefault="00000000" w:rsidRPr="00000000" w14:paraId="000000D3">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rtl w:val="0"/>
              </w:rPr>
            </w:r>
          </w:p>
          <w:p w:rsidR="00000000" w:rsidDel="00000000" w:rsidP="00000000" w:rsidRDefault="00000000" w:rsidRPr="00000000" w14:paraId="000000D4">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rtl w:val="0"/>
              </w:rPr>
            </w:r>
          </w:p>
        </w:tc>
        <w:tc>
          <w:tcPr/>
          <w:p w:rsidR="00000000" w:rsidDel="00000000" w:rsidP="00000000" w:rsidRDefault="00000000" w:rsidRPr="00000000" w14:paraId="000000D5">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rtl w:val="0"/>
              </w:rPr>
            </w:r>
          </w:p>
          <w:p w:rsidR="00000000" w:rsidDel="00000000" w:rsidP="00000000" w:rsidRDefault="00000000" w:rsidRPr="00000000" w14:paraId="000000D6">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w:t>
            </w:r>
          </w:p>
          <w:p w:rsidR="00000000" w:rsidDel="00000000" w:rsidP="00000000" w:rsidRDefault="00000000" w:rsidRPr="00000000" w14:paraId="000000D7">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rtl w:val="0"/>
              </w:rPr>
            </w:r>
          </w:p>
          <w:p w:rsidR="00000000" w:rsidDel="00000000" w:rsidP="00000000" w:rsidRDefault="00000000" w:rsidRPr="00000000" w14:paraId="000000D8">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rtl w:val="0"/>
              </w:rPr>
            </w:r>
          </w:p>
        </w:tc>
        <w:tc>
          <w:tcPr/>
          <w:p w:rsidR="00000000" w:rsidDel="00000000" w:rsidP="00000000" w:rsidRDefault="00000000" w:rsidRPr="00000000" w14:paraId="000000D9">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rtl w:val="0"/>
              </w:rPr>
            </w:r>
          </w:p>
          <w:p w:rsidR="00000000" w:rsidDel="00000000" w:rsidP="00000000" w:rsidRDefault="00000000" w:rsidRPr="00000000" w14:paraId="000000DA">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w:t>
            </w:r>
          </w:p>
        </w:tc>
        <w:tc>
          <w:tcPr/>
          <w:p w:rsidR="00000000" w:rsidDel="00000000" w:rsidP="00000000" w:rsidRDefault="00000000" w:rsidRPr="00000000" w14:paraId="000000DB">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rtl w:val="0"/>
              </w:rPr>
            </w:r>
          </w:p>
          <w:p w:rsidR="00000000" w:rsidDel="00000000" w:rsidP="00000000" w:rsidRDefault="00000000" w:rsidRPr="00000000" w14:paraId="000000DC">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w:t>
            </w:r>
          </w:p>
        </w:tc>
        <w:tc>
          <w:tcPr/>
          <w:p w:rsidR="00000000" w:rsidDel="00000000" w:rsidP="00000000" w:rsidRDefault="00000000" w:rsidRPr="00000000" w14:paraId="000000DD">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rtl w:val="0"/>
              </w:rPr>
            </w:r>
          </w:p>
          <w:p w:rsidR="00000000" w:rsidDel="00000000" w:rsidP="00000000" w:rsidRDefault="00000000" w:rsidRPr="00000000" w14:paraId="000000DE">
            <w:pPr>
              <w:widowControl w:val="1"/>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Забезпечення сталих перевезень на міських та приміських автобусних маршрутах загального користування, підвищення якості перевезень</w:t>
            </w:r>
          </w:p>
        </w:tc>
      </w:tr>
    </w:tbl>
    <w:p w:rsidR="00000000" w:rsidDel="00000000" w:rsidP="00000000" w:rsidRDefault="00000000" w:rsidRPr="00000000" w14:paraId="000000DF">
      <w:pPr>
        <w:widowControl w:val="1"/>
        <w:pBdr>
          <w:top w:space="0" w:sz="0" w:val="nil"/>
          <w:left w:space="0" w:sz="0" w:val="nil"/>
          <w:bottom w:space="0" w:sz="0" w:val="nil"/>
          <w:right w:space="0" w:sz="0" w:val="nil"/>
          <w:between w:space="0" w:sz="0" w:val="nil"/>
        </w:pBdr>
        <w:rPr>
          <w:b w:val="1"/>
          <w:color w:val="000000"/>
          <w:sz w:val="28"/>
          <w:szCs w:val="28"/>
        </w:rPr>
      </w:pPr>
      <w:r w:rsidDel="00000000" w:rsidR="00000000" w:rsidRPr="00000000">
        <w:rPr>
          <w:rtl w:val="0"/>
        </w:rPr>
      </w:r>
    </w:p>
    <w:p w:rsidR="00000000" w:rsidDel="00000000" w:rsidP="00000000" w:rsidRDefault="00000000" w:rsidRPr="00000000" w14:paraId="000000E0">
      <w:pPr>
        <w:widowControl w:val="1"/>
        <w:pBdr>
          <w:top w:space="0" w:sz="0" w:val="nil"/>
          <w:left w:space="0" w:sz="0" w:val="nil"/>
          <w:bottom w:space="0" w:sz="0" w:val="nil"/>
          <w:right w:space="0" w:sz="0" w:val="nil"/>
          <w:between w:space="0" w:sz="0" w:val="nil"/>
        </w:pBdr>
        <w:rPr>
          <w:b w:val="1"/>
          <w:color w:val="000000"/>
          <w:sz w:val="28"/>
          <w:szCs w:val="28"/>
        </w:rPr>
      </w:pPr>
      <w:r w:rsidDel="00000000" w:rsidR="00000000" w:rsidRPr="00000000">
        <w:rPr>
          <w:b w:val="1"/>
          <w:color w:val="000000"/>
          <w:sz w:val="28"/>
          <w:szCs w:val="28"/>
          <w:rtl w:val="0"/>
        </w:rPr>
        <w:t xml:space="preserve">Начальник відділу економічно-інвестиційної діяльності</w:t>
      </w:r>
    </w:p>
    <w:p w:rsidR="00000000" w:rsidDel="00000000" w:rsidP="00000000" w:rsidRDefault="00000000" w:rsidRPr="00000000" w14:paraId="000000E1">
      <w:pPr>
        <w:widowControl w:val="1"/>
        <w:pBdr>
          <w:top w:space="0" w:sz="0" w:val="nil"/>
          <w:left w:space="0" w:sz="0" w:val="nil"/>
          <w:bottom w:space="0" w:sz="0" w:val="nil"/>
          <w:right w:space="0" w:sz="0" w:val="nil"/>
          <w:between w:space="0" w:sz="0" w:val="nil"/>
        </w:pBdr>
        <w:rPr>
          <w:b w:val="1"/>
          <w:color w:val="000000"/>
          <w:sz w:val="28"/>
          <w:szCs w:val="28"/>
        </w:rPr>
      </w:pPr>
      <w:r w:rsidDel="00000000" w:rsidR="00000000" w:rsidRPr="00000000">
        <w:rPr>
          <w:b w:val="1"/>
          <w:color w:val="000000"/>
          <w:sz w:val="28"/>
          <w:szCs w:val="28"/>
          <w:rtl w:val="0"/>
        </w:rPr>
        <w:t xml:space="preserve">та агропромислового розвитку Сквирської міської ради                                                                          Оксана СУСЛОВА</w:t>
      </w:r>
    </w:p>
    <w:sectPr>
      <w:headerReference r:id="rId8" w:type="default"/>
      <w:type w:val="nextPage"/>
      <w:pgSz w:h="11900" w:w="16840" w:orient="landscape"/>
      <w:pgMar w:bottom="280" w:top="660" w:left="860" w:right="860" w:header="0"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2">
    <w:pPr>
      <w:pBdr>
        <w:top w:space="0" w:sz="0" w:val="nil"/>
        <w:left w:space="0" w:sz="0" w:val="nil"/>
        <w:bottom w:space="0" w:sz="0" w:val="nil"/>
        <w:right w:space="0" w:sz="0" w:val="nil"/>
        <w:between w:space="0" w:sz="0" w:val="nil"/>
      </w:pBdr>
      <w:spacing w:line="14.399999999999999" w:lineRule="auto"/>
      <w:rPr>
        <w:color w:val="000000"/>
        <w:sz w:val="2"/>
        <w:szCs w:val="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3">
    <w:pPr>
      <w:pBdr>
        <w:top w:space="0" w:sz="0" w:val="nil"/>
        <w:left w:space="0" w:sz="0" w:val="nil"/>
        <w:bottom w:space="0" w:sz="0" w:val="nil"/>
        <w:right w:space="0" w:sz="0" w:val="nil"/>
        <w:between w:space="0" w:sz="0" w:val="nil"/>
      </w:pBdr>
      <w:spacing w:line="14.399999999999999" w:lineRule="auto"/>
      <w:rPr>
        <w:color w:val="000000"/>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219" w:hanging="274"/>
      </w:pPr>
      <w:rPr>
        <w:rFonts w:ascii="Times New Roman" w:cs="Times New Roman" w:eastAsia="Times New Roman" w:hAnsi="Times New Roman"/>
        <w:sz w:val="24"/>
        <w:szCs w:val="24"/>
      </w:rPr>
    </w:lvl>
    <w:lvl w:ilvl="1">
      <w:start w:val="1"/>
      <w:numFmt w:val="decimal"/>
      <w:lvlText w:val="%2)"/>
      <w:lvlJc w:val="left"/>
      <w:pPr>
        <w:ind w:left="219" w:hanging="375"/>
      </w:pPr>
      <w:rPr>
        <w:rFonts w:ascii="Times New Roman" w:cs="Times New Roman" w:eastAsia="Times New Roman" w:hAnsi="Times New Roman"/>
        <w:sz w:val="24"/>
        <w:szCs w:val="24"/>
      </w:rPr>
    </w:lvl>
    <w:lvl w:ilvl="2">
      <w:start w:val="0"/>
      <w:numFmt w:val="bullet"/>
      <w:lvlText w:val="•"/>
      <w:lvlJc w:val="left"/>
      <w:pPr>
        <w:ind w:left="2915" w:hanging="375"/>
      </w:pPr>
      <w:rPr/>
    </w:lvl>
    <w:lvl w:ilvl="3">
      <w:start w:val="0"/>
      <w:numFmt w:val="bullet"/>
      <w:lvlText w:val="•"/>
      <w:lvlJc w:val="left"/>
      <w:pPr>
        <w:ind w:left="3791" w:hanging="375"/>
      </w:pPr>
      <w:rPr/>
    </w:lvl>
    <w:lvl w:ilvl="4">
      <w:start w:val="0"/>
      <w:numFmt w:val="bullet"/>
      <w:lvlText w:val="•"/>
      <w:lvlJc w:val="left"/>
      <w:pPr>
        <w:ind w:left="4666" w:hanging="375"/>
      </w:pPr>
      <w:rPr/>
    </w:lvl>
    <w:lvl w:ilvl="5">
      <w:start w:val="0"/>
      <w:numFmt w:val="bullet"/>
      <w:lvlText w:val="•"/>
      <w:lvlJc w:val="left"/>
      <w:pPr>
        <w:ind w:left="5542" w:hanging="375"/>
      </w:pPr>
      <w:rPr/>
    </w:lvl>
    <w:lvl w:ilvl="6">
      <w:start w:val="0"/>
      <w:numFmt w:val="bullet"/>
      <w:lvlText w:val="•"/>
      <w:lvlJc w:val="left"/>
      <w:pPr>
        <w:ind w:left="6417" w:hanging="375"/>
      </w:pPr>
      <w:rPr/>
    </w:lvl>
    <w:lvl w:ilvl="7">
      <w:start w:val="0"/>
      <w:numFmt w:val="bullet"/>
      <w:lvlText w:val="•"/>
      <w:lvlJc w:val="left"/>
      <w:pPr>
        <w:ind w:left="7293" w:hanging="375"/>
      </w:pPr>
      <w:rPr/>
    </w:lvl>
    <w:lvl w:ilvl="8">
      <w:start w:val="0"/>
      <w:numFmt w:val="bullet"/>
      <w:lvlText w:val="•"/>
      <w:lvlJc w:val="left"/>
      <w:pPr>
        <w:ind w:left="8168" w:hanging="375"/>
      </w:pPr>
      <w:rPr/>
    </w:lvl>
  </w:abstractNum>
  <w:abstractNum w:abstractNumId="2">
    <w:lvl w:ilvl="0">
      <w:start w:val="0"/>
      <w:numFmt w:val="bullet"/>
      <w:lvlText w:val="-"/>
      <w:lvlJc w:val="left"/>
      <w:pPr>
        <w:ind w:left="219" w:hanging="154"/>
      </w:pPr>
      <w:rPr>
        <w:rFonts w:ascii="Times New Roman" w:cs="Times New Roman" w:eastAsia="Times New Roman" w:hAnsi="Times New Roman"/>
        <w:sz w:val="24"/>
        <w:szCs w:val="24"/>
      </w:rPr>
    </w:lvl>
    <w:lvl w:ilvl="1">
      <w:start w:val="0"/>
      <w:numFmt w:val="bullet"/>
      <w:lvlText w:val="•"/>
      <w:lvlJc w:val="left"/>
      <w:pPr>
        <w:ind w:left="1190" w:hanging="154"/>
      </w:pPr>
      <w:rPr/>
    </w:lvl>
    <w:lvl w:ilvl="2">
      <w:start w:val="0"/>
      <w:numFmt w:val="bullet"/>
      <w:lvlText w:val="•"/>
      <w:lvlJc w:val="left"/>
      <w:pPr>
        <w:ind w:left="2160" w:hanging="154"/>
      </w:pPr>
      <w:rPr/>
    </w:lvl>
    <w:lvl w:ilvl="3">
      <w:start w:val="0"/>
      <w:numFmt w:val="bullet"/>
      <w:lvlText w:val="•"/>
      <w:lvlJc w:val="left"/>
      <w:pPr>
        <w:ind w:left="3130" w:hanging="154"/>
      </w:pPr>
      <w:rPr/>
    </w:lvl>
    <w:lvl w:ilvl="4">
      <w:start w:val="0"/>
      <w:numFmt w:val="bullet"/>
      <w:lvlText w:val="•"/>
      <w:lvlJc w:val="left"/>
      <w:pPr>
        <w:ind w:left="4100" w:hanging="154"/>
      </w:pPr>
      <w:rPr/>
    </w:lvl>
    <w:lvl w:ilvl="5">
      <w:start w:val="0"/>
      <w:numFmt w:val="bullet"/>
      <w:lvlText w:val="•"/>
      <w:lvlJc w:val="left"/>
      <w:pPr>
        <w:ind w:left="5070" w:hanging="154"/>
      </w:pPr>
      <w:rPr/>
    </w:lvl>
    <w:lvl w:ilvl="6">
      <w:start w:val="0"/>
      <w:numFmt w:val="bullet"/>
      <w:lvlText w:val="•"/>
      <w:lvlJc w:val="left"/>
      <w:pPr>
        <w:ind w:left="6040" w:hanging="154"/>
      </w:pPr>
      <w:rPr/>
    </w:lvl>
    <w:lvl w:ilvl="7">
      <w:start w:val="0"/>
      <w:numFmt w:val="bullet"/>
      <w:lvlText w:val="•"/>
      <w:lvlJc w:val="left"/>
      <w:pPr>
        <w:ind w:left="7010" w:hanging="154"/>
      </w:pPr>
      <w:rPr/>
    </w:lvl>
    <w:lvl w:ilvl="8">
      <w:start w:val="0"/>
      <w:numFmt w:val="bullet"/>
      <w:lvlText w:val="•"/>
      <w:lvlJc w:val="left"/>
      <w:pPr>
        <w:ind w:left="7980" w:hanging="154"/>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uk-UA"/>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219"/>
    </w:pPr>
    <w:rPr>
      <w:b w:val="1"/>
      <w:sz w:val="24"/>
      <w:szCs w:val="24"/>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uiPriority w:val="9"/>
    <w:qFormat w:val="1"/>
    <w:pPr>
      <w:ind w:left="219"/>
      <w:outlineLvl w:val="0"/>
    </w:pPr>
    <w:rPr>
      <w:b w:val="1"/>
      <w:bCs w:val="1"/>
      <w:sz w:val="24"/>
      <w:szCs w:val="24"/>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uiPriority w:val="2"/>
    <w:semiHidden w:val="1"/>
    <w:unhideWhenUsed w:val="1"/>
    <w:qFormat w:val="1"/>
    <w:tblPr>
      <w:tblInd w:w="0.0" w:type="dxa"/>
      <w:tblCellMar>
        <w:top w:w="0.0" w:type="dxa"/>
        <w:left w:w="0.0" w:type="dxa"/>
        <w:bottom w:w="0.0" w:type="dxa"/>
        <w:right w:w="0.0" w:type="dxa"/>
      </w:tblCellMar>
    </w:tblPr>
  </w:style>
  <w:style w:type="paragraph" w:styleId="a4">
    <w:name w:val="Body Text"/>
    <w:basedOn w:val="a"/>
    <w:uiPriority w:val="1"/>
    <w:qFormat w:val="1"/>
    <w:rPr>
      <w:sz w:val="24"/>
      <w:szCs w:val="24"/>
    </w:rPr>
  </w:style>
  <w:style w:type="paragraph" w:styleId="a5">
    <w:name w:val="List Paragraph"/>
    <w:basedOn w:val="a"/>
    <w:uiPriority w:val="1"/>
    <w:qFormat w:val="1"/>
    <w:pPr>
      <w:ind w:left="219" w:firstLine="566"/>
      <w:jc w:val="both"/>
    </w:pPr>
  </w:style>
  <w:style w:type="paragraph" w:styleId="TableParagraph" w:customStyle="1">
    <w:name w:val="Table Paragraph"/>
    <w:basedOn w:val="a"/>
    <w:uiPriority w:val="1"/>
    <w:qFormat w:val="1"/>
    <w:rPr>
      <w:rFonts w:ascii="Microsoft Sans Serif" w:cs="Microsoft Sans Serif" w:eastAsia="Microsoft Sans Serif" w:hAnsi="Microsoft Sans Serif"/>
    </w:rPr>
  </w:style>
  <w:style w:type="paragraph" w:styleId="a6">
    <w:name w:val="No Spacing"/>
    <w:link w:val="a7"/>
    <w:uiPriority w:val="1"/>
    <w:qFormat w:val="1"/>
    <w:rsid w:val="00455AB9"/>
    <w:pPr>
      <w:widowControl w:val="1"/>
    </w:pPr>
    <w:rPr>
      <w:szCs w:val="20"/>
      <w:lang w:val="ru-RU"/>
    </w:rPr>
  </w:style>
  <w:style w:type="character" w:styleId="a7" w:customStyle="1">
    <w:name w:val="Без интервала Знак"/>
    <w:link w:val="a6"/>
    <w:uiPriority w:val="1"/>
    <w:qFormat w:val="1"/>
    <w:rsid w:val="00455AB9"/>
    <w:rPr>
      <w:rFonts w:ascii="Times New Roman" w:cs="Times New Roman" w:eastAsia="Times New Roman" w:hAnsi="Times New Roman"/>
      <w:szCs w:val="20"/>
      <w:lang w:eastAsia="ru-RU" w:val="ru-RU"/>
    </w:rPr>
  </w:style>
  <w:style w:type="character" w:styleId="a8">
    <w:name w:val="Strong"/>
    <w:uiPriority w:val="22"/>
    <w:qFormat w:val="1"/>
    <w:rsid w:val="00455AB9"/>
    <w:rPr>
      <w:b w:val="1"/>
      <w:bCs w:val="1"/>
    </w:rPr>
  </w:style>
  <w:style w:type="paragraph" w:styleId="10" w:customStyle="1">
    <w:name w:val="Обычный1"/>
    <w:rsid w:val="00455AB9"/>
    <w:pPr>
      <w:spacing w:before="240"/>
      <w:ind w:firstLine="80"/>
    </w:pPr>
    <w:rPr>
      <w:rFonts w:ascii="Arial" w:cs="Arial" w:hAnsi="Arial"/>
      <w:color w:val="000000"/>
      <w:sz w:val="24"/>
      <w:szCs w:val="24"/>
    </w:rPr>
  </w:style>
  <w:style w:type="paragraph" w:styleId="a9" w:customStyle="1">
    <w:name w:val="Без інтервалів"/>
    <w:qFormat w:val="1"/>
    <w:rsid w:val="00455AB9"/>
    <w:pPr>
      <w:widowControl w:val="1"/>
      <w:suppressAutoHyphens w:val="1"/>
    </w:pPr>
    <w:rPr>
      <w:rFonts w:ascii="Calibri" w:cs="Calibri" w:eastAsia="Calibri" w:hAnsi="Calibri"/>
      <w:lang w:eastAsia="zh-CN"/>
    </w:rPr>
  </w:style>
  <w:style w:type="character" w:styleId="docdata" w:customStyle="1">
    <w:name w:val="docdata"/>
    <w:aliases w:val="docy,v5,1800,baiaagaaboqcaaadqquaaavpbqaaaaaaaaaaaaaaaaaaaaaaaaaaaaaaaaaaaaaaaaaaaaaaaaaaaaaaaaaaaaaaaaaaaaaaaaaaaaaaaaaaaaaaaaaaaaaaaaaaaaaaaaaaaaaaaaaaaaaaaaaaaaaaaaaaaaaaaaaaaaaaaaaaaaaaaaaaaaaaaaaaaaaaaaaaaaaaaaaaaaaaaaaaaaaaaaaaaaaaaaaaaaaa"/>
    <w:basedOn w:val="a0"/>
    <w:rsid w:val="00592ACC"/>
  </w:style>
  <w:style w:type="paragraph" w:styleId="aa">
    <w:name w:val="Subtitle"/>
    <w:basedOn w:val="a"/>
    <w:next w:val="a"/>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table" w:styleId="ab" w:customStyle="1">
    <w:basedOn w:val="TableNormal1"/>
    <w:tblPr>
      <w:tblStyleRowBandSize w:val="1"/>
      <w:tblStyleColBandSize w:val="1"/>
    </w:tblPr>
  </w:style>
  <w:style w:type="table" w:styleId="ac" w:customStyle="1">
    <w:basedOn w:val="TableNormal1"/>
    <w:tblPr>
      <w:tblStyleRowBandSize w:val="1"/>
      <w:tblStyleColBandSize w:val="1"/>
    </w:tblPr>
  </w:style>
  <w:style w:type="table" w:styleId="ad" w:customStyle="1">
    <w:basedOn w:val="TableNormal1"/>
    <w:tblPr>
      <w:tblStyleRowBandSize w:val="1"/>
      <w:tblStyleColBandSize w:val="1"/>
    </w:tblPr>
  </w:style>
  <w:style w:type="table" w:styleId="ae" w:customStyle="1">
    <w:basedOn w:val="TableNormal1"/>
    <w:tblPr>
      <w:tblStyleRowBandSize w:val="1"/>
      <w:tblStyleColBandSize w:val="1"/>
    </w:tbl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0ysnlwSHjCxSheYOzzSuzIBzSPQ==">AMUW2mXD7Rzt0AmqXoAewpe/AHRGewd5nRhG8qSsjO0oAtnfps/M9p6UCwXWcSlTup8zPxeoQQLm2SRFvC9Sil0XecRP1xk6Jx5tE6KXlLSv+hfzK3LEVeT3VkES7DdZ/Xb8L10hSaqJ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2023-03-21T14:20:00Z</dcterms:created>
  <dc:creator>Admin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2021-03-17T00:00:00Z</vt:filetime>
  </property>
  <property fmtid="{D5CDD505-2E9C-101B-9397-08002B2CF9AE}" pid="3" name="LastSaved">
    <vt:filetime>2021-03-17T00:00:00Z</vt:filetime>
  </property>
</Properties>
</file>