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0" distT="0" distL="0" distR="0">
            <wp:extent cx="449580"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sz w:val="12"/>
          <w:szCs w:val="12"/>
        </w:rPr>
      </w:pPr>
      <w:r w:rsidDel="00000000" w:rsidR="00000000" w:rsidRPr="00000000">
        <w:rPr>
          <w:rtl w:val="0"/>
        </w:rPr>
      </w:r>
    </w:p>
    <w:p w:rsidR="00000000" w:rsidDel="00000000" w:rsidP="00000000" w:rsidRDefault="00000000" w:rsidRPr="00000000" w14:paraId="00000003">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4">
      <w:pPr>
        <w:jc w:val="center"/>
        <w:rPr>
          <w:b w:val="1"/>
          <w:sz w:val="12"/>
          <w:szCs w:val="12"/>
        </w:rPr>
      </w:pPr>
      <w:r w:rsidDel="00000000" w:rsidR="00000000" w:rsidRPr="00000000">
        <w:rPr>
          <w:rtl w:val="0"/>
        </w:rPr>
      </w:r>
    </w:p>
    <w:p w:rsidR="00000000" w:rsidDel="00000000" w:rsidP="00000000" w:rsidRDefault="00000000" w:rsidRPr="00000000" w14:paraId="00000005">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6">
      <w:pPr>
        <w:ind w:left="567" w:firstLine="0"/>
        <w:jc w:val="center"/>
        <w:rPr>
          <w:b w:val="1"/>
          <w:sz w:val="10"/>
          <w:szCs w:val="10"/>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від 28 березня 2023 року                м. Сквира                                №28-31-VIII</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ind w:right="-58"/>
        <w:rPr>
          <w:b w:val="1"/>
          <w:color w:val="000000"/>
          <w:sz w:val="24"/>
          <w:szCs w:val="24"/>
        </w:rPr>
      </w:pPr>
      <w:bookmarkStart w:colFirst="0" w:colLast="0" w:name="_heading=h.gjdgxs" w:id="0"/>
      <w:bookmarkEnd w:id="0"/>
      <w:r w:rsidDel="00000000" w:rsidR="00000000" w:rsidRPr="00000000">
        <w:rPr>
          <w:b w:val="1"/>
          <w:color w:val="000000"/>
          <w:sz w:val="24"/>
          <w:szCs w:val="24"/>
          <w:rtl w:val="0"/>
        </w:rPr>
        <w:t xml:space="preserve">Про реорганізацію Шапіївської початкової школи</w:t>
      </w:r>
    </w:p>
    <w:p w:rsidR="00000000" w:rsidDel="00000000" w:rsidP="00000000" w:rsidRDefault="00000000" w:rsidRPr="00000000" w14:paraId="0000000A">
      <w:pPr>
        <w:ind w:right="-58"/>
        <w:rPr>
          <w:b w:val="1"/>
          <w:color w:val="000000"/>
          <w:sz w:val="24"/>
          <w:szCs w:val="24"/>
        </w:rPr>
      </w:pPr>
      <w:r w:rsidDel="00000000" w:rsidR="00000000" w:rsidRPr="00000000">
        <w:rPr>
          <w:b w:val="1"/>
          <w:color w:val="000000"/>
          <w:sz w:val="24"/>
          <w:szCs w:val="24"/>
          <w:rtl w:val="0"/>
        </w:rPr>
        <w:t xml:space="preserve">Сквирської міської ради Київської області шляхом</w:t>
      </w:r>
    </w:p>
    <w:p w:rsidR="00000000" w:rsidDel="00000000" w:rsidP="00000000" w:rsidRDefault="00000000" w:rsidRPr="00000000" w14:paraId="0000000B">
      <w:pPr>
        <w:ind w:right="-58"/>
        <w:rPr>
          <w:b w:val="1"/>
          <w:color w:val="000000"/>
          <w:sz w:val="24"/>
          <w:szCs w:val="24"/>
        </w:rPr>
      </w:pPr>
      <w:r w:rsidDel="00000000" w:rsidR="00000000" w:rsidRPr="00000000">
        <w:rPr>
          <w:b w:val="1"/>
          <w:color w:val="000000"/>
          <w:sz w:val="24"/>
          <w:szCs w:val="24"/>
          <w:rtl w:val="0"/>
        </w:rPr>
        <w:t xml:space="preserve">приєднання до Сквирського академічного ліцею</w:t>
      </w:r>
    </w:p>
    <w:p w:rsidR="00000000" w:rsidDel="00000000" w:rsidP="00000000" w:rsidRDefault="00000000" w:rsidRPr="00000000" w14:paraId="0000000C">
      <w:pPr>
        <w:ind w:right="-58"/>
        <w:rPr>
          <w:b w:val="1"/>
          <w:color w:val="000000"/>
          <w:sz w:val="24"/>
          <w:szCs w:val="24"/>
        </w:rPr>
      </w:pPr>
      <w:r w:rsidDel="00000000" w:rsidR="00000000" w:rsidRPr="00000000">
        <w:rPr>
          <w:b w:val="1"/>
          <w:color w:val="000000"/>
          <w:sz w:val="24"/>
          <w:szCs w:val="24"/>
          <w:rtl w:val="0"/>
        </w:rPr>
        <w:t xml:space="preserve">інформаційних технологій «Перспектива»</w:t>
      </w:r>
    </w:p>
    <w:p w:rsidR="00000000" w:rsidDel="00000000" w:rsidP="00000000" w:rsidRDefault="00000000" w:rsidRPr="00000000" w14:paraId="0000000D">
      <w:pPr>
        <w:ind w:right="-58"/>
        <w:rPr>
          <w:b w:val="1"/>
          <w:color w:val="000000"/>
          <w:sz w:val="24"/>
          <w:szCs w:val="24"/>
        </w:rPr>
      </w:pPr>
      <w:r w:rsidDel="00000000" w:rsidR="00000000" w:rsidRPr="00000000">
        <w:rPr>
          <w:b w:val="1"/>
          <w:color w:val="000000"/>
          <w:sz w:val="24"/>
          <w:szCs w:val="24"/>
          <w:rtl w:val="0"/>
        </w:rPr>
        <w:t xml:space="preserve">Сквирської міської ради Київської області</w:t>
      </w:r>
    </w:p>
    <w:p w:rsidR="00000000" w:rsidDel="00000000" w:rsidP="00000000" w:rsidRDefault="00000000" w:rsidRPr="00000000" w14:paraId="0000000E">
      <w:pPr>
        <w:shd w:fill="ffffff" w:val="clear"/>
        <w:tabs>
          <w:tab w:val="left" w:leader="none" w:pos="6379"/>
        </w:tabs>
        <w:ind w:right="3041"/>
        <w:rPr>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04724409448886"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начальниці відділу освіти Сквирської міської ради від 13.03.2023 № 153, відповідно до ст. 143 Конституції України, ст. ст. 104-107 Цивільного кодексу України, ст. 59 Господарського кодексу України, абз. 2 п. 30 ч. 1 ст. 26 Закону України «Про місцеве самоврядування в Україні», абзацу 1 ч. 1 ст. 13, абз. 2 ч. 2 ст. 25, абз. 5 ч. 2 ст. 66 Закону України «Про освіту»,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 на виконання рішення сесії Сквирської міської ради від 22.12.2020 № 20-3- VIII «Про затвердження Програми розвитку системи освіти Сквирської міської територіальної громади на 2021-2023 роки», рішення виконавчого комітету Сквирської міської ради від 14.02.2023 № 14/5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Сквирської міської територіальної громади на 2022-2024 роки», з  метою  оптимізації мережі закладів освіти Сквирської міської територіальної громади,  ефективного  та  раціонального  використання  бюджетних  коштів, враховуючи висновки постійної комісії Сквирської міської ради з питань соціального захисту, освіти, охорони здоров’я, культури та релігії Сквирської міської ради, Сквирська міська рада VIII скликання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7.7952755905511"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7.7952755905511"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7.7952755905511" w:firstLine="0"/>
        <w:jc w:val="left"/>
        <w:rPr>
          <w:b w:val="1"/>
          <w:sz w:val="24"/>
          <w:szCs w:val="24"/>
        </w:rPr>
      </w:pPr>
      <w:r w:rsidDel="00000000" w:rsidR="00000000" w:rsidRPr="00000000">
        <w:rPr>
          <w:rtl w:val="0"/>
        </w:rPr>
      </w:r>
    </w:p>
    <w:p w:rsidR="00000000" w:rsidDel="00000000" w:rsidP="00000000" w:rsidRDefault="00000000" w:rsidRPr="00000000" w14:paraId="00000013">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1. Реорганізувати Шапіївську початкову школу Сквирської міської ради Київської області  (код ЄДРПОУ 25303635), шляхом приєднання до Сквирського академічного ліцею інформаційних технологій «Перспектива» Сквирської міської ради Київської області (код ЄДРПОУ 25303322).</w:t>
      </w:r>
    </w:p>
    <w:p w:rsidR="00000000" w:rsidDel="00000000" w:rsidP="00000000" w:rsidRDefault="00000000" w:rsidRPr="00000000" w14:paraId="00000014">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2. Визначити Сквирський академічний ліцей інформаційних технологій «Перспектива» Сквирської міської ради Київської області правонаступником усіх майнових і немайнових прав та обов’язків Шапіївської початкової школи Сквирської міської ради Київської області.</w:t>
      </w:r>
    </w:p>
    <w:p w:rsidR="00000000" w:rsidDel="00000000" w:rsidP="00000000" w:rsidRDefault="00000000" w:rsidRPr="00000000" w14:paraId="00000015">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3. Створити комісію з реорганізації шляхом приєднання Шапіївської початкової школи Сквирської міської ради Київської області  (далі – комісія), затвердити її склад згідно з додатком до цього рішення та визначити місцезнаходження комісії: 09041, Київська обл., Білоцерківський р-н,   с. Шапіївка, вулиця Ювілейна, будинок 1.</w:t>
      </w:r>
    </w:p>
    <w:p w:rsidR="00000000" w:rsidDel="00000000" w:rsidP="00000000" w:rsidRDefault="00000000" w:rsidRPr="00000000" w14:paraId="00000016">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4. Доручити комісії забезпечити в установленому законодавством порядку:</w:t>
      </w:r>
    </w:p>
    <w:p w:rsidR="00000000" w:rsidDel="00000000" w:rsidP="00000000" w:rsidRDefault="00000000" w:rsidRPr="00000000" w14:paraId="00000017">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4.1. протягом трьох робочих днів з дати прийняття цього рішення письмово повідомити орган, що здійснює державну реєстрацію, щодо прийнятого рішення про реорганізацію Шапіївської початкової школи Сквирської міської ради Київської області шляхом приєднання до Сквирського академічного ліцею інформаційних технологій «Перспектива» Сквирської міської ради Київської області та подати необхідні документи для внесення до Єдиного державного реєстру юридичних осіб, фізичних осіб-підприємців та громадських формувань відповідних записів.</w:t>
      </w:r>
    </w:p>
    <w:p w:rsidR="00000000" w:rsidDel="00000000" w:rsidP="00000000" w:rsidRDefault="00000000" w:rsidRPr="00000000" w14:paraId="00000018">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4.2. забезпечити здійснення усіх організаційно-правових заходів, пов’язаних з припиненням в результаті реорганізації шляхом приєднання юридичної особи Шапіївської початкової школи Сквирської міської ради Київської області.</w:t>
      </w:r>
    </w:p>
    <w:p w:rsidR="00000000" w:rsidDel="00000000" w:rsidP="00000000" w:rsidRDefault="00000000" w:rsidRPr="00000000" w14:paraId="00000019">
      <w:pPr>
        <w:spacing w:line="240" w:lineRule="auto"/>
        <w:ind w:right="7.204724409448886" w:firstLine="567"/>
        <w:jc w:val="both"/>
        <w:rPr>
          <w:color w:val="000000"/>
          <w:sz w:val="24"/>
          <w:szCs w:val="24"/>
        </w:rPr>
      </w:pPr>
      <w:r w:rsidDel="00000000" w:rsidR="00000000" w:rsidRPr="00000000">
        <w:rPr>
          <w:color w:val="000000"/>
          <w:sz w:val="24"/>
          <w:szCs w:val="24"/>
          <w:rtl w:val="0"/>
        </w:rPr>
        <w:t xml:space="preserve">4.3. </w:t>
      </w:r>
      <w:r w:rsidDel="00000000" w:rsidR="00000000" w:rsidRPr="00000000">
        <w:rPr>
          <w:sz w:val="24"/>
          <w:szCs w:val="24"/>
          <w:rtl w:val="0"/>
        </w:rPr>
        <w:t xml:space="preserve">здійснити інвентаризацію основних засобів, нематеріальних активів, товарно-матеріальних цінностей, документів і розрахунків </w:t>
      </w:r>
      <w:r w:rsidDel="00000000" w:rsidR="00000000" w:rsidRPr="00000000">
        <w:rPr>
          <w:color w:val="000000"/>
          <w:sz w:val="24"/>
          <w:szCs w:val="24"/>
          <w:rtl w:val="0"/>
        </w:rPr>
        <w:t xml:space="preserve">Шапіївської початкової школи Сквирської міської ради Київської області.</w:t>
      </w:r>
    </w:p>
    <w:p w:rsidR="00000000" w:rsidDel="00000000" w:rsidP="00000000" w:rsidRDefault="00000000" w:rsidRPr="00000000" w14:paraId="0000001A">
      <w:pPr>
        <w:spacing w:line="240" w:lineRule="auto"/>
        <w:ind w:right="7.204724409448886" w:firstLine="567"/>
        <w:jc w:val="both"/>
        <w:rPr>
          <w:sz w:val="24"/>
          <w:szCs w:val="24"/>
          <w:highlight w:val="white"/>
        </w:rPr>
      </w:pPr>
      <w:r w:rsidDel="00000000" w:rsidR="00000000" w:rsidRPr="00000000">
        <w:rPr>
          <w:color w:val="000000"/>
          <w:sz w:val="24"/>
          <w:szCs w:val="24"/>
          <w:rtl w:val="0"/>
        </w:rPr>
        <w:t xml:space="preserve">4.4. </w:t>
      </w:r>
      <w:r w:rsidDel="00000000" w:rsidR="00000000" w:rsidRPr="00000000">
        <w:rPr>
          <w:sz w:val="24"/>
          <w:szCs w:val="24"/>
          <w:rtl w:val="0"/>
        </w:rPr>
        <w:t xml:space="preserve">після закінчення строку для заявлення кредиторами своїх вимог скласти </w:t>
      </w:r>
      <w:r w:rsidDel="00000000" w:rsidR="00000000" w:rsidRPr="00000000">
        <w:rPr>
          <w:sz w:val="24"/>
          <w:szCs w:val="24"/>
          <w:highlight w:val="white"/>
          <w:rtl w:val="0"/>
        </w:rPr>
        <w:t xml:space="preserve">передавальний акт та подати на затвердження до Сквирської міської ради.</w:t>
      </w:r>
    </w:p>
    <w:p w:rsidR="00000000" w:rsidDel="00000000" w:rsidP="00000000" w:rsidRDefault="00000000" w:rsidRPr="00000000" w14:paraId="0000001B">
      <w:pPr>
        <w:spacing w:line="240" w:lineRule="auto"/>
        <w:ind w:right="7.204724409448886" w:firstLine="567"/>
        <w:jc w:val="both"/>
        <w:rPr>
          <w:sz w:val="24"/>
          <w:szCs w:val="24"/>
        </w:rPr>
      </w:pPr>
      <w:r w:rsidDel="00000000" w:rsidR="00000000" w:rsidRPr="00000000">
        <w:rPr>
          <w:color w:val="000000"/>
          <w:sz w:val="24"/>
          <w:szCs w:val="24"/>
          <w:rtl w:val="0"/>
        </w:rPr>
        <w:t xml:space="preserve">4.5. </w:t>
      </w:r>
      <w:r w:rsidDel="00000000" w:rsidR="00000000" w:rsidRPr="00000000">
        <w:rPr>
          <w:sz w:val="24"/>
          <w:szCs w:val="24"/>
          <w:rtl w:val="0"/>
        </w:rPr>
        <w:t xml:space="preserve">по закінченню терміну заявлення кредиторами вимог та завершенню всіх необхідних заходів щодо реорганізації </w:t>
      </w:r>
      <w:r w:rsidDel="00000000" w:rsidR="00000000" w:rsidRPr="00000000">
        <w:rPr>
          <w:color w:val="000000"/>
          <w:sz w:val="24"/>
          <w:szCs w:val="24"/>
          <w:rtl w:val="0"/>
        </w:rPr>
        <w:t xml:space="preserve">шляхом приєднання Шапіївської початкової школи Сквирської міської ради Київської області</w:t>
      </w:r>
      <w:r w:rsidDel="00000000" w:rsidR="00000000" w:rsidRPr="00000000">
        <w:rPr>
          <w:sz w:val="24"/>
          <w:szCs w:val="24"/>
          <w:rtl w:val="0"/>
        </w:rPr>
        <w:t xml:space="preserve"> забезпечити подання державному реєстратору документів, встановлених законодавством, для проведення державної реєстрації припинення </w:t>
      </w:r>
      <w:r w:rsidDel="00000000" w:rsidR="00000000" w:rsidRPr="00000000">
        <w:rPr>
          <w:color w:val="000000"/>
          <w:sz w:val="24"/>
          <w:szCs w:val="24"/>
          <w:rtl w:val="0"/>
        </w:rPr>
        <w:t xml:space="preserve">юридичної особи Шапіївської  початкової школи Сквирської міської ради Київської області</w:t>
      </w:r>
      <w:r w:rsidDel="00000000" w:rsidR="00000000" w:rsidRPr="00000000">
        <w:rPr>
          <w:sz w:val="24"/>
          <w:szCs w:val="24"/>
          <w:rtl w:val="0"/>
        </w:rPr>
        <w:t xml:space="preserve"> шляхом реорганізації (приєднання).</w:t>
      </w:r>
    </w:p>
    <w:p w:rsidR="00000000" w:rsidDel="00000000" w:rsidP="00000000" w:rsidRDefault="00000000" w:rsidRPr="00000000" w14:paraId="0000001C">
      <w:pPr>
        <w:spacing w:line="240" w:lineRule="auto"/>
        <w:ind w:right="7.204724409448886" w:firstLine="567"/>
        <w:jc w:val="both"/>
        <w:rPr>
          <w:sz w:val="24"/>
          <w:szCs w:val="24"/>
        </w:rPr>
      </w:pPr>
      <w:r w:rsidDel="00000000" w:rsidR="00000000" w:rsidRPr="00000000">
        <w:rPr>
          <w:sz w:val="24"/>
          <w:szCs w:val="24"/>
          <w:highlight w:val="white"/>
          <w:rtl w:val="0"/>
        </w:rPr>
        <w:t xml:space="preserve">5. Встановити, що строк для заявлення кредиторами своїх вимог становить чотири місяці з дня оприлюднення повідомлення про реорганізацію шляхом  приєднання відповідно до вимог чинного законодавства України.</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04724409448886"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Начальниці відділу освіти Сквирської міської ради Риченко Світлані Петрівні персонально попередити директора Шапіївської початкової школи Сквирської міської ради Київської області про реорганізацію юридичної особи шляхом приєднання в порядку, визначеному законодавством України.</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04724409448886"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Директору Шапіївської початкової школи Сквирської міської ради Київської області Іванець Світлані Олексіївні вжити заходів організаційно-кадрового характеру стосовно всіх працівників закладу у зв’язку з реорганізацією, змінами в організації праці цього закладу, в порядку, встановленому чинним трудовим  законодавством України.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04724409448886"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Рішення підлягає оприлюдненню на офіційному сайті міської ради.</w:t>
      </w:r>
    </w:p>
    <w:p w:rsidR="00000000" w:rsidDel="00000000" w:rsidP="00000000" w:rsidRDefault="00000000" w:rsidRPr="00000000" w14:paraId="00000020">
      <w:pPr>
        <w:tabs>
          <w:tab w:val="left" w:leader="none" w:pos="851"/>
        </w:tabs>
        <w:spacing w:line="240" w:lineRule="auto"/>
        <w:ind w:right="7.204724409448886" w:firstLine="567"/>
        <w:jc w:val="both"/>
        <w:rPr>
          <w:color w:val="000000"/>
          <w:sz w:val="24"/>
          <w:szCs w:val="24"/>
          <w:shd w:fill="fbfbfb" w:val="clear"/>
        </w:rPr>
      </w:pPr>
      <w:r w:rsidDel="00000000" w:rsidR="00000000" w:rsidRPr="00000000">
        <w:rPr>
          <w:color w:val="000000"/>
          <w:sz w:val="24"/>
          <w:szCs w:val="24"/>
          <w:rtl w:val="0"/>
        </w:rPr>
        <w:t xml:space="preserve">9. Контроль за виконанням цього рішення покласти на </w:t>
      </w:r>
      <w:r w:rsidDel="00000000" w:rsidR="00000000" w:rsidRPr="00000000">
        <w:rPr>
          <w:sz w:val="24"/>
          <w:szCs w:val="24"/>
          <w:rtl w:val="0"/>
        </w:rPr>
        <w:t xml:space="preserve">постійну комісію Сквирської міської ради </w:t>
      </w:r>
      <w:r w:rsidDel="00000000" w:rsidR="00000000" w:rsidRPr="00000000">
        <w:rPr>
          <w:color w:val="000000"/>
          <w:sz w:val="24"/>
          <w:szCs w:val="24"/>
          <w:shd w:fill="fbfbfb" w:val="clear"/>
          <w:rtl w:val="0"/>
        </w:rPr>
        <w:t xml:space="preserve">з питань соціального захисту, освіти, охорони здоров</w:t>
      </w:r>
      <w:r w:rsidDel="00000000" w:rsidR="00000000" w:rsidRPr="00000000">
        <w:rPr>
          <w:color w:val="000000"/>
          <w:sz w:val="24"/>
          <w:szCs w:val="24"/>
          <w:rtl w:val="0"/>
        </w:rPr>
        <w:t xml:space="preserve">’</w:t>
      </w:r>
      <w:r w:rsidDel="00000000" w:rsidR="00000000" w:rsidRPr="00000000">
        <w:rPr>
          <w:color w:val="000000"/>
          <w:sz w:val="24"/>
          <w:szCs w:val="24"/>
          <w:shd w:fill="fbfbfb" w:val="clear"/>
          <w:rtl w:val="0"/>
        </w:rPr>
        <w:t xml:space="preserve">я, культури та релігії.</w:t>
      </w:r>
    </w:p>
    <w:p w:rsidR="00000000" w:rsidDel="00000000" w:rsidP="00000000" w:rsidRDefault="00000000" w:rsidRPr="00000000" w14:paraId="00000021">
      <w:pPr>
        <w:tabs>
          <w:tab w:val="left" w:leader="none" w:pos="851"/>
        </w:tabs>
        <w:spacing w:line="240" w:lineRule="auto"/>
        <w:ind w:right="7.204724409448886" w:firstLine="567"/>
        <w:jc w:val="both"/>
        <w:rPr>
          <w:sz w:val="24"/>
          <w:szCs w:val="24"/>
          <w:shd w:fill="fbfbfb" w:val="clear"/>
        </w:rPr>
      </w:pPr>
      <w:r w:rsidDel="00000000" w:rsidR="00000000" w:rsidRPr="00000000">
        <w:rPr>
          <w:rtl w:val="0"/>
        </w:rPr>
      </w:r>
    </w:p>
    <w:p w:rsidR="00000000" w:rsidDel="00000000" w:rsidP="00000000" w:rsidRDefault="00000000" w:rsidRPr="00000000" w14:paraId="00000022">
      <w:pPr>
        <w:tabs>
          <w:tab w:val="left" w:leader="none" w:pos="851"/>
        </w:tabs>
        <w:spacing w:line="240" w:lineRule="auto"/>
        <w:ind w:right="7.204724409448886" w:firstLine="567"/>
        <w:jc w:val="both"/>
        <w:rPr>
          <w:sz w:val="24"/>
          <w:szCs w:val="24"/>
          <w:shd w:fill="fbfbfb" w:val="clear"/>
        </w:rPr>
      </w:pPr>
      <w:r w:rsidDel="00000000" w:rsidR="00000000" w:rsidRPr="00000000">
        <w:rPr>
          <w:rtl w:val="0"/>
        </w:rPr>
      </w:r>
    </w:p>
    <w:p w:rsidR="00000000" w:rsidDel="00000000" w:rsidP="00000000" w:rsidRDefault="00000000" w:rsidRPr="00000000" w14:paraId="00000023">
      <w:pPr>
        <w:tabs>
          <w:tab w:val="left" w:leader="none" w:pos="851"/>
        </w:tabs>
        <w:spacing w:line="240" w:lineRule="auto"/>
        <w:ind w:right="7.204724409448886" w:firstLine="567"/>
        <w:jc w:val="both"/>
        <w:rPr>
          <w:sz w:val="24"/>
          <w:szCs w:val="24"/>
          <w:shd w:fill="fbfbfb" w:val="clear"/>
        </w:rPr>
      </w:pPr>
      <w:r w:rsidDel="00000000" w:rsidR="00000000" w:rsidRPr="00000000">
        <w:rPr>
          <w:rtl w:val="0"/>
        </w:rPr>
      </w:r>
    </w:p>
    <w:tbl>
      <w:tblPr>
        <w:tblStyle w:val="Table1"/>
        <w:tblW w:w="8850.0" w:type="dxa"/>
        <w:jc w:val="left"/>
        <w:tblInd w:w="-45.0" w:type="dxa"/>
        <w:tblLayout w:type="fixed"/>
        <w:tblLook w:val="0400"/>
      </w:tblPr>
      <w:tblGrid>
        <w:gridCol w:w="8850"/>
        <w:tblGridChange w:id="0">
          <w:tblGrid>
            <w:gridCol w:w="8850"/>
          </w:tblGrid>
        </w:tblGridChange>
      </w:tblGrid>
      <w:tr>
        <w:trPr>
          <w:cantSplit w:val="0"/>
          <w:trHeight w:val="380.9765625"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24">
            <w:pPr>
              <w:ind w:left="-74" w:firstLine="0"/>
              <w:rPr>
                <w:b w:val="1"/>
                <w:sz w:val="24"/>
                <w:szCs w:val="24"/>
              </w:rPr>
            </w:pPr>
            <w:r w:rsidDel="00000000" w:rsidR="00000000" w:rsidRPr="00000000">
              <w:rPr>
                <w:b w:val="1"/>
                <w:sz w:val="24"/>
                <w:szCs w:val="24"/>
                <w:rtl w:val="0"/>
              </w:rPr>
              <w:t xml:space="preserve">Міська голова                                                       Валентина ЛЕВІЦЬКА</w:t>
            </w:r>
            <w:r w:rsidDel="00000000" w:rsidR="00000000" w:rsidRPr="00000000">
              <w:rPr>
                <w:rtl w:val="0"/>
              </w:rPr>
            </w:r>
          </w:p>
        </w:tc>
      </w:tr>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25">
            <w:pPr>
              <w:ind w:left="-74" w:firstLine="0"/>
              <w:rPr>
                <w:b w:val="1"/>
                <w:sz w:val="24"/>
                <w:szCs w:val="24"/>
              </w:rPr>
            </w:pPr>
            <w:r w:rsidDel="00000000" w:rsidR="00000000" w:rsidRPr="00000000">
              <w:rPr>
                <w:rtl w:val="0"/>
              </w:rPr>
            </w:r>
          </w:p>
        </w:tc>
      </w:tr>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26">
            <w:pPr>
              <w:ind w:left="-74" w:firstLine="0"/>
              <w:rPr>
                <w:b w:val="1"/>
                <w:sz w:val="24"/>
                <w:szCs w:val="24"/>
              </w:rPr>
            </w:pPr>
            <w:r w:rsidDel="00000000" w:rsidR="00000000" w:rsidRPr="00000000">
              <w:rPr>
                <w:rtl w:val="0"/>
              </w:rPr>
            </w:r>
          </w:p>
        </w:tc>
      </w:tr>
    </w:tbl>
    <w:p w:rsidR="00000000" w:rsidDel="00000000" w:rsidP="00000000" w:rsidRDefault="00000000" w:rsidRPr="00000000" w14:paraId="00000027">
      <w:pPr>
        <w:ind w:left="4395" w:firstLine="0"/>
        <w:rPr/>
      </w:pPr>
      <w:r w:rsidDel="00000000" w:rsidR="00000000" w:rsidRPr="00000000">
        <w:rPr>
          <w:rtl w:val="0"/>
        </w:rPr>
      </w:r>
    </w:p>
    <w:p w:rsidR="00000000" w:rsidDel="00000000" w:rsidP="00000000" w:rsidRDefault="00000000" w:rsidRPr="00000000" w14:paraId="00000028">
      <w:pPr>
        <w:ind w:left="4395" w:firstLine="0"/>
        <w:rPr>
          <w:b w:val="1"/>
          <w:sz w:val="24"/>
          <w:szCs w:val="24"/>
        </w:rPr>
      </w:pPr>
      <w:r w:rsidDel="00000000" w:rsidR="00000000" w:rsidRPr="00000000">
        <w:rPr>
          <w:rtl w:val="0"/>
        </w:rPr>
      </w:r>
    </w:p>
    <w:p w:rsidR="00000000" w:rsidDel="00000000" w:rsidP="00000000" w:rsidRDefault="00000000" w:rsidRPr="00000000" w14:paraId="00000029">
      <w:pPr>
        <w:ind w:left="4395" w:firstLine="0"/>
        <w:rPr>
          <w:b w:val="1"/>
          <w:sz w:val="24"/>
          <w:szCs w:val="24"/>
        </w:rPr>
      </w:pPr>
      <w:r w:rsidDel="00000000" w:rsidR="00000000" w:rsidRPr="00000000">
        <w:rPr>
          <w:rtl w:val="0"/>
        </w:rPr>
      </w:r>
    </w:p>
    <w:p w:rsidR="00000000" w:rsidDel="00000000" w:rsidP="00000000" w:rsidRDefault="00000000" w:rsidRPr="00000000" w14:paraId="0000002A">
      <w:pPr>
        <w:ind w:left="4395" w:firstLine="0"/>
        <w:rPr>
          <w:b w:val="1"/>
          <w:sz w:val="24"/>
          <w:szCs w:val="24"/>
        </w:rPr>
      </w:pPr>
      <w:r w:rsidDel="00000000" w:rsidR="00000000" w:rsidRPr="00000000">
        <w:rPr>
          <w:rtl w:val="0"/>
        </w:rPr>
      </w:r>
    </w:p>
    <w:p w:rsidR="00000000" w:rsidDel="00000000" w:rsidP="00000000" w:rsidRDefault="00000000" w:rsidRPr="00000000" w14:paraId="0000002B">
      <w:pPr>
        <w:ind w:left="4395" w:firstLine="0"/>
        <w:rPr>
          <w:b w:val="1"/>
          <w:sz w:val="24"/>
          <w:szCs w:val="24"/>
        </w:rPr>
      </w:pPr>
      <w:r w:rsidDel="00000000" w:rsidR="00000000" w:rsidRPr="00000000">
        <w:rPr>
          <w:rtl w:val="0"/>
        </w:rPr>
      </w:r>
    </w:p>
    <w:p w:rsidR="00000000" w:rsidDel="00000000" w:rsidP="00000000" w:rsidRDefault="00000000" w:rsidRPr="00000000" w14:paraId="0000002C">
      <w:pPr>
        <w:ind w:left="4395" w:firstLine="0"/>
        <w:rPr>
          <w:b w:val="1"/>
          <w:sz w:val="24"/>
          <w:szCs w:val="24"/>
        </w:rPr>
      </w:pPr>
      <w:r w:rsidDel="00000000" w:rsidR="00000000" w:rsidRPr="00000000">
        <w:rPr>
          <w:rtl w:val="0"/>
        </w:rPr>
      </w:r>
    </w:p>
    <w:p w:rsidR="00000000" w:rsidDel="00000000" w:rsidP="00000000" w:rsidRDefault="00000000" w:rsidRPr="00000000" w14:paraId="0000002D">
      <w:pPr>
        <w:ind w:left="4395" w:firstLine="0"/>
        <w:rPr>
          <w:b w:val="1"/>
          <w:sz w:val="24"/>
          <w:szCs w:val="24"/>
        </w:rPr>
      </w:pPr>
      <w:r w:rsidDel="00000000" w:rsidR="00000000" w:rsidRPr="00000000">
        <w:rPr>
          <w:rtl w:val="0"/>
        </w:rPr>
      </w:r>
    </w:p>
    <w:p w:rsidR="00000000" w:rsidDel="00000000" w:rsidP="00000000" w:rsidRDefault="00000000" w:rsidRPr="00000000" w14:paraId="0000002E">
      <w:pPr>
        <w:ind w:left="4395" w:firstLine="0"/>
        <w:rPr>
          <w:b w:val="1"/>
          <w:sz w:val="24"/>
          <w:szCs w:val="24"/>
        </w:rPr>
      </w:pPr>
      <w:r w:rsidDel="00000000" w:rsidR="00000000" w:rsidRPr="00000000">
        <w:rPr>
          <w:rtl w:val="0"/>
        </w:rPr>
      </w:r>
    </w:p>
    <w:p w:rsidR="00000000" w:rsidDel="00000000" w:rsidP="00000000" w:rsidRDefault="00000000" w:rsidRPr="00000000" w14:paraId="0000002F">
      <w:pPr>
        <w:ind w:left="4395" w:firstLine="0"/>
        <w:rPr>
          <w:b w:val="1"/>
          <w:sz w:val="24"/>
          <w:szCs w:val="24"/>
        </w:rPr>
      </w:pPr>
      <w:r w:rsidDel="00000000" w:rsidR="00000000" w:rsidRPr="00000000">
        <w:rPr>
          <w:rtl w:val="0"/>
        </w:rPr>
      </w:r>
    </w:p>
    <w:p w:rsidR="00000000" w:rsidDel="00000000" w:rsidP="00000000" w:rsidRDefault="00000000" w:rsidRPr="00000000" w14:paraId="00000030">
      <w:pPr>
        <w:ind w:left="4395" w:firstLine="0"/>
        <w:rPr>
          <w:b w:val="1"/>
          <w:sz w:val="24"/>
          <w:szCs w:val="24"/>
        </w:rPr>
      </w:pPr>
      <w:r w:rsidDel="00000000" w:rsidR="00000000" w:rsidRPr="00000000">
        <w:rPr>
          <w:rtl w:val="0"/>
        </w:rPr>
      </w:r>
    </w:p>
    <w:p w:rsidR="00000000" w:rsidDel="00000000" w:rsidP="00000000" w:rsidRDefault="00000000" w:rsidRPr="00000000" w14:paraId="00000031">
      <w:pPr>
        <w:ind w:left="4395" w:firstLine="0"/>
        <w:rPr>
          <w:b w:val="1"/>
          <w:sz w:val="24"/>
          <w:szCs w:val="24"/>
        </w:rPr>
      </w:pPr>
      <w:r w:rsidDel="00000000" w:rsidR="00000000" w:rsidRPr="00000000">
        <w:rPr>
          <w:rtl w:val="0"/>
        </w:rPr>
      </w:r>
    </w:p>
    <w:p w:rsidR="00000000" w:rsidDel="00000000" w:rsidP="00000000" w:rsidRDefault="00000000" w:rsidRPr="00000000" w14:paraId="00000032">
      <w:pPr>
        <w:ind w:left="4395" w:firstLine="0"/>
        <w:rPr>
          <w:b w:val="1"/>
          <w:sz w:val="24"/>
          <w:szCs w:val="24"/>
        </w:rPr>
      </w:pPr>
      <w:r w:rsidDel="00000000" w:rsidR="00000000" w:rsidRPr="00000000">
        <w:rPr>
          <w:rtl w:val="0"/>
        </w:rPr>
      </w:r>
    </w:p>
    <w:p w:rsidR="00000000" w:rsidDel="00000000" w:rsidP="00000000" w:rsidRDefault="00000000" w:rsidRPr="00000000" w14:paraId="00000033">
      <w:pPr>
        <w:ind w:left="4395" w:firstLine="0"/>
        <w:rPr>
          <w:b w:val="1"/>
          <w:sz w:val="24"/>
          <w:szCs w:val="24"/>
        </w:rPr>
      </w:pPr>
      <w:r w:rsidDel="00000000" w:rsidR="00000000" w:rsidRPr="00000000">
        <w:rPr>
          <w:rtl w:val="0"/>
        </w:rPr>
      </w:r>
    </w:p>
    <w:p w:rsidR="00000000" w:rsidDel="00000000" w:rsidP="00000000" w:rsidRDefault="00000000" w:rsidRPr="00000000" w14:paraId="00000034">
      <w:pPr>
        <w:ind w:left="4395" w:firstLine="0"/>
        <w:rPr>
          <w:b w:val="1"/>
          <w:sz w:val="24"/>
          <w:szCs w:val="24"/>
        </w:rPr>
      </w:pPr>
      <w:r w:rsidDel="00000000" w:rsidR="00000000" w:rsidRPr="00000000">
        <w:rPr>
          <w:rtl w:val="0"/>
        </w:rPr>
      </w:r>
    </w:p>
    <w:p w:rsidR="00000000" w:rsidDel="00000000" w:rsidP="00000000" w:rsidRDefault="00000000" w:rsidRPr="00000000" w14:paraId="00000035">
      <w:pPr>
        <w:ind w:left="4395" w:firstLine="990.8267716535431"/>
        <w:rPr>
          <w:b w:val="1"/>
          <w:sz w:val="24"/>
          <w:szCs w:val="24"/>
        </w:rPr>
      </w:pPr>
      <w:r w:rsidDel="00000000" w:rsidR="00000000" w:rsidRPr="00000000">
        <w:rPr>
          <w:b w:val="1"/>
          <w:sz w:val="24"/>
          <w:szCs w:val="24"/>
          <w:rtl w:val="0"/>
        </w:rPr>
        <w:t xml:space="preserve">Додаток </w:t>
      </w:r>
    </w:p>
    <w:p w:rsidR="00000000" w:rsidDel="00000000" w:rsidP="00000000" w:rsidRDefault="00000000" w:rsidRPr="00000000" w14:paraId="00000036">
      <w:pPr>
        <w:ind w:left="4395" w:firstLine="990.8267716535431"/>
        <w:rPr>
          <w:b w:val="1"/>
          <w:sz w:val="24"/>
          <w:szCs w:val="24"/>
        </w:rPr>
      </w:pPr>
      <w:r w:rsidDel="00000000" w:rsidR="00000000" w:rsidRPr="00000000">
        <w:rPr>
          <w:b w:val="1"/>
          <w:sz w:val="24"/>
          <w:szCs w:val="24"/>
          <w:rtl w:val="0"/>
        </w:rPr>
        <w:t xml:space="preserve">до рішення Сквирської міської ради </w:t>
      </w:r>
    </w:p>
    <w:p w:rsidR="00000000" w:rsidDel="00000000" w:rsidP="00000000" w:rsidRDefault="00000000" w:rsidRPr="00000000" w14:paraId="00000037">
      <w:pPr>
        <w:ind w:left="4395" w:firstLine="990.8267716535431"/>
        <w:rPr>
          <w:b w:val="1"/>
          <w:sz w:val="24"/>
          <w:szCs w:val="24"/>
        </w:rPr>
      </w:pPr>
      <w:r w:rsidDel="00000000" w:rsidR="00000000" w:rsidRPr="00000000">
        <w:rPr>
          <w:b w:val="1"/>
          <w:sz w:val="24"/>
          <w:szCs w:val="24"/>
          <w:rtl w:val="0"/>
        </w:rPr>
        <w:t xml:space="preserve">від 28 березня 2023 року №28-31-VIII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ind w:left="567" w:firstLine="0"/>
        <w:jc w:val="center"/>
        <w:rPr>
          <w:sz w:val="24"/>
          <w:szCs w:val="24"/>
        </w:rPr>
      </w:pPr>
      <w:r w:rsidDel="00000000" w:rsidR="00000000" w:rsidRPr="00000000">
        <w:rPr>
          <w:b w:val="1"/>
          <w:sz w:val="24"/>
          <w:szCs w:val="24"/>
          <w:rtl w:val="0"/>
        </w:rPr>
        <w:t xml:space="preserve">Склад комісії</w:t>
      </w:r>
      <w:r w:rsidDel="00000000" w:rsidR="00000000" w:rsidRPr="00000000">
        <w:rPr>
          <w:rtl w:val="0"/>
        </w:rPr>
      </w:r>
    </w:p>
    <w:p w:rsidR="00000000" w:rsidDel="00000000" w:rsidP="00000000" w:rsidRDefault="00000000" w:rsidRPr="00000000" w14:paraId="0000003B">
      <w:pPr>
        <w:jc w:val="center"/>
        <w:rPr>
          <w:b w:val="1"/>
          <w:color w:val="000000"/>
          <w:sz w:val="24"/>
          <w:szCs w:val="24"/>
        </w:rPr>
      </w:pPr>
      <w:r w:rsidDel="00000000" w:rsidR="00000000" w:rsidRPr="00000000">
        <w:rPr>
          <w:b w:val="1"/>
          <w:color w:val="000000"/>
          <w:sz w:val="24"/>
          <w:szCs w:val="24"/>
          <w:rtl w:val="0"/>
        </w:rPr>
        <w:t xml:space="preserve">з реорганізації шляхом приєднання Шапіївської початкової школи Сквирської міської ради Київської області  </w:t>
      </w:r>
    </w:p>
    <w:p w:rsidR="00000000" w:rsidDel="00000000" w:rsidP="00000000" w:rsidRDefault="00000000" w:rsidRPr="00000000" w14:paraId="0000003C">
      <w:pPr>
        <w:jc w:val="center"/>
        <w:rPr>
          <w:b w:val="1"/>
          <w:i w:val="1"/>
          <w:sz w:val="24"/>
          <w:szCs w:val="24"/>
        </w:rPr>
      </w:pPr>
      <w:r w:rsidDel="00000000" w:rsidR="00000000" w:rsidRPr="00000000">
        <w:rPr>
          <w:rtl w:val="0"/>
        </w:rPr>
      </w:r>
    </w:p>
    <w:p w:rsidR="00000000" w:rsidDel="00000000" w:rsidP="00000000" w:rsidRDefault="00000000" w:rsidRPr="00000000" w14:paraId="0000003D">
      <w:pPr>
        <w:ind w:firstLine="567"/>
        <w:jc w:val="both"/>
        <w:rPr>
          <w:sz w:val="24"/>
          <w:szCs w:val="24"/>
        </w:rPr>
      </w:pPr>
      <w:r w:rsidDel="00000000" w:rsidR="00000000" w:rsidRPr="00000000">
        <w:rPr>
          <w:sz w:val="24"/>
          <w:szCs w:val="24"/>
          <w:rtl w:val="0"/>
        </w:rPr>
        <w:t xml:space="preserve">ІВАНЕЦЬ Світлана Олексіївна (реєстраційний номер облікової картки платника податків 2448008561), голова комісії;</w:t>
      </w:r>
    </w:p>
    <w:p w:rsidR="00000000" w:rsidDel="00000000" w:rsidP="00000000" w:rsidRDefault="00000000" w:rsidRPr="00000000" w14:paraId="0000003E">
      <w:pPr>
        <w:ind w:firstLine="567"/>
        <w:jc w:val="both"/>
        <w:rPr>
          <w:sz w:val="24"/>
          <w:szCs w:val="24"/>
        </w:rPr>
      </w:pPr>
      <w:r w:rsidDel="00000000" w:rsidR="00000000" w:rsidRPr="00000000">
        <w:rPr>
          <w:rtl w:val="0"/>
        </w:rPr>
      </w:r>
    </w:p>
    <w:p w:rsidR="00000000" w:rsidDel="00000000" w:rsidP="00000000" w:rsidRDefault="00000000" w:rsidRPr="00000000" w14:paraId="0000003F">
      <w:pPr>
        <w:ind w:firstLine="567"/>
        <w:jc w:val="both"/>
        <w:rPr>
          <w:sz w:val="24"/>
          <w:szCs w:val="24"/>
        </w:rPr>
      </w:pPr>
      <w:r w:rsidDel="00000000" w:rsidR="00000000" w:rsidRPr="00000000">
        <w:rPr>
          <w:sz w:val="24"/>
          <w:szCs w:val="24"/>
          <w:rtl w:val="0"/>
        </w:rPr>
        <w:t xml:space="preserve">Члени комісії:</w:t>
      </w:r>
    </w:p>
    <w:p w:rsidR="00000000" w:rsidDel="00000000" w:rsidP="00000000" w:rsidRDefault="00000000" w:rsidRPr="00000000" w14:paraId="00000040">
      <w:pPr>
        <w:ind w:firstLine="567"/>
        <w:jc w:val="both"/>
        <w:rPr>
          <w:sz w:val="24"/>
          <w:szCs w:val="24"/>
        </w:rPr>
      </w:pPr>
      <w:r w:rsidDel="00000000" w:rsidR="00000000" w:rsidRPr="00000000">
        <w:rPr>
          <w:sz w:val="24"/>
          <w:szCs w:val="24"/>
          <w:rtl w:val="0"/>
        </w:rPr>
        <w:t xml:space="preserve">БАРИЛЬЧЕНКО Оксана Вікторівна (реєстраційний номер облікової картки платника податків 2996817565);</w:t>
      </w:r>
    </w:p>
    <w:p w:rsidR="00000000" w:rsidDel="00000000" w:rsidP="00000000" w:rsidRDefault="00000000" w:rsidRPr="00000000" w14:paraId="00000041">
      <w:pPr>
        <w:ind w:firstLine="567"/>
        <w:jc w:val="both"/>
        <w:rPr>
          <w:sz w:val="24"/>
          <w:szCs w:val="24"/>
        </w:rPr>
      </w:pPr>
      <w:r w:rsidDel="00000000" w:rsidR="00000000" w:rsidRPr="00000000">
        <w:rPr>
          <w:sz w:val="24"/>
          <w:szCs w:val="24"/>
          <w:rtl w:val="0"/>
        </w:rPr>
        <w:t xml:space="preserve">ЗАДНІПРЯНКО Ірина Василівна (реєстраційний номер облікової картки платника податків 2661610489);</w:t>
      </w:r>
    </w:p>
    <w:p w:rsidR="00000000" w:rsidDel="00000000" w:rsidP="00000000" w:rsidRDefault="00000000" w:rsidRPr="00000000" w14:paraId="00000042">
      <w:pPr>
        <w:ind w:firstLine="567"/>
        <w:jc w:val="both"/>
        <w:rPr>
          <w:sz w:val="24"/>
          <w:szCs w:val="24"/>
        </w:rPr>
      </w:pPr>
      <w:r w:rsidDel="00000000" w:rsidR="00000000" w:rsidRPr="00000000">
        <w:rPr>
          <w:sz w:val="24"/>
          <w:szCs w:val="24"/>
          <w:rtl w:val="0"/>
        </w:rPr>
        <w:t xml:space="preserve">ПАРФЕНЮК Тетяна Романівна (реєстраційний номер облікової картки платника податків 2795617349).</w:t>
      </w:r>
    </w:p>
    <w:p w:rsidR="00000000" w:rsidDel="00000000" w:rsidP="00000000" w:rsidRDefault="00000000" w:rsidRPr="00000000" w14:paraId="00000043">
      <w:pPr>
        <w:rPr>
          <w:b w:val="1"/>
          <w:sz w:val="24"/>
          <w:szCs w:val="24"/>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rtl w:val="0"/>
        </w:rPr>
      </w:r>
    </w:p>
    <w:p w:rsidR="00000000" w:rsidDel="00000000" w:rsidP="00000000" w:rsidRDefault="00000000" w:rsidRPr="00000000" w14:paraId="00000045">
      <w:pPr>
        <w:rPr>
          <w:b w:val="1"/>
          <w:sz w:val="24"/>
          <w:szCs w:val="24"/>
        </w:rPr>
      </w:pPr>
      <w:r w:rsidDel="00000000" w:rsidR="00000000" w:rsidRPr="00000000">
        <w:rPr>
          <w:rtl w:val="0"/>
        </w:rPr>
      </w:r>
    </w:p>
    <w:p w:rsidR="00000000" w:rsidDel="00000000" w:rsidP="00000000" w:rsidRDefault="00000000" w:rsidRPr="00000000" w14:paraId="00000046">
      <w:pPr>
        <w:jc w:val="both"/>
        <w:rPr>
          <w:b w:val="1"/>
          <w:sz w:val="24"/>
          <w:szCs w:val="24"/>
        </w:rPr>
      </w:pPr>
      <w:r w:rsidDel="00000000" w:rsidR="00000000" w:rsidRPr="00000000">
        <w:rPr>
          <w:b w:val="1"/>
          <w:sz w:val="24"/>
          <w:szCs w:val="24"/>
          <w:rtl w:val="0"/>
        </w:rPr>
        <w:t xml:space="preserve">Секретар міської ради                                                    Тетяна ВЛАСЮК</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sectPr>
      <w:pgSz w:h="16838" w:w="11906" w:orient="portrait"/>
      <w:pgMar w:bottom="1114.8425196850417"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96B2D"/>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896B2D"/>
    <w:pPr>
      <w:suppressAutoHyphens w:val="0"/>
    </w:pPr>
    <w:rPr>
      <w:szCs w:val="24"/>
      <w:lang w:eastAsia="ru-RU"/>
    </w:rPr>
  </w:style>
  <w:style w:type="character" w:styleId="a4" w:customStyle="1">
    <w:name w:val="Основний текст Знак"/>
    <w:basedOn w:val="a0"/>
    <w:link w:val="a3"/>
    <w:rsid w:val="00896B2D"/>
    <w:rPr>
      <w:rFonts w:ascii="Times New Roman" w:cs="Times New Roman" w:eastAsia="Times New Roman" w:hAnsi="Times New Roman"/>
      <w:sz w:val="28"/>
      <w:szCs w:val="24"/>
      <w:lang w:eastAsia="ru-RU"/>
    </w:rPr>
  </w:style>
  <w:style w:type="paragraph" w:styleId="a5">
    <w:name w:val="List Paragraph"/>
    <w:basedOn w:val="a"/>
    <w:qFormat w:val="1"/>
    <w:rsid w:val="00896B2D"/>
    <w:pPr>
      <w:ind w:left="720"/>
      <w:contextualSpacing w:val="1"/>
    </w:pPr>
  </w:style>
  <w:style w:type="paragraph" w:styleId="Standard" w:customStyle="1">
    <w:name w:val="Standard"/>
    <w:rsid w:val="00896B2D"/>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896B2D"/>
    <w:pPr>
      <w:suppressAutoHyphens w:val="0"/>
      <w:spacing w:after="100" w:afterAutospacing="1" w:before="100" w:beforeAutospacing="1"/>
    </w:pPr>
    <w:rPr>
      <w:sz w:val="24"/>
      <w:szCs w:val="24"/>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f29KON0BIdNw1kUhIeL1GlLJjQ==">AMUW2mVmi70U22g+VQLK7m9kDgMf7wHaSx09bJBC/TrE4Og1xwwn9yGebN9PTNXxVyG6cy5KxYVzdzWkN8ugr4GeV1BNlyMB0asjNFkCoqkJmkEzADux/AhlQRnxcTPyf81qDW7dncdJ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2023-03-13T09:41:00Z</dcterms:created>
  <dc:creator>Asus</dc:creator>
</cp:coreProperties>
</file>