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160361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6">
      <w:pPr>
        <w:spacing w:after="0" w:line="36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28 березня 2023 року               м. Сквира                               № 53.33-31-VIII</w:t>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виділення земельної частки (паю) в натурі (на місцевості) </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Швидуну Олександру Кузьмовичу для ведення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товарного сільськогосподарського виробництва із земель сільськогосподарського призначення колективної власності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колишнього КСП «Нове Життя» загальною площею 5,4276 га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 межами с. Терешки) Білоцерківського району Київської області</w:t>
      </w:r>
    </w:p>
    <w:p w:rsidR="00000000" w:rsidDel="00000000" w:rsidP="00000000" w:rsidRDefault="00000000" w:rsidRPr="00000000" w14:paraId="0000000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Швидуна Олександра Кузьмовича вх.№05-2023/3984 від 17.02.2023, технічну документацію із землеустрою щодо встановлення (відновлення) меж земельної ділянки у натурі (на місцевості), рішення Шаліївської сільської ради №2.2-31-07 від 03.10.2019 «Про надання дозволу на розроблення технічної документації із землеустрою щодо встановлення (відновлення) меж земельної ділянки в натурі (на місцевості) для передачі її у власність гр. Швидун Олександру Кузьмовичу для ведення товарного сільськогосподарського виробництва в межах Шаліївської сільської ради Сквирського району Київської області»,</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керуючись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Розділу Х «Перехідні положення»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Законом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Виділити </w:t>
      </w:r>
      <w:r w:rsidDel="00000000" w:rsidR="00000000" w:rsidRPr="00000000">
        <w:rPr>
          <w:rFonts w:ascii="Times New Roman" w:cs="Times New Roman" w:eastAsia="Times New Roman" w:hAnsi="Times New Roman"/>
          <w:sz w:val="28"/>
          <w:szCs w:val="28"/>
          <w:rtl w:val="0"/>
        </w:rPr>
        <w:t xml:space="preserve">громадянину Швидуну Олександру Кузьмовичу земельну частку (пай) в натурі (на місцевості) із земель сільськогосподарського призначення колективної власності колишнього КСП «Нове Життя» для ведення товарного сільськогосподарського виробництва (код згідно КВЦПЗ – 01.01) загальною площею 5,4276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3224087800:03:026:0016, за адресою: Київська область, Білоцерківський район, Сквирська міська територіальна громада (за межами с. Терешки), відповідно до рішення Сквирського районного суду Київської області від 29.05.2015 справа №376/661/15-ц</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w:t>
      </w:r>
      <w:r w:rsidDel="00000000" w:rsidR="00000000" w:rsidRPr="00000000">
        <w:rPr>
          <w:rFonts w:ascii="Times New Roman" w:cs="Times New Roman" w:eastAsia="Times New Roman" w:hAnsi="Times New Roman"/>
          <w:sz w:val="28"/>
          <w:szCs w:val="28"/>
          <w:rtl w:val="0"/>
        </w:rPr>
        <w:t xml:space="preserve">Громадянину Швидуну Олександру Кузьмовичу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вимог чинного законодавства України.</w:t>
      </w: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2GH+oLMnTYefMiAZoCtd3BntZw==">AMUW2mX4xTMfL4hRwoV9GLD//MXZI+GhAxP7NW7l7Kol4YtBuC0JAHogVfDhTBrVOhbVDmQB16dNrFyXxjG8mYEpWiezX05qX8eau6a+oV72mKIDiu8wuvDXp3vsXtzUrF+dUOncKZN6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2023-02-23T14:11:00Z</dcterms:created>
  <dc:creator>Користувач</dc:creator>
</cp:coreProperties>
</file>