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448310" cy="609600"/>
            <wp:effectExtent b="0" l="0" r="0" t="0"/>
            <wp:docPr id="102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23 травня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2023 року               м. Сквира                                № 19-33 -VIII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97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комунальної власності 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гідротехнічну споруду ставка «Купальня»,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загальною площею під спорудою 81,4 кв.м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розташовану за адресою: вул. Шкільна, 2 в с. Горобіївка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Білоцерківського району Київської області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 метою підвищення ефективності використання об’єктів нерухомого майна комунальної власності Сквирської міської ради, відповідно до статті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Закону України «Про оренду державного та комунального майна», враховуючи рішення сесії Сквирської міської ради 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від 23.05.2023 року 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13-33-VIII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«Про затвердження Переліків першого та другого типу об’єктів комунальної власності Сквирської міської територіальної громади, що підлягають передачі в оренду в новій редакції», керуючись статтями 29 та 60 Закону України «Про місцеве самоврядування в Україні»,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враховуючи пропозиції постійних комісій 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color w:val="33333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4.0000000000002"/>
        </w:tabs>
        <w:spacing w:after="0" w:before="0" w:line="259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Передати в оренду з проведенням аукціону об’єкт нерухомого майна комунальної власності гідротехнічну споруду ставка «Купальня»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загальною площею під спорудою 81,4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кв.м, яка розташована за адресою: вул. Шкільна, 2 в с. Горобіївка, Білоцерківський район, Київська область.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4.0000000000002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Визначити умови оренди об’єкта нерухомого майна комунальної власності, згідно додатку.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84.0000000000002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Відділу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капітального будівництва, комунальної власності та житлово-комунального господарства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Сквирської міської ради здійснити дії по передачі в оренду даного об’єкту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та забезпечити оприлюднення оголошення про передачу в оренду та умови оренди в електронній системі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згідно з діючим законодавством України.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4.0000000000002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рішення покласти  на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постійну комісію Сквирської міської ради з питань комунального майна, житлово-комунального господарства, благоустрою та охорони навколишнього середовища.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голова                                                   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5669.291338582678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Додаток </w:t>
      </w:r>
    </w:p>
    <w:p w:rsidR="00000000" w:rsidDel="00000000" w:rsidP="00000000" w:rsidRDefault="00000000" w:rsidRPr="00000000" w14:paraId="0000001C">
      <w:pPr>
        <w:shd w:fill="ffffff" w:val="clear"/>
        <w:ind w:left="5669.291338582678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 рішення сесії </w:t>
      </w:r>
    </w:p>
    <w:p w:rsidR="00000000" w:rsidDel="00000000" w:rsidP="00000000" w:rsidRDefault="00000000" w:rsidRPr="00000000" w14:paraId="0000001D">
      <w:pPr>
        <w:shd w:fill="ffffff" w:val="clear"/>
        <w:ind w:left="5669.291338582678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Сквирської міської ради </w:t>
      </w:r>
    </w:p>
    <w:p w:rsidR="00000000" w:rsidDel="00000000" w:rsidP="00000000" w:rsidRDefault="00000000" w:rsidRPr="00000000" w14:paraId="0000001E">
      <w:pPr>
        <w:ind w:left="5669.291338582678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від 23.05.2023 № 19-33-VIII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10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Умови оренди об’єкта оренди, розташованого за адресою: вул. Шкільна, 2  в с. Горобіївка, Білоцерківського району Київської області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6"/>
        <w:gridCol w:w="5953"/>
        <w:tblGridChange w:id="0">
          <w:tblGrid>
            <w:gridCol w:w="3686"/>
            <w:gridCol w:w="5953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Гідротехнічна споруда ставка «Купальня»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Орендодавець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господарства код ЄДРПОУ 44153671, вул. Карла Болсуновського, буд.28,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Балансоутримувач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господарства код ЄДРПОУ 44153671, вул. Карла Болсуновського, буд.28,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Контактні дані працівника, відповідального за ознайомлення  з об’єктом оренди та час і місце проведення огляду об’єкту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Тернова Марина Валентинівна, тел. (097) 480-52-17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e-mail: kap_bud@ukr.net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вул.Карла Болсуновського, буд.28, м.Сквира, Білоцерківський район, Київська область У робочі дні з 9.30 до 17.00, обідня перерва з 13.00 до 13.30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Інформація про об’єкт оренди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Переліку, до якого включено об’єкт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першого типу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Балансова вартість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Первісна балансова вартість – 28210,00 грн 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Залишкова балансова вартість об’єкта станом 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30.04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2023 року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– 26799,50 грн.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Нерухоме майно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 років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наявність рішень про проведення інвестиційного конкурсу або включення  об’єкта до переліку майна, що підлягає приватизації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отримання балансоутримувачем погодження  органу управління  балансоутримувача у випадках, коли  отримання такого погодження було необхідним відповідно до законодавства, статуту  або положення балансоутримувача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потребує</w:t>
            </w:r>
          </w:p>
        </w:tc>
      </w:tr>
    </w:tbl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5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Продовження додатку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02"/>
        <w:gridCol w:w="6237"/>
        <w:tblGridChange w:id="0">
          <w:tblGrid>
            <w:gridCol w:w="3402"/>
            <w:gridCol w:w="6237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 передбачається можливість передачі об’єкта в суборенду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 права суборенди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Фотографічні матеріали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Загальна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81,4 кв. м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Корисна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81,4 кв. м 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арешти майна/застави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Характеристика об’єкта оренди (будівлі в цілому або частини будівлі із зазначенням розташування об’єкта в будівлі(надземний, цокольний технічний або мансардний поверх, номер поверху)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Гідротехнічна споруда ставка «Купальня», вхідний оголовок, водопровідна частина, вихідний оголовок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Технічний стан об’єкта потужність електромережі і забезпечення об’єкта комунікаціями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Технічний стан задовільний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Поверховий план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те, що об’єктом оренди є пам’ятка культурної спадщини та інформація про отримання погодження органу охорони культурної спадщини на передачу об’єкта в оренду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не є пам’яткою культурної спадщини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цільове призначення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Майно передається в оренду з метою утримання споруди та регулювання руслового стоку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компенсацію витрат на оплату комунальних послуг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Орендар відшкодовує балансоутримувачу витрати на оплату комунальних послуг відповідно до договору.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Відповідно до статті 13 Закону України « Про оренду державного та комунального майна» майно передається в оренду з проведення аукціону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536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Продовження додатку</w:t>
      </w:r>
    </w:p>
    <w:tbl>
      <w:tblPr>
        <w:tblStyle w:val="Table3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239"/>
        <w:gridCol w:w="6095"/>
        <w:tblGridChange w:id="0">
          <w:tblGrid>
            <w:gridCol w:w="3305"/>
            <w:gridCol w:w="239"/>
            <w:gridCol w:w="6095"/>
          </w:tblGrid>
        </w:tblGridChange>
      </w:tblGrid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Орендна плата, визначена на підставі Методики розрахунку 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Орендної плати за державне майно, затвердженої Постановою КМУ від 28 квітня 2021 року №630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аукціоні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нарахування ПДВ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ПДВ не нараховується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 установи (банку, казначейства), її місцезнаходження та номери рахунків у національній та іноземній валюті, відкритих для внесення розрахунків за орендовані об’єкти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UA118999980334109850000010844, отримувач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ГУК у Київ.обл/Сквирська міс/22080402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отримувача ЄДРПОУ 37955989, банк отримувача Казначейство України (ел.адм.подат.)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Додаткові умови оренди 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додаткових умов оренди, з переліку, що визначений абз. 4 п. 55 Порядку передачі в оренду державного та комунального майна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та номер рішення про затвердження додаткових умов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Додаткова інформація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Наявність згоди на здійснення поточного та / або капітального ремонту орендованого майна під час встановлення додаткової умови оренди щодо виконання конкретних видів ремонтних робіт, реконструкції або реставрації об’єкта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Проведення ремонтних робіт за окремим зверненням орендаря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необхідність відповідності орендаря вимогам статті 4 Закону України «Про оренду державного та комунального майна»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Потенційний орендар повинен відповідати вимогам до особи орендаря, визначеним статтею 4 «Про оренду державного та комунального майна»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536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536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Продовження додатку</w:t>
      </w:r>
    </w:p>
    <w:tbl>
      <w:tblPr>
        <w:tblStyle w:val="Table4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6334"/>
        <w:tblGridChange w:id="0">
          <w:tblGrid>
            <w:gridCol w:w="3305"/>
            <w:gridCol w:w="6334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Копія охоронного договору, якщо об’єктом оренди є пам’ятка, якщо об’єктом оренди є занедбана пам’ятка, також копія згоди (дозволу) на здійснення ремонту, реставрації, яка дає право на зарахування витрат орендаря в рахунок орендної плати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Відсутній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Інша додаткова інформація, визначена орендодавцем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</w:tbl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ind w:left="-142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Начальниця відділу капітального будівництва, </w:t>
      </w:r>
    </w:p>
    <w:p w:rsidR="00000000" w:rsidDel="00000000" w:rsidP="00000000" w:rsidRDefault="00000000" w:rsidRPr="00000000" w14:paraId="000000A0">
      <w:pPr>
        <w:ind w:left="-142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комунального майна та житлово - комунального </w:t>
      </w:r>
    </w:p>
    <w:p w:rsidR="00000000" w:rsidDel="00000000" w:rsidP="00000000" w:rsidRDefault="00000000" w:rsidRPr="00000000" w14:paraId="000000A1">
      <w:pPr>
        <w:ind w:left="-142" w:firstLine="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господарства міської ради</w:t>
        <w:tab/>
        <w:tab/>
        <w:tab/>
        <w:t xml:space="preserve">              </w:t>
        <w:tab/>
        <w:t xml:space="preserve">         Марина ТЕРНОВА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973.1102362204729" w:top="992.1259842519685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Обычный(Интернет),Обычный(веб)">
    <w:name w:val="Обычный (Интернет),Обычный (веб)"/>
    <w:basedOn w:val="Обычный"/>
    <w:next w:val="Обычный(Интернет),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Названиеобъекта">
    <w:name w:val="Название объекта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720" w:leftChars="-1" w:rightChars="0" w:hanging="720" w:firstLineChars="-1"/>
      <w:jc w:val="center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32"/>
      <w:szCs w:val="32"/>
      <w:effect w:val="none"/>
      <w:vertAlign w:val="baseline"/>
      <w:cs w:val="0"/>
      <w:em w:val="none"/>
      <w:lang w:bidi="ar-SA" w:eastAsia="ru-RU" w:val="uk-UA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bidi="ar-SA" w:eastAsia="ru-RU" w:val="uk-UA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eastAsia="ru-RU" w:val="uk-UA"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Заголовок1">
    <w:name w:val="Заголовок1"/>
    <w:basedOn w:val="Обычный"/>
    <w:next w:val="Основнойтекст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eastAsia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dzzRJkdeGXrDRFXf3GdWijamwQ==">CgMxLjA4AHIhMUx0dVJqYXVLdWVmZExZS1FoY1VzZUVubUU3eC1rdlY1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2023-05-09T06:04:00Z</dcterms:created>
  <dc:creator>User</dc:creator>
</cp:coreProperties>
</file>