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E28" w:rsidRDefault="00BC4E28" w:rsidP="00BC4E28">
      <w:p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spacing w:after="0"/>
        <w:ind w:left="1" w:right="76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0" o:spid="_x0000_i1025" type="#_x0000_t75" style="width:35.05pt;height:46.7pt;visibility:visible" o:ole="">
            <v:imagedata r:id="rId7" o:title=""/>
            <v:path o:extrusionok="t"/>
          </v:shape>
          <o:OLEObject Type="Embed" ProgID="PBrush" ShapeID="_x0000_s0" DrawAspect="Content" ObjectID="_1749377796" r:id="rId8"/>
        </w:object>
      </w:r>
    </w:p>
    <w:p w:rsidR="00BC4E28" w:rsidRDefault="00BC4E28" w:rsidP="00BC4E28">
      <w:p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spacing w:after="0"/>
        <w:ind w:left="2" w:hanging="4"/>
        <w:jc w:val="center"/>
        <w:rPr>
          <w:rFonts w:ascii="Times New Roman" w:eastAsia="Times New Roman" w:hAnsi="Times New Roman"/>
          <w:color w:val="000000"/>
          <w:sz w:val="36"/>
          <w:szCs w:val="36"/>
        </w:rPr>
      </w:pPr>
      <w:r>
        <w:rPr>
          <w:rFonts w:ascii="Times New Roman" w:eastAsia="Times New Roman" w:hAnsi="Times New Roman"/>
          <w:b/>
          <w:color w:val="000000"/>
          <w:sz w:val="36"/>
          <w:szCs w:val="36"/>
        </w:rPr>
        <w:t>СКВИРСЬКА МІСЬКА РАДА</w:t>
      </w:r>
    </w:p>
    <w:p w:rsidR="00BC4E28" w:rsidRDefault="00BC4E28" w:rsidP="00BC4E2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eastAsia="Times New Roman" w:hAnsi="Times New Roman"/>
          <w:color w:val="000000"/>
          <w:sz w:val="36"/>
          <w:szCs w:val="36"/>
        </w:rPr>
      </w:pPr>
      <w:r>
        <w:rPr>
          <w:rFonts w:ascii="Times New Roman" w:eastAsia="Times New Roman" w:hAnsi="Times New Roman"/>
          <w:b/>
          <w:color w:val="000000"/>
          <w:sz w:val="36"/>
          <w:szCs w:val="36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/>
          <w:b/>
          <w:color w:val="000000"/>
          <w:sz w:val="36"/>
          <w:szCs w:val="36"/>
        </w:rPr>
        <w:t>Н</w:t>
      </w:r>
      <w:proofErr w:type="spellEnd"/>
      <w:proofErr w:type="gramEnd"/>
      <w:r>
        <w:rPr>
          <w:rFonts w:ascii="Times New Roman" w:eastAsia="Times New Roman" w:hAnsi="Times New Roman"/>
          <w:b/>
          <w:color w:val="000000"/>
          <w:sz w:val="36"/>
          <w:szCs w:val="36"/>
        </w:rPr>
        <w:t xml:space="preserve"> Я</w:t>
      </w:r>
    </w:p>
    <w:p w:rsidR="00BC4E28" w:rsidRPr="004D6CD3" w:rsidRDefault="00BC4E28" w:rsidP="00BC4E2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eastAsia="Times New Roman" w:hAnsi="Times New Roman"/>
          <w:color w:val="000000"/>
          <w:sz w:val="36"/>
          <w:szCs w:val="36"/>
        </w:rPr>
      </w:pPr>
    </w:p>
    <w:p w:rsidR="00BC4E28" w:rsidRDefault="00BC4E28" w:rsidP="00BC4E2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color w:val="000000"/>
          <w:sz w:val="28"/>
          <w:szCs w:val="28"/>
        </w:rPr>
        <w:t>від</w:t>
      </w:r>
      <w:proofErr w:type="spellEnd"/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27 </w:t>
      </w:r>
      <w:proofErr w:type="spellStart"/>
      <w:r>
        <w:rPr>
          <w:rFonts w:ascii="Times New Roman" w:eastAsia="Times New Roman" w:hAnsi="Times New Roman"/>
          <w:b/>
          <w:color w:val="000000"/>
          <w:sz w:val="28"/>
          <w:szCs w:val="28"/>
        </w:rPr>
        <w:t>червня</w:t>
      </w:r>
      <w:proofErr w:type="spellEnd"/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2023 року                 м. Сквира                               № 28.2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8</w:t>
      </w:r>
      <w:bookmarkStart w:id="0" w:name="_GoBack"/>
      <w:bookmarkEnd w:id="0"/>
      <w:r>
        <w:rPr>
          <w:rFonts w:ascii="Times New Roman" w:eastAsia="Times New Roman" w:hAnsi="Times New Roman"/>
          <w:b/>
          <w:color w:val="000000"/>
          <w:sz w:val="28"/>
          <w:szCs w:val="28"/>
        </w:rPr>
        <w:t>-35-VIII</w:t>
      </w:r>
    </w:p>
    <w:p w:rsidR="00BC4E28" w:rsidRPr="004D6CD3" w:rsidRDefault="00BC4E28" w:rsidP="00BC4E2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eastAsia="Times New Roman" w:hAnsi="Times New Roman"/>
          <w:color w:val="000000"/>
          <w:sz w:val="36"/>
          <w:szCs w:val="36"/>
        </w:rPr>
      </w:pPr>
    </w:p>
    <w:p w:rsidR="00EF787C" w:rsidRDefault="00BC4E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виділення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земельної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частки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(паю) в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натурі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(на </w:t>
      </w:r>
      <w:proofErr w:type="spellStart"/>
      <w:proofErr w:type="gramStart"/>
      <w:r>
        <w:rPr>
          <w:rFonts w:ascii="Times New Roman" w:eastAsia="Times New Roman" w:hAnsi="Times New Roman"/>
          <w:b/>
          <w:sz w:val="28"/>
          <w:szCs w:val="28"/>
        </w:rPr>
        <w:t>м</w:t>
      </w:r>
      <w:proofErr w:type="gramEnd"/>
      <w:r>
        <w:rPr>
          <w:rFonts w:ascii="Times New Roman" w:eastAsia="Times New Roman" w:hAnsi="Times New Roman"/>
          <w:b/>
          <w:sz w:val="28"/>
          <w:szCs w:val="28"/>
        </w:rPr>
        <w:t>ісцевості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) </w:t>
      </w:r>
    </w:p>
    <w:p w:rsidR="00EF787C" w:rsidRDefault="00BC4E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громадянину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Щуру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Станіславу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Петровичу для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ведення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EF787C" w:rsidRDefault="00BC4E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/>
          <w:b/>
          <w:sz w:val="28"/>
          <w:szCs w:val="28"/>
        </w:rPr>
        <w:t>товарного</w:t>
      </w:r>
      <w:proofErr w:type="gramEnd"/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сільськогосподарського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виробництва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із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земель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сільськогосподарського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призначення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колективної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власності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EF787C" w:rsidRDefault="00BC4E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колишнього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КСП «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Кривошиїнське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»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загальною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площею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3,3763 га </w:t>
      </w:r>
    </w:p>
    <w:p w:rsidR="00EF787C" w:rsidRDefault="00BC4E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на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території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Сквирської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т</w:t>
      </w:r>
      <w:r>
        <w:rPr>
          <w:rFonts w:ascii="Times New Roman" w:eastAsia="Times New Roman" w:hAnsi="Times New Roman"/>
          <w:b/>
          <w:sz w:val="28"/>
          <w:szCs w:val="28"/>
        </w:rPr>
        <w:t>ериторіальної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громади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EF787C" w:rsidRDefault="00BC4E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/>
          <w:b/>
          <w:sz w:val="28"/>
          <w:szCs w:val="28"/>
        </w:rPr>
        <w:t>Б</w:t>
      </w:r>
      <w:proofErr w:type="gramEnd"/>
      <w:r>
        <w:rPr>
          <w:rFonts w:ascii="Times New Roman" w:eastAsia="Times New Roman" w:hAnsi="Times New Roman"/>
          <w:b/>
          <w:sz w:val="28"/>
          <w:szCs w:val="28"/>
        </w:rPr>
        <w:t>ілоцерківського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району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Київської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області</w:t>
      </w:r>
      <w:proofErr w:type="spellEnd"/>
    </w:p>
    <w:p w:rsidR="00EF787C" w:rsidRDefault="00EF787C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EF787C" w:rsidRDefault="00BC4E2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Розглянувши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заяву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громадянина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Щура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Станіслава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Петровича          вх.№10-2023/2381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від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09.06.2023,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</w:rPr>
        <w:t>техн</w:t>
      </w:r>
      <w:proofErr w:type="gramEnd"/>
      <w:r>
        <w:rPr>
          <w:rFonts w:ascii="Times New Roman" w:eastAsia="Times New Roman" w:hAnsi="Times New Roman"/>
          <w:sz w:val="28"/>
          <w:szCs w:val="28"/>
        </w:rPr>
        <w:t>ічну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документацію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із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землеустрою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щодо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встановлення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відновлення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) меж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земельної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ділянки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у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натурі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(на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місцевості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) для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ведення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товарного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сільськогосподарського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виробництва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враховуючи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пропозиції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постійної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комісії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Сквирської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ради з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підприємництва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промисловості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сільського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господарства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землевпорядкування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та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</w:rPr>
        <w:t>арх</w:t>
      </w:r>
      <w:proofErr w:type="gramEnd"/>
      <w:r>
        <w:rPr>
          <w:rFonts w:ascii="Times New Roman" w:eastAsia="Times New Roman" w:hAnsi="Times New Roman"/>
          <w:sz w:val="28"/>
          <w:szCs w:val="28"/>
        </w:rPr>
        <w:t>ітектур</w:t>
      </w:r>
      <w:r>
        <w:rPr>
          <w:rFonts w:ascii="Times New Roman" w:eastAsia="Times New Roman" w:hAnsi="Times New Roman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керуючись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ст.ст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>. 12, 79</w:t>
      </w:r>
      <w:r>
        <w:rPr>
          <w:rFonts w:ascii="Times New Roman" w:eastAsia="Times New Roman" w:hAnsi="Times New Roman"/>
          <w:color w:val="000000"/>
          <w:sz w:val="28"/>
          <w:szCs w:val="28"/>
          <w:vertAlign w:val="superscript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, 81, 186, </w:t>
      </w:r>
      <w:r>
        <w:rPr>
          <w:rFonts w:ascii="Times New Roman" w:eastAsia="Times New Roman" w:hAnsi="Times New Roman"/>
          <w:sz w:val="28"/>
          <w:szCs w:val="28"/>
        </w:rPr>
        <w:t xml:space="preserve">п. 16, 17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Розділу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Х «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Перехідні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положення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Земельного кодексу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ст.ст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. 2, 3, 5, 11 Закону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«Про порядок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виділення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натурі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(на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місцевості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)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ділянок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власникам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часток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паїв</w:t>
      </w:r>
      <w:proofErr w:type="spellEnd"/>
      <w:r>
        <w:rPr>
          <w:rFonts w:ascii="Times New Roman" w:eastAsia="Times New Roman" w:hAnsi="Times New Roman"/>
          <w:sz w:val="28"/>
          <w:szCs w:val="28"/>
        </w:rPr>
        <w:t>)»</w:t>
      </w:r>
      <w:r>
        <w:rPr>
          <w:rFonts w:ascii="Times New Roman" w:eastAsia="Times New Roman" w:hAnsi="Times New Roman"/>
          <w:color w:val="000000"/>
          <w:sz w:val="28"/>
          <w:szCs w:val="28"/>
        </w:rPr>
        <w:t>, ч.5 ст. 16 З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акону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«Про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Державний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земельний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кадастр», ст. 55 Закону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«Про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землеустрій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», п. 34 ч.1 ст. 26 Закону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«Про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м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>ісцеве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самоврядування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в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Україні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»,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Сквирська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міська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рада </w:t>
      </w:r>
      <w:r>
        <w:rPr>
          <w:rFonts w:ascii="Times New Roman" w:eastAsia="Times New Roman" w:hAnsi="Times New Roman"/>
          <w:sz w:val="28"/>
          <w:szCs w:val="28"/>
        </w:rPr>
        <w:t xml:space="preserve">VIIІ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скликання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EF787C" w:rsidRDefault="00EF787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:rsidR="00EF787C" w:rsidRDefault="00BC4E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В И </w:t>
      </w:r>
      <w:proofErr w:type="gramStart"/>
      <w:r>
        <w:rPr>
          <w:rFonts w:ascii="Times New Roman" w:eastAsia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/>
          <w:b/>
          <w:sz w:val="28"/>
          <w:szCs w:val="28"/>
        </w:rPr>
        <w:t xml:space="preserve"> І Ш И Л А:</w:t>
      </w:r>
    </w:p>
    <w:p w:rsidR="00EF787C" w:rsidRDefault="00EF787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F787C" w:rsidRDefault="00BC4E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1.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Виділити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громадянину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Щуру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Станіславу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Петровичу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земельну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частку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(пай) в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натурі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(на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місцевості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)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із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земель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сільськогосподарського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призначення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колективної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власності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колишнього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КСП «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Кривошиїнське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» для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ведення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товарного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сільськогосподарського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виробництва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(код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згідно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КВЦП</w:t>
      </w:r>
      <w:r>
        <w:rPr>
          <w:rFonts w:ascii="Times New Roman" w:eastAsia="Times New Roman" w:hAnsi="Times New Roman"/>
          <w:sz w:val="28"/>
          <w:szCs w:val="28"/>
        </w:rPr>
        <w:t xml:space="preserve">З – 01.01)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згідно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</w:rPr>
        <w:t>св</w:t>
      </w:r>
      <w:proofErr w:type="gramEnd"/>
      <w:r>
        <w:rPr>
          <w:rFonts w:ascii="Times New Roman" w:eastAsia="Times New Roman" w:hAnsi="Times New Roman"/>
          <w:sz w:val="28"/>
          <w:szCs w:val="28"/>
        </w:rPr>
        <w:t>ідоцтва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про право на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спадщину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за законом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від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11.11.2009, справа №598/2009,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зареєстровано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реєстрі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за №3816, на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/>
          <w:sz w:val="28"/>
          <w:szCs w:val="28"/>
        </w:rPr>
        <w:t>ідставі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технічної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документації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із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землеустрою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щодо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встановлення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відновлення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) меж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земельної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ділянки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натурі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(на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місцевості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)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загальною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3,3763 га,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кадастровий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номер </w:t>
      </w:r>
      <w:r>
        <w:rPr>
          <w:rFonts w:ascii="Times New Roman" w:eastAsia="Times New Roman" w:hAnsi="Times New Roman"/>
          <w:sz w:val="28"/>
          <w:szCs w:val="28"/>
        </w:rPr>
        <w:t xml:space="preserve">3224083200:04:027:0019, за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адресою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Київська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область,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Білоцерківський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Сквирська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міська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територіальна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громада (за межами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населеного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пункту с.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Кривошиїнці</w:t>
      </w:r>
      <w:proofErr w:type="spellEnd"/>
      <w:r>
        <w:rPr>
          <w:rFonts w:ascii="Times New Roman" w:eastAsia="Times New Roman" w:hAnsi="Times New Roman"/>
          <w:sz w:val="28"/>
          <w:szCs w:val="28"/>
        </w:rPr>
        <w:t>).</w:t>
      </w:r>
    </w:p>
    <w:p w:rsidR="00EF787C" w:rsidRDefault="00BC4E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2.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Громадянину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Щуру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Станіславу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Петровичу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зареє</w:t>
      </w:r>
      <w:r>
        <w:rPr>
          <w:rFonts w:ascii="Times New Roman" w:eastAsia="Times New Roman" w:hAnsi="Times New Roman"/>
          <w:color w:val="000000"/>
          <w:sz w:val="28"/>
          <w:szCs w:val="28"/>
        </w:rPr>
        <w:t>струвати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право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власності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земельну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ділянку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в Державному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реє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стр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>і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речових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прав на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нерухоме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майно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згідно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вимог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чинного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законодавства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EF787C" w:rsidRDefault="00BC4E28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3. Контроль за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виконанням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>ішення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покласти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постійну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комісію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Сквирської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ради з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питань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підприємництва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пр</w:t>
      </w:r>
      <w:r>
        <w:rPr>
          <w:rFonts w:ascii="Times New Roman" w:eastAsia="Times New Roman" w:hAnsi="Times New Roman"/>
          <w:sz w:val="28"/>
          <w:szCs w:val="28"/>
        </w:rPr>
        <w:t>омисловості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сільського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господарства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землевпорядкування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EF787C" w:rsidRDefault="00EF787C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EF787C" w:rsidRDefault="00EF787C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EF787C" w:rsidRDefault="00BC4E28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Міська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голова                                                                     Валентина ЛЕВІЦЬКА</w:t>
      </w:r>
    </w:p>
    <w:sectPr w:rsidR="00EF787C">
      <w:pgSz w:w="11906" w:h="16838"/>
      <w:pgMar w:top="1134" w:right="566" w:bottom="993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65B3E"/>
    <w:multiLevelType w:val="multilevel"/>
    <w:tmpl w:val="4FD05F8A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F787C"/>
    <w:rsid w:val="00BC4E28"/>
    <w:rsid w:val="00EF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Times New Roman"/>
      <w:lang w:val="ru-RU" w:eastAsia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Strong"/>
    <w:basedOn w:val="a0"/>
    <w:uiPriority w:val="99"/>
    <w:qFormat/>
    <w:rPr>
      <w:rFonts w:cs="Times New Roman"/>
      <w:b/>
      <w:bCs/>
    </w:rPr>
  </w:style>
  <w:style w:type="paragraph" w:styleId="a5">
    <w:name w:val="Body Text"/>
    <w:basedOn w:val="a"/>
    <w:link w:val="a6"/>
    <w:uiPriority w:val="99"/>
    <w:qFormat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a7">
    <w:name w:val="Normal (Web)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ocdata">
    <w:name w:val="docdata"/>
    <w:basedOn w:val="a0"/>
    <w:uiPriority w:val="99"/>
    <w:rPr>
      <w:rFonts w:cs="Times New Roman"/>
    </w:rPr>
  </w:style>
  <w:style w:type="character" w:customStyle="1" w:styleId="a6">
    <w:name w:val="Основной текст Знак"/>
    <w:basedOn w:val="a0"/>
    <w:link w:val="a5"/>
    <w:uiPriority w:val="99"/>
    <w:qFormat/>
    <w:locked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20">
    <w:name w:val="заголовок 2"/>
    <w:basedOn w:val="a"/>
    <w:next w:val="a"/>
    <w:uiPriority w:val="99"/>
    <w:qFormat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R Cyr MT" w:eastAsia="Times New Roman" w:hAnsi="Times NR Cyr MT"/>
      <w:b/>
      <w:sz w:val="24"/>
      <w:szCs w:val="20"/>
      <w:lang w:val="uk-UA" w:eastAsia="ru-RU"/>
    </w:rPr>
  </w:style>
  <w:style w:type="paragraph" w:styleId="a8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Times New Roman"/>
      <w:lang w:val="ru-RU" w:eastAsia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Strong"/>
    <w:basedOn w:val="a0"/>
    <w:uiPriority w:val="99"/>
    <w:qFormat/>
    <w:rPr>
      <w:rFonts w:cs="Times New Roman"/>
      <w:b/>
      <w:bCs/>
    </w:rPr>
  </w:style>
  <w:style w:type="paragraph" w:styleId="a5">
    <w:name w:val="Body Text"/>
    <w:basedOn w:val="a"/>
    <w:link w:val="a6"/>
    <w:uiPriority w:val="99"/>
    <w:qFormat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a7">
    <w:name w:val="Normal (Web)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ocdata">
    <w:name w:val="docdata"/>
    <w:basedOn w:val="a0"/>
    <w:uiPriority w:val="99"/>
    <w:rPr>
      <w:rFonts w:cs="Times New Roman"/>
    </w:rPr>
  </w:style>
  <w:style w:type="character" w:customStyle="1" w:styleId="a6">
    <w:name w:val="Основной текст Знак"/>
    <w:basedOn w:val="a0"/>
    <w:link w:val="a5"/>
    <w:uiPriority w:val="99"/>
    <w:qFormat/>
    <w:locked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20">
    <w:name w:val="заголовок 2"/>
    <w:basedOn w:val="a"/>
    <w:next w:val="a"/>
    <w:uiPriority w:val="99"/>
    <w:qFormat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R Cyr MT" w:eastAsia="Times New Roman" w:hAnsi="Times NR Cyr MT"/>
      <w:b/>
      <w:sz w:val="24"/>
      <w:szCs w:val="20"/>
      <w:lang w:val="uk-UA" w:eastAsia="ru-RU"/>
    </w:rPr>
  </w:style>
  <w:style w:type="paragraph" w:styleId="a8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+lLF052ZbUe5PLYcln1BeN5I3hA==">CgMxLjAyCGguZ2pkZ3hzOAByITF4TGhNZHJIWEpDNFZ4R1VSeVUxYjRxNnJSRHBvUFMtOA==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2284</Characters>
  <Application>Microsoft Office Word</Application>
  <DocSecurity>0</DocSecurity>
  <Lines>19</Lines>
  <Paragraphs>5</Paragraphs>
  <ScaleCrop>false</ScaleCrop>
  <Company/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Admin</cp:lastModifiedBy>
  <cp:revision>2</cp:revision>
  <dcterms:created xsi:type="dcterms:W3CDTF">2023-05-08T06:41:00Z</dcterms:created>
  <dcterms:modified xsi:type="dcterms:W3CDTF">2023-06-27T10:29:00Z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85D1A15CFF9A4767A43D29B008475E78</vt:lpwstr>
  </property>
</Properties>
</file>