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11 липня 2023 року                   м. Сквира                             №03-36-VIII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50"/>
        <w:tblGridChange w:id="0">
          <w:tblGrid>
            <w:gridCol w:w="975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4357.795275590551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передачу майна, що перебуває на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169.92125984252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балансі комунального підприємства «Сквирське комунальне господарство» (код ЄДРПОУ 34921014), в господарське відання та на баланс комунального підприємства «Сквираблагоустрій» Сквирської міської ради (код ЄДРПОУ 43131772)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ст. 26, 59, 60, 73 Закону України «Про місцеве самоврядування в Україні», ст. 133, 135 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№1482 «Про передачу об’єктів права державної та комунальної власності», статуту комунального підприємства «Сквирське комунальне господарство», затвердженого рішенням Сквирської міської ради від 23.</w:t>
      </w:r>
      <w:r w:rsidDel="00000000" w:rsidR="00000000" w:rsidRPr="00000000">
        <w:rPr>
          <w:sz w:val="28"/>
          <w:szCs w:val="28"/>
          <w:rtl w:val="0"/>
        </w:rPr>
        <w:t xml:space="preserve">12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.2021 №43-</w:t>
      </w:r>
      <w:r w:rsidDel="00000000" w:rsidR="00000000" w:rsidRPr="00000000">
        <w:rPr>
          <w:sz w:val="28"/>
          <w:szCs w:val="28"/>
          <w:rtl w:val="0"/>
        </w:rPr>
        <w:t xml:space="preserve">17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-VIII, статуту комунального підприємства «Сквираблагоустрій», затвердженого рішенням Сквирської міської ради від 2</w:t>
      </w:r>
      <w:r w:rsidDel="00000000" w:rsidR="00000000" w:rsidRPr="00000000">
        <w:rPr>
          <w:sz w:val="28"/>
          <w:szCs w:val="28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.0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№</w:t>
      </w:r>
      <w:r w:rsidDel="00000000" w:rsidR="00000000" w:rsidRPr="00000000">
        <w:rPr>
          <w:sz w:val="28"/>
          <w:szCs w:val="28"/>
          <w:rtl w:val="0"/>
        </w:rPr>
        <w:t xml:space="preserve">47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-31-VIII, враховуючи рішення сесії від 02.09.2021 №08-11-VIII «Про реорганізацію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</w:t>
      </w:r>
      <w:r w:rsidDel="00000000" w:rsidR="00000000" w:rsidRPr="00000000">
        <w:rPr>
          <w:sz w:val="28"/>
          <w:szCs w:val="28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(з</w:t>
      </w:r>
      <w:r w:rsidDel="00000000" w:rsidR="00000000" w:rsidRPr="00000000">
        <w:rPr>
          <w:sz w:val="28"/>
          <w:szCs w:val="28"/>
          <w:rtl w:val="0"/>
        </w:rPr>
        <w:t xml:space="preserve"> подальшими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змінами) та пропозиції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комісії міської ради,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передачу комунального майна, що перебуває на балансі комунального підприємства «Сквирське комунальне господарство» (код ЄДРПОУ 34921014), в господарське відання та на баланс комунального підприємства «Сквираблагоустрій», (код ЄДРПОУ 43131772) згідно з                                       додатком 1</w:t>
      </w:r>
      <w:r w:rsidDel="00000000" w:rsidR="00000000" w:rsidRPr="00000000">
        <w:rPr>
          <w:sz w:val="28"/>
          <w:szCs w:val="28"/>
          <w:rtl w:val="0"/>
        </w:rPr>
        <w:t xml:space="preserve">, 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 цього рішення з 03.07.2023 року.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Начальнику комунального підприємства «Сквирське комунальне господарство» Скарбовійчуку О.П. та в.о. директора комунального підприємства «Сквираблагоустрій» Шутенку С.О. створити комісії з передачі та приймання майна, протягом двох тижнів підготувати акти приймання-передачі майна та  подати їх на затвердження Сквирськ</w:t>
      </w:r>
      <w:r w:rsidDel="00000000" w:rsidR="00000000" w:rsidRPr="00000000">
        <w:rPr>
          <w:sz w:val="28"/>
          <w:szCs w:val="28"/>
          <w:rtl w:val="0"/>
        </w:rPr>
        <w:t xml:space="preserve">ій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міськ</w:t>
      </w:r>
      <w:r w:rsidDel="00000000" w:rsidR="00000000" w:rsidRPr="00000000">
        <w:rPr>
          <w:sz w:val="28"/>
          <w:szCs w:val="28"/>
          <w:rtl w:val="0"/>
        </w:rPr>
        <w:t xml:space="preserve">ій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рад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</w:t>
      </w:r>
      <w:r w:rsidDel="00000000" w:rsidR="00000000" w:rsidRPr="00000000">
        <w:rPr>
          <w:sz w:val="28"/>
          <w:szCs w:val="28"/>
          <w:rtl w:val="0"/>
        </w:rPr>
        <w:t xml:space="preserve">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з питань юридичного забезпечення ради та діловодства Сквирської міської ради Кваші І.С. забезпечити укладання договору на право господарського відання.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В.о. директора комунального підприємства «Сквираблагоустрій» Шутенку С.О. вжити заходів щодо обліку майна, зарахувати майно на баланс підприємства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комісію Скви</w:t>
      </w:r>
      <w:r w:rsidDel="00000000" w:rsidR="00000000" w:rsidRPr="00000000">
        <w:rPr>
          <w:sz w:val="28"/>
          <w:szCs w:val="28"/>
          <w:rtl w:val="0"/>
        </w:rPr>
        <w:t xml:space="preserve">рської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</w:t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521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244.09448818897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244.094488188976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244.09448818897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244.09448818897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11.07.2023 р. №03-36-VIII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яке передається з балансу комунального підприємства «Сквирське комунальне господарство» на баланс комунального підприємства «Сквираблагоустрій» Сквирської міської ради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10"/>
        <w:gridCol w:w="1725"/>
        <w:gridCol w:w="975"/>
        <w:gridCol w:w="1140"/>
        <w:gridCol w:w="660"/>
        <w:gridCol w:w="1185"/>
        <w:gridCol w:w="1230"/>
        <w:gridCol w:w="1125"/>
        <w:gridCol w:w="1200"/>
        <w:tblGridChange w:id="0">
          <w:tblGrid>
            <w:gridCol w:w="510"/>
            <w:gridCol w:w="1725"/>
            <w:gridCol w:w="975"/>
            <w:gridCol w:w="1140"/>
            <w:gridCol w:w="660"/>
            <w:gridCol w:w="1185"/>
            <w:gridCol w:w="1230"/>
            <w:gridCol w:w="1125"/>
            <w:gridCol w:w="1200"/>
          </w:tblGrid>
        </w:tblGridChange>
      </w:tblGrid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40" w:before="240" w:lineRule="auto"/>
              <w:ind w:left="-740" w:firstLine="0"/>
              <w:jc w:val="righ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№п/п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40" w:before="240" w:lineRule="auto"/>
              <w:ind w:left="-740" w:firstLine="0"/>
              <w:jc w:val="righ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Найменування основних засобів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40" w:before="240" w:lineRule="auto"/>
              <w:ind w:left="-150" w:firstLine="8.267716535432896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Рік</w:t>
            </w:r>
          </w:p>
          <w:p w:rsidR="00000000" w:rsidDel="00000000" w:rsidP="00000000" w:rsidRDefault="00000000" w:rsidRPr="00000000" w14:paraId="00000043">
            <w:pPr>
              <w:spacing w:after="240" w:before="240" w:lineRule="auto"/>
              <w:ind w:left="-150" w:firstLine="8.267716535432896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введ. в експлуатацію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40" w:before="240" w:lineRule="auto"/>
              <w:ind w:left="-150" w:firstLine="8.26771653543289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Інвентарний номер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Rule="auto"/>
              <w:ind w:left="-150" w:firstLine="8.267716535432896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Кількість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240" w:before="240" w:lineRule="auto"/>
              <w:ind w:left="-141.7322834645671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Балансова вартість</w:t>
            </w:r>
          </w:p>
          <w:p w:rsidR="00000000" w:rsidDel="00000000" w:rsidP="00000000" w:rsidRDefault="00000000" w:rsidRPr="00000000" w14:paraId="00000047">
            <w:pPr>
              <w:spacing w:after="240" w:before="240" w:lineRule="auto"/>
              <w:ind w:left="-141.7322834645671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(грн.)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240" w:before="240" w:lineRule="auto"/>
              <w:ind w:left="-150" w:firstLine="8.267716535432896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Знос</w:t>
            </w:r>
          </w:p>
          <w:p w:rsidR="00000000" w:rsidDel="00000000" w:rsidP="00000000" w:rsidRDefault="00000000" w:rsidRPr="00000000" w14:paraId="00000049">
            <w:pPr>
              <w:spacing w:after="240" w:before="240" w:lineRule="auto"/>
              <w:ind w:left="-150" w:firstLine="8.267716535432896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(грн.)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40" w:before="240" w:lineRule="auto"/>
              <w:ind w:left="-150" w:firstLine="8.267716535432896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Залишкова вартість</w:t>
            </w:r>
          </w:p>
          <w:p w:rsidR="00000000" w:rsidDel="00000000" w:rsidP="00000000" w:rsidRDefault="00000000" w:rsidRPr="00000000" w14:paraId="0000004B">
            <w:pPr>
              <w:spacing w:after="240" w:before="240" w:lineRule="auto"/>
              <w:ind w:left="-150" w:firstLine="8.267716535432896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(грн.)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240" w:before="240" w:lineRule="auto"/>
              <w:ind w:left="-90" w:firstLine="9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Примітка (залишки пального,л.)</w:t>
            </w:r>
          </w:p>
        </w:tc>
      </w:tr>
      <w:tr>
        <w:trPr>
          <w:cantSplit w:val="0"/>
          <w:trHeight w:val="866.9531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Склопластикові контейнера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10610067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14722,13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10277,87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1283.906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Приміщення майстерні столярної вул. Гоголя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10320007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31592,11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31592,11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Приміщення вул.Соборна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10320016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58368,00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58368,00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Будинок на звалищі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10320001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11041,00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11041,00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8.906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Автомобіль Зіл 4333362-01АІ 15-93 АТ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75410,00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75410,00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Газ 6,96 бензин 0,12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Автомобіль ГАЗ-52 бортовий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52998,14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52998,14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Екскаватор одноковшовий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8311,36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8311,36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Автомобіль ВАЗ 2105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19787,00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19787,00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Автомобіль ЗАЗ 1102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13196,00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13196,00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Бульдозер Т-130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101606,00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101606,00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Автомобіль БАЗ Т 713.11 сміттєвоз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357626,92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357626,92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Бензин 0,1 ДП 5,33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Сміттєвоз КО-413 ГАЗ 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27313,50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27313,50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Автомобіль ЗІЛ 433362-01 АІ 51-59 СР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109420,00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109420,00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Газ 9,8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Автомобіль МАЗ сміттєвоз-С 5334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450000,00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450000,00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ДП 27,81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Автомобіль МАЗ-5551 21395 КМ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10358,80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10358,80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Трактор МТЗ-82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10510005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193290,57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193290,57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ДП 15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spacing w:after="240" w:befor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Причеп тракторний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10400019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spacing w:after="240" w:before="240" w:lineRule="auto"/>
              <w:ind w:left="-141.732283464567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spacing w:after="240" w:before="240" w:lineRule="auto"/>
              <w:ind w:left="-141.7322834645671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11073,17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spacing w:after="240" w:before="240" w:lineRule="auto"/>
              <w:ind w:left="-75" w:hanging="66.732283464567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11073,17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spacing w:after="240" w:before="240" w:lineRule="auto"/>
              <w:ind w:left="-740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spacing w:after="240" w:before="240" w:lineRule="auto"/>
              <w:ind w:left="-90" w:firstLine="9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2</w:t>
      </w:r>
    </w:p>
    <w:p w:rsidR="00000000" w:rsidDel="00000000" w:rsidP="00000000" w:rsidRDefault="00000000" w:rsidRPr="00000000" w14:paraId="000000F4">
      <w:pPr>
        <w:spacing w:after="0" w:before="0" w:lineRule="auto"/>
        <w:ind w:firstLine="6520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сесії</w:t>
      </w:r>
    </w:p>
    <w:p w:rsidR="00000000" w:rsidDel="00000000" w:rsidP="00000000" w:rsidRDefault="00000000" w:rsidRPr="00000000" w14:paraId="000000F5">
      <w:pPr>
        <w:spacing w:after="0" w:before="0" w:lineRule="auto"/>
        <w:ind w:firstLine="6520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Сквирської  міської ради</w:t>
      </w:r>
    </w:p>
    <w:p w:rsidR="00000000" w:rsidDel="00000000" w:rsidP="00000000" w:rsidRDefault="00000000" w:rsidRPr="00000000" w14:paraId="000000F6">
      <w:pPr>
        <w:spacing w:after="0" w:before="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11.07.2023 р. №03-36-VIII</w:t>
      </w:r>
    </w:p>
    <w:p w:rsidR="00000000" w:rsidDel="00000000" w:rsidP="00000000" w:rsidRDefault="00000000" w:rsidRPr="00000000" w14:paraId="000000F7">
      <w:pPr>
        <w:spacing w:after="0" w:before="0" w:lineRule="auto"/>
        <w:ind w:left="5660"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F8">
      <w:pPr>
        <w:spacing w:after="0" w:before="0" w:lineRule="auto"/>
        <w:ind w:left="5660"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F9">
      <w:pPr>
        <w:spacing w:after="0" w:before="0" w:lineRule="auto"/>
        <w:ind w:left="5660"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FA">
      <w:pPr>
        <w:spacing w:after="0" w:before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Перелік майна,</w:t>
      </w:r>
    </w:p>
    <w:p w:rsidR="00000000" w:rsidDel="00000000" w:rsidP="00000000" w:rsidRDefault="00000000" w:rsidRPr="00000000" w14:paraId="000000FB">
      <w:pPr>
        <w:spacing w:after="0" w:before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яке передається з балансу комунального підприємства «Сквирське комунальне господарство» на баланс комунального підприємства КП «Сквираблагоустрій» Сквирської міської ради</w:t>
      </w:r>
    </w:p>
    <w:p w:rsidR="00000000" w:rsidDel="00000000" w:rsidP="00000000" w:rsidRDefault="00000000" w:rsidRPr="00000000" w14:paraId="000000FC">
      <w:pPr>
        <w:spacing w:after="0" w:before="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FD">
      <w:pPr>
        <w:spacing w:after="0" w:before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FE">
      <w:pPr>
        <w:spacing w:after="0" w:before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FF">
      <w:pPr>
        <w:spacing w:after="0" w:before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3"/>
        <w:tblW w:w="9627.307086614175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52.9675646214328"/>
        <w:gridCol w:w="2084.262358957708"/>
        <w:gridCol w:w="1148.4710957522063"/>
        <w:gridCol w:w="1191.0070622615474"/>
        <w:gridCol w:w="1191.0070622615474"/>
        <w:gridCol w:w="1162.64975125532"/>
        <w:gridCol w:w="1191.0070622615474"/>
        <w:gridCol w:w="1105.9351292428655"/>
        <w:tblGridChange w:id="0">
          <w:tblGrid>
            <w:gridCol w:w="552.9675646214328"/>
            <w:gridCol w:w="2084.262358957708"/>
            <w:gridCol w:w="1148.4710957522063"/>
            <w:gridCol w:w="1191.0070622615474"/>
            <w:gridCol w:w="1191.0070622615474"/>
            <w:gridCol w:w="1162.64975125532"/>
            <w:gridCol w:w="1191.0070622615474"/>
            <w:gridCol w:w="1105.9351292428655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01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п/п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after="240" w:before="240" w:lineRule="auto"/>
              <w:ind w:left="1160" w:hanging="60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Найменування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Одиниця виміру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Вартість за одиницю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 даними бухобліку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Фактична наявність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кількість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вартість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кількість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вартість</w:t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Рахунок 206 «Матеріали, переданi в переробку»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стрічка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38,33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38,33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степлер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190,00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термоклей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162,00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скоби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45,00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маркет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96,20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288,60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288,60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дріт 0,7 мм.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0,2741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74,14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74,14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штучні квіти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1,43055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918,41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918,41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табличка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31,85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95,55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95,55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ножки 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5,20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ножки 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27,30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хрести пластмасові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2,414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16,90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хрести пластмасові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12,35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61,75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61,75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пістолет клеїти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90,00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хвоя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1,437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14,37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14,37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платочки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20,02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20,02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рушник вафельний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13,243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39,73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39,73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подушка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41,50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124,50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124,50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хустка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11,44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331,76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331,76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букети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70,00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домовина лакована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26100,00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26100,00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домовина дерев’яна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2600,00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оббивка атласна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205,42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821,68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821,68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вклад  белокруж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131,29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525,16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525,16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Вінок нещастя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56,64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169,92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169,92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Вінок онасіс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196,43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392,86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392,86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Він. Київський плоский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129,67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129,67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129,67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Він. Теща вертик. зашитий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157,16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314,32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314,32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Кошик наскос великий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126,49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379,47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379,47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Кошик кущик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10,00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Кошик КМУ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13,00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Смужка дзвіночок декор. елем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7,94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79,40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79,40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Троянда декоративний елем.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3,1015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62,03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62,03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Рушник шовковий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52,00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52,00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spacing w:after="240" w:before="240" w:lineRule="auto"/>
              <w:ind w:left="-4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34263,07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spacing w:after="240" w:before="240" w:lineRule="auto"/>
              <w:ind w:left="-4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34263,07</w:t>
            </w:r>
          </w:p>
        </w:tc>
      </w:tr>
    </w:tbl>
    <w:p w:rsidR="00000000" w:rsidDel="00000000" w:rsidP="00000000" w:rsidRDefault="00000000" w:rsidRPr="00000000" w14:paraId="00000229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2A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ind w:left="-141.73228346456688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Начальниця відділу капітального будівництва,</w:t>
      </w:r>
    </w:p>
    <w:p w:rsidR="00000000" w:rsidDel="00000000" w:rsidP="00000000" w:rsidRDefault="00000000" w:rsidRPr="00000000" w14:paraId="0000022D">
      <w:pPr>
        <w:ind w:left="-141.73228346456688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комунальної власності та житлово-</w:t>
      </w:r>
    </w:p>
    <w:p w:rsidR="00000000" w:rsidDel="00000000" w:rsidP="00000000" w:rsidRDefault="00000000" w:rsidRPr="00000000" w14:paraId="0000022E">
      <w:pPr>
        <w:ind w:left="-141.73228346456688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комунального господарства міської ради                            Марина ТЕРНОВА</w:t>
      </w:r>
    </w:p>
    <w:p w:rsidR="00000000" w:rsidDel="00000000" w:rsidP="00000000" w:rsidRDefault="00000000" w:rsidRPr="00000000" w14:paraId="0000022F">
      <w:pPr>
        <w:ind w:left="-141.73228346456688" w:firstLine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2Знак">
    <w:name w:val="Основной текст с отступом 2 Знак"/>
    <w:next w:val="Основнойтекстсот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Основнойшрифтабзаца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gTF7ZJYXqaz8qqdSUkH0AKgHaQ==">CgMxLjA4AHIhMUg2YTFHT1BrQmlmV290OTgwNnBlaXRkZnhNSE1DMnlo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2023-07-10T13:12:00Z</dcterms:created>
  <dc:creator>Идеал</dc:creator>
</cp:coreProperties>
</file>