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55423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554232">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11 липня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№01-36</w:t>
      </w:r>
      <w:r w:rsidR="00736D70">
        <w:rPr>
          <w:rFonts w:ascii="Times New Roman" w:eastAsia="Times New Roman" w:hAnsi="Times New Roman" w:cs="Times New Roman"/>
          <w:b/>
          <w:color w:val="000000"/>
          <w:sz w:val="28"/>
          <w:szCs w:val="28"/>
        </w:rPr>
        <w:t>-</w:t>
      </w:r>
      <w:r w:rsidR="00736D70">
        <w:rPr>
          <w:rFonts w:ascii="Times New Roman" w:eastAsia="Times New Roman" w:hAnsi="Times New Roman" w:cs="Times New Roman"/>
          <w:b/>
          <w:color w:val="000000"/>
          <w:sz w:val="28"/>
          <w:szCs w:val="28"/>
          <w:lang w:val="en-US"/>
        </w:rPr>
        <w:t>V</w:t>
      </w:r>
      <w:r w:rsidR="00736D70">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6B465F" w:rsidRPr="00736D70" w:rsidRDefault="00736D70" w:rsidP="006B465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регламентом Сквирської міської ради та враховуючи п</w:t>
      </w:r>
      <w:r w:rsidR="00F940B5">
        <w:rPr>
          <w:rFonts w:ascii="Times New Roman" w:eastAsia="Times New Roman" w:hAnsi="Times New Roman" w:cs="Times New Roman"/>
          <w:sz w:val="28"/>
          <w:szCs w:val="28"/>
        </w:rPr>
        <w:t>ропозиції постійних</w:t>
      </w:r>
      <w:r>
        <w:rPr>
          <w:rFonts w:ascii="Times New Roman" w:eastAsia="Times New Roman" w:hAnsi="Times New Roman" w:cs="Times New Roman"/>
          <w:sz w:val="28"/>
          <w:szCs w:val="28"/>
        </w:rPr>
        <w:t xml:space="preserve">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6B465F" w:rsidRDefault="00736D70"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02647E">
        <w:rPr>
          <w:rFonts w:ascii="Times New Roman" w:eastAsia="Times New Roman" w:hAnsi="Times New Roman" w:cs="Times New Roman"/>
          <w:color w:val="000000"/>
          <w:sz w:val="28"/>
          <w:szCs w:val="28"/>
        </w:rPr>
        <w:t>омади у сумі      324 2</w:t>
      </w:r>
      <w:r w:rsidR="0058389E">
        <w:rPr>
          <w:rFonts w:ascii="Times New Roman" w:eastAsia="Times New Roman" w:hAnsi="Times New Roman" w:cs="Times New Roman"/>
          <w:color w:val="000000"/>
          <w:sz w:val="28"/>
          <w:szCs w:val="28"/>
        </w:rPr>
        <w:t>93 798,18</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58389E">
        <w:rPr>
          <w:rFonts w:ascii="Times New Roman" w:eastAsia="Times New Roman" w:hAnsi="Times New Roman" w:cs="Times New Roman"/>
          <w:color w:val="000000"/>
          <w:sz w:val="28"/>
          <w:szCs w:val="28"/>
        </w:rPr>
        <w:t>онду бюджету      311 496 637,18</w:t>
      </w:r>
      <w:r>
        <w:rPr>
          <w:rFonts w:ascii="Times New Roman" w:eastAsia="Times New Roman" w:hAnsi="Times New Roman" w:cs="Times New Roman"/>
          <w:color w:val="000000"/>
          <w:sz w:val="28"/>
          <w:szCs w:val="28"/>
        </w:rPr>
        <w:t xml:space="preserve"> гривень та доходи спеціальн</w:t>
      </w:r>
      <w:r w:rsidR="0002647E">
        <w:rPr>
          <w:rFonts w:ascii="Times New Roman" w:eastAsia="Times New Roman" w:hAnsi="Times New Roman" w:cs="Times New Roman"/>
          <w:color w:val="000000"/>
          <w:sz w:val="28"/>
          <w:szCs w:val="28"/>
        </w:rPr>
        <w:t>ого фонду  бюджету  12 7</w:t>
      </w:r>
      <w:r w:rsidR="001616FA">
        <w:rPr>
          <w:rFonts w:ascii="Times New Roman" w:eastAsia="Times New Roman" w:hAnsi="Times New Roman" w:cs="Times New Roman"/>
          <w:color w:val="000000"/>
          <w:sz w:val="28"/>
          <w:szCs w:val="28"/>
        </w:rPr>
        <w:t>97 161,00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D93863">
        <w:rPr>
          <w:rFonts w:ascii="Times New Roman" w:eastAsia="Times New Roman" w:hAnsi="Times New Roman" w:cs="Times New Roman"/>
          <w:color w:val="000000"/>
          <w:sz w:val="28"/>
          <w:szCs w:val="28"/>
        </w:rPr>
        <w:t xml:space="preserve">       380 125 608</w:t>
      </w:r>
      <w:r w:rsidR="00EA6797">
        <w:rPr>
          <w:rFonts w:ascii="Times New Roman" w:eastAsia="Times New Roman" w:hAnsi="Times New Roman" w:cs="Times New Roman"/>
          <w:color w:val="000000"/>
          <w:sz w:val="28"/>
          <w:szCs w:val="28"/>
        </w:rPr>
        <w:t>,75</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D93863">
        <w:rPr>
          <w:rFonts w:ascii="Times New Roman" w:eastAsia="Times New Roman" w:hAnsi="Times New Roman" w:cs="Times New Roman"/>
          <w:color w:val="000000"/>
          <w:sz w:val="28"/>
          <w:szCs w:val="28"/>
        </w:rPr>
        <w:t xml:space="preserve"> 288 969 086</w:t>
      </w:r>
      <w:r w:rsidR="00EA6797">
        <w:rPr>
          <w:rFonts w:ascii="Times New Roman" w:eastAsia="Times New Roman" w:hAnsi="Times New Roman" w:cs="Times New Roman"/>
          <w:color w:val="000000"/>
          <w:sz w:val="28"/>
          <w:szCs w:val="28"/>
        </w:rPr>
        <w:t>,98</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D93863">
        <w:rPr>
          <w:rFonts w:ascii="Times New Roman" w:eastAsia="Times New Roman" w:hAnsi="Times New Roman" w:cs="Times New Roman"/>
          <w:color w:val="000000"/>
          <w:sz w:val="28"/>
          <w:szCs w:val="28"/>
        </w:rPr>
        <w:t>91 156</w:t>
      </w:r>
      <w:r w:rsidR="00937D99">
        <w:rPr>
          <w:rFonts w:ascii="Times New Roman" w:eastAsia="Times New Roman" w:hAnsi="Times New Roman" w:cs="Times New Roman"/>
          <w:color w:val="000000"/>
          <w:sz w:val="28"/>
          <w:szCs w:val="28"/>
        </w:rPr>
        <w:t> 521</w:t>
      </w:r>
      <w:r w:rsidR="00EA6797">
        <w:rPr>
          <w:rFonts w:ascii="Times New Roman" w:eastAsia="Times New Roman" w:hAnsi="Times New Roman" w:cs="Times New Roman"/>
          <w:color w:val="000000"/>
          <w:sz w:val="28"/>
          <w:szCs w:val="28"/>
        </w:rPr>
        <w:t>,77</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F1EFF">
        <w:rPr>
          <w:color w:val="000000"/>
          <w:sz w:val="28"/>
          <w:szCs w:val="28"/>
        </w:rPr>
        <w:t>юджету громади у сумі 22 527 550</w:t>
      </w:r>
      <w:r w:rsidR="00937D99">
        <w:rPr>
          <w:color w:val="000000"/>
          <w:sz w:val="28"/>
          <w:szCs w:val="28"/>
        </w:rPr>
        <w:t>,20</w:t>
      </w:r>
      <w:r>
        <w:rPr>
          <w:color w:val="000000"/>
          <w:sz w:val="28"/>
          <w:szCs w:val="28"/>
        </w:rPr>
        <w:t xml:space="preserve"> гривень </w:t>
      </w:r>
      <w:r w:rsidRPr="00F40260">
        <w:rPr>
          <w:bCs/>
          <w:sz w:val="28"/>
          <w:szCs w:val="28"/>
        </w:rPr>
        <w:t>згідно з додатком 2 до цього рішення;</w:t>
      </w:r>
      <w:bookmarkStart w:id="0" w:name="_heading=h.gjdgxs" w:colFirst="0" w:colLast="0"/>
      <w:bookmarkEnd w:id="0"/>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937D99">
        <w:rPr>
          <w:color w:val="000000"/>
          <w:sz w:val="28"/>
          <w:szCs w:val="28"/>
        </w:rPr>
        <w:t>джету громади сумі 78 359 360</w:t>
      </w:r>
      <w:r w:rsidR="00EA6797">
        <w:rPr>
          <w:color w:val="000000"/>
          <w:sz w:val="28"/>
          <w:szCs w:val="28"/>
        </w:rPr>
        <w:t>,77</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37D99">
        <w:rPr>
          <w:bCs/>
          <w:sz w:val="28"/>
          <w:szCs w:val="28"/>
        </w:rPr>
        <w:t>у сумі 70 046 870,77</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8D6942">
        <w:rPr>
          <w:rFonts w:ascii="Times New Roman" w:eastAsia="Times New Roman" w:hAnsi="Times New Roman" w:cs="Times New Roman"/>
          <w:color w:val="000000"/>
          <w:sz w:val="28"/>
          <w:szCs w:val="28"/>
        </w:rPr>
        <w:t xml:space="preserve"> у сумі  129 662</w:t>
      </w:r>
      <w:r w:rsidR="0045301A">
        <w:rPr>
          <w:rFonts w:ascii="Times New Roman" w:eastAsia="Times New Roman" w:hAnsi="Times New Roman" w:cs="Times New Roman"/>
          <w:color w:val="000000"/>
          <w:sz w:val="28"/>
          <w:szCs w:val="28"/>
        </w:rPr>
        <w:t> 989,16</w:t>
      </w:r>
      <w:r>
        <w:rPr>
          <w:rFonts w:ascii="Times New Roman" w:eastAsia="Times New Roman" w:hAnsi="Times New Roman" w:cs="Times New Roman"/>
          <w:color w:val="000000"/>
          <w:sz w:val="28"/>
          <w:szCs w:val="28"/>
        </w:rPr>
        <w:t xml:space="preserve"> 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2.</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Pr>
          <w:rFonts w:ascii="Times New Roman" w:eastAsia="Times New Roman" w:hAnsi="Times New Roman" w:cs="Times New Roman"/>
          <w:color w:val="000000"/>
          <w:sz w:val="28"/>
          <w:szCs w:val="28"/>
        </w:rPr>
        <w:t xml:space="preserve"> зміни до рішення т</w:t>
      </w:r>
      <w:r w:rsidR="008D6942">
        <w:rPr>
          <w:rFonts w:ascii="Times New Roman" w:eastAsia="Times New Roman" w:hAnsi="Times New Roman" w:cs="Times New Roman"/>
          <w:color w:val="000000"/>
          <w:sz w:val="28"/>
          <w:szCs w:val="28"/>
        </w:rPr>
        <w:t>а в додатки  №1, №2, №3</w:t>
      </w:r>
      <w:r w:rsidR="0058706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8D6942">
        <w:rPr>
          <w:rFonts w:ascii="Times New Roman" w:eastAsia="Times New Roman" w:hAnsi="Times New Roman" w:cs="Times New Roman"/>
          <w:sz w:val="28"/>
          <w:szCs w:val="28"/>
        </w:rPr>
        <w:t>кої ради від 11.07.2023 року №01-36</w:t>
      </w:r>
      <w:r w:rsidR="00875B3F">
        <w:rPr>
          <w:rFonts w:ascii="Times New Roman" w:eastAsia="Times New Roman" w:hAnsi="Times New Roman" w:cs="Times New Roman"/>
          <w:sz w:val="28"/>
          <w:szCs w:val="28"/>
        </w:rPr>
        <w:t>-</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Решту пунктів залишити без змін.</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6B465F" w:rsidRDefault="006B465F" w:rsidP="006B465F">
      <w:pPr>
        <w:spacing w:after="120" w:line="240" w:lineRule="auto"/>
        <w:rPr>
          <w:rFonts w:ascii="Times New Roman" w:eastAsia="Times New Roman" w:hAnsi="Times New Roman" w:cs="Times New Roman"/>
          <w:b/>
          <w:sz w:val="28"/>
          <w:szCs w:val="28"/>
        </w:rPr>
      </w:pPr>
    </w:p>
    <w:p w:rsidR="006B465F" w:rsidRDefault="00875B3F" w:rsidP="006B465F">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6B465F">
        <w:rPr>
          <w:rFonts w:ascii="Times New Roman" w:eastAsia="Times New Roman" w:hAnsi="Times New Roman" w:cs="Times New Roman"/>
          <w:b/>
          <w:sz w:val="28"/>
          <w:szCs w:val="28"/>
        </w:rPr>
        <w:t>Валентина ЛЕВІЦЬКА</w:t>
      </w: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after="0" w:line="240" w:lineRule="auto"/>
        <w:jc w:val="center"/>
        <w:rPr>
          <w:rFonts w:ascii="Times New Roman" w:hAnsi="Times New Roman" w:cs="Times New Roman"/>
          <w:b/>
          <w:sz w:val="28"/>
          <w:szCs w:val="28"/>
        </w:rPr>
      </w:pPr>
    </w:p>
    <w:p w:rsidR="006B465F" w:rsidRDefault="006B465F" w:rsidP="006B465F">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p>
    <w:p w:rsidR="00095AD1" w:rsidRDefault="00095AD1" w:rsidP="00095AD1">
      <w:pPr>
        <w:spacing w:line="240" w:lineRule="auto"/>
        <w:rPr>
          <w:rFonts w:ascii="Times New Roman" w:eastAsia="Times New Roman" w:hAnsi="Times New Roman" w:cs="Times New Roman"/>
          <w:b/>
          <w:color w:val="000000"/>
          <w:sz w:val="28"/>
          <w:szCs w:val="28"/>
        </w:rPr>
      </w:pPr>
      <w:bookmarkStart w:id="1" w:name="_GoBack"/>
      <w:bookmarkEnd w:id="1"/>
    </w:p>
    <w:sectPr w:rsidR="00095AD1">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081" w:rsidRDefault="00AA4081">
      <w:pPr>
        <w:spacing w:after="0" w:line="240" w:lineRule="auto"/>
      </w:pPr>
      <w:r>
        <w:separator/>
      </w:r>
    </w:p>
  </w:endnote>
  <w:endnote w:type="continuationSeparator" w:id="0">
    <w:p w:rsidR="00AA4081" w:rsidRDefault="00AA4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081" w:rsidRDefault="00AA4081">
      <w:pPr>
        <w:spacing w:after="0" w:line="240" w:lineRule="auto"/>
      </w:pPr>
      <w:r>
        <w:separator/>
      </w:r>
    </w:p>
  </w:footnote>
  <w:footnote w:type="continuationSeparator" w:id="0">
    <w:p w:rsidR="00AA4081" w:rsidRDefault="00AA4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C2209">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23632"/>
    <w:rsid w:val="00024A50"/>
    <w:rsid w:val="0002647E"/>
    <w:rsid w:val="00026F36"/>
    <w:rsid w:val="00030DC4"/>
    <w:rsid w:val="00032A8F"/>
    <w:rsid w:val="0003461C"/>
    <w:rsid w:val="00043343"/>
    <w:rsid w:val="0004360B"/>
    <w:rsid w:val="000460E4"/>
    <w:rsid w:val="000512FD"/>
    <w:rsid w:val="0005456C"/>
    <w:rsid w:val="00067A12"/>
    <w:rsid w:val="000741D0"/>
    <w:rsid w:val="0007512A"/>
    <w:rsid w:val="00085247"/>
    <w:rsid w:val="00095AD1"/>
    <w:rsid w:val="000A3E4B"/>
    <w:rsid w:val="000A7FE4"/>
    <w:rsid w:val="000B1F43"/>
    <w:rsid w:val="000B7941"/>
    <w:rsid w:val="000B7BA9"/>
    <w:rsid w:val="000C5D2B"/>
    <w:rsid w:val="000D294B"/>
    <w:rsid w:val="000E650E"/>
    <w:rsid w:val="000F21CA"/>
    <w:rsid w:val="00114132"/>
    <w:rsid w:val="0012338A"/>
    <w:rsid w:val="001239D0"/>
    <w:rsid w:val="00136B58"/>
    <w:rsid w:val="00152C16"/>
    <w:rsid w:val="00160D91"/>
    <w:rsid w:val="001616FA"/>
    <w:rsid w:val="001756C3"/>
    <w:rsid w:val="00175A5A"/>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30B3D"/>
    <w:rsid w:val="00230CBE"/>
    <w:rsid w:val="002320F7"/>
    <w:rsid w:val="00240CA1"/>
    <w:rsid w:val="00246615"/>
    <w:rsid w:val="002505E3"/>
    <w:rsid w:val="002557C0"/>
    <w:rsid w:val="002621C4"/>
    <w:rsid w:val="00262EA0"/>
    <w:rsid w:val="00265347"/>
    <w:rsid w:val="002664FA"/>
    <w:rsid w:val="002733C6"/>
    <w:rsid w:val="002739CF"/>
    <w:rsid w:val="00276936"/>
    <w:rsid w:val="00281279"/>
    <w:rsid w:val="002922ED"/>
    <w:rsid w:val="00295FEF"/>
    <w:rsid w:val="002B5870"/>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2928"/>
    <w:rsid w:val="00342D92"/>
    <w:rsid w:val="0034541D"/>
    <w:rsid w:val="00351680"/>
    <w:rsid w:val="00376B4C"/>
    <w:rsid w:val="00383E7D"/>
    <w:rsid w:val="00385A8C"/>
    <w:rsid w:val="00385E33"/>
    <w:rsid w:val="00386941"/>
    <w:rsid w:val="0039013E"/>
    <w:rsid w:val="003A18FD"/>
    <w:rsid w:val="003A5CC0"/>
    <w:rsid w:val="003A637B"/>
    <w:rsid w:val="003B377E"/>
    <w:rsid w:val="003C2F43"/>
    <w:rsid w:val="003C4506"/>
    <w:rsid w:val="003C7CD1"/>
    <w:rsid w:val="003E4436"/>
    <w:rsid w:val="003E55DB"/>
    <w:rsid w:val="003E6421"/>
    <w:rsid w:val="003F0DC0"/>
    <w:rsid w:val="003F4669"/>
    <w:rsid w:val="003F4DB4"/>
    <w:rsid w:val="003F564F"/>
    <w:rsid w:val="00403F41"/>
    <w:rsid w:val="00412BAE"/>
    <w:rsid w:val="004359F1"/>
    <w:rsid w:val="0045301A"/>
    <w:rsid w:val="00456CCC"/>
    <w:rsid w:val="00475E66"/>
    <w:rsid w:val="0049692F"/>
    <w:rsid w:val="004A1DD7"/>
    <w:rsid w:val="004A2FCB"/>
    <w:rsid w:val="004A58DE"/>
    <w:rsid w:val="004A7C24"/>
    <w:rsid w:val="004B1D9C"/>
    <w:rsid w:val="004B1DEA"/>
    <w:rsid w:val="004B3292"/>
    <w:rsid w:val="004C2D97"/>
    <w:rsid w:val="004C3C5A"/>
    <w:rsid w:val="004D0437"/>
    <w:rsid w:val="004D2EBA"/>
    <w:rsid w:val="004E330E"/>
    <w:rsid w:val="00505CC5"/>
    <w:rsid w:val="005166B5"/>
    <w:rsid w:val="0052367B"/>
    <w:rsid w:val="00523E54"/>
    <w:rsid w:val="00536C16"/>
    <w:rsid w:val="005466BA"/>
    <w:rsid w:val="005524CE"/>
    <w:rsid w:val="00554232"/>
    <w:rsid w:val="00563FC5"/>
    <w:rsid w:val="00570246"/>
    <w:rsid w:val="00571BD5"/>
    <w:rsid w:val="005723DC"/>
    <w:rsid w:val="00572997"/>
    <w:rsid w:val="00574AF5"/>
    <w:rsid w:val="005768F3"/>
    <w:rsid w:val="00576F7C"/>
    <w:rsid w:val="00580932"/>
    <w:rsid w:val="0058389E"/>
    <w:rsid w:val="00584AD0"/>
    <w:rsid w:val="0058559B"/>
    <w:rsid w:val="00587068"/>
    <w:rsid w:val="00591228"/>
    <w:rsid w:val="005A36EC"/>
    <w:rsid w:val="005A626A"/>
    <w:rsid w:val="005B376C"/>
    <w:rsid w:val="005B477B"/>
    <w:rsid w:val="005B4AA7"/>
    <w:rsid w:val="005D10DD"/>
    <w:rsid w:val="005D54BD"/>
    <w:rsid w:val="005E14ED"/>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562A"/>
    <w:rsid w:val="00695195"/>
    <w:rsid w:val="00695BBF"/>
    <w:rsid w:val="006A3C04"/>
    <w:rsid w:val="006A4E35"/>
    <w:rsid w:val="006B465F"/>
    <w:rsid w:val="006C5246"/>
    <w:rsid w:val="006D0926"/>
    <w:rsid w:val="006D181E"/>
    <w:rsid w:val="006D3213"/>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A0546"/>
    <w:rsid w:val="007A24ED"/>
    <w:rsid w:val="007A4396"/>
    <w:rsid w:val="007B0CD8"/>
    <w:rsid w:val="007B1BA7"/>
    <w:rsid w:val="007B370E"/>
    <w:rsid w:val="007B6B7E"/>
    <w:rsid w:val="007C6857"/>
    <w:rsid w:val="007D053B"/>
    <w:rsid w:val="007D0FB5"/>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90C1A"/>
    <w:rsid w:val="008A6B1E"/>
    <w:rsid w:val="008B73C9"/>
    <w:rsid w:val="008C47F6"/>
    <w:rsid w:val="008C491B"/>
    <w:rsid w:val="008C578A"/>
    <w:rsid w:val="008C62C1"/>
    <w:rsid w:val="008C6CBA"/>
    <w:rsid w:val="008C79D9"/>
    <w:rsid w:val="008D6942"/>
    <w:rsid w:val="008E0A15"/>
    <w:rsid w:val="008E0A77"/>
    <w:rsid w:val="008E43E0"/>
    <w:rsid w:val="008F0229"/>
    <w:rsid w:val="008F23F1"/>
    <w:rsid w:val="008F4151"/>
    <w:rsid w:val="008F4186"/>
    <w:rsid w:val="00904922"/>
    <w:rsid w:val="00905EAB"/>
    <w:rsid w:val="00916059"/>
    <w:rsid w:val="00932F06"/>
    <w:rsid w:val="00937D99"/>
    <w:rsid w:val="009417E3"/>
    <w:rsid w:val="00945B4F"/>
    <w:rsid w:val="00953268"/>
    <w:rsid w:val="00953EF8"/>
    <w:rsid w:val="009606C0"/>
    <w:rsid w:val="009624E3"/>
    <w:rsid w:val="0096681A"/>
    <w:rsid w:val="00967EA3"/>
    <w:rsid w:val="00973804"/>
    <w:rsid w:val="00981EA8"/>
    <w:rsid w:val="009834FF"/>
    <w:rsid w:val="00983799"/>
    <w:rsid w:val="00984E5A"/>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24F2B"/>
    <w:rsid w:val="00A30684"/>
    <w:rsid w:val="00A36106"/>
    <w:rsid w:val="00A4438B"/>
    <w:rsid w:val="00A4607D"/>
    <w:rsid w:val="00A5068C"/>
    <w:rsid w:val="00A50DE8"/>
    <w:rsid w:val="00A62915"/>
    <w:rsid w:val="00A71CD6"/>
    <w:rsid w:val="00A7268B"/>
    <w:rsid w:val="00A74A70"/>
    <w:rsid w:val="00A75906"/>
    <w:rsid w:val="00A90850"/>
    <w:rsid w:val="00AA4081"/>
    <w:rsid w:val="00AB22D8"/>
    <w:rsid w:val="00AB3D09"/>
    <w:rsid w:val="00AB6966"/>
    <w:rsid w:val="00AC14A2"/>
    <w:rsid w:val="00AC31A5"/>
    <w:rsid w:val="00AD0E4D"/>
    <w:rsid w:val="00AD7673"/>
    <w:rsid w:val="00AE2704"/>
    <w:rsid w:val="00B06C55"/>
    <w:rsid w:val="00B11F1D"/>
    <w:rsid w:val="00B12FD1"/>
    <w:rsid w:val="00B22DA7"/>
    <w:rsid w:val="00B22F5C"/>
    <w:rsid w:val="00B3168A"/>
    <w:rsid w:val="00B33637"/>
    <w:rsid w:val="00B33B58"/>
    <w:rsid w:val="00B34B25"/>
    <w:rsid w:val="00B4171A"/>
    <w:rsid w:val="00B45425"/>
    <w:rsid w:val="00B458AC"/>
    <w:rsid w:val="00B45CB5"/>
    <w:rsid w:val="00B47EEF"/>
    <w:rsid w:val="00B515C3"/>
    <w:rsid w:val="00B55260"/>
    <w:rsid w:val="00B5700E"/>
    <w:rsid w:val="00B57A0B"/>
    <w:rsid w:val="00B61DBC"/>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F0EF3"/>
    <w:rsid w:val="00BF1EFF"/>
    <w:rsid w:val="00BF34EF"/>
    <w:rsid w:val="00BF44DF"/>
    <w:rsid w:val="00C0418F"/>
    <w:rsid w:val="00C117FE"/>
    <w:rsid w:val="00C22B6A"/>
    <w:rsid w:val="00C2537F"/>
    <w:rsid w:val="00C40F10"/>
    <w:rsid w:val="00C41A58"/>
    <w:rsid w:val="00C55655"/>
    <w:rsid w:val="00C55C2F"/>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C5BC3"/>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3675"/>
    <w:rsid w:val="00D33889"/>
    <w:rsid w:val="00D367C5"/>
    <w:rsid w:val="00D41D0B"/>
    <w:rsid w:val="00D42405"/>
    <w:rsid w:val="00D468A6"/>
    <w:rsid w:val="00D5573B"/>
    <w:rsid w:val="00D57256"/>
    <w:rsid w:val="00D62233"/>
    <w:rsid w:val="00D64FF5"/>
    <w:rsid w:val="00D67B62"/>
    <w:rsid w:val="00D751CC"/>
    <w:rsid w:val="00D853BE"/>
    <w:rsid w:val="00D91191"/>
    <w:rsid w:val="00D91570"/>
    <w:rsid w:val="00D93863"/>
    <w:rsid w:val="00D948DF"/>
    <w:rsid w:val="00D968C8"/>
    <w:rsid w:val="00D97CE2"/>
    <w:rsid w:val="00DB52B8"/>
    <w:rsid w:val="00DB59B9"/>
    <w:rsid w:val="00DC0B50"/>
    <w:rsid w:val="00DC11CB"/>
    <w:rsid w:val="00DC2209"/>
    <w:rsid w:val="00DC2897"/>
    <w:rsid w:val="00DC4611"/>
    <w:rsid w:val="00DC59C2"/>
    <w:rsid w:val="00DD741B"/>
    <w:rsid w:val="00DE71C1"/>
    <w:rsid w:val="00DE7750"/>
    <w:rsid w:val="00DF729F"/>
    <w:rsid w:val="00DF7F28"/>
    <w:rsid w:val="00E001B5"/>
    <w:rsid w:val="00E0120D"/>
    <w:rsid w:val="00E038D5"/>
    <w:rsid w:val="00E07D8A"/>
    <w:rsid w:val="00E1150C"/>
    <w:rsid w:val="00E120F9"/>
    <w:rsid w:val="00E175B6"/>
    <w:rsid w:val="00E2552F"/>
    <w:rsid w:val="00E43A80"/>
    <w:rsid w:val="00E51A1F"/>
    <w:rsid w:val="00E55F28"/>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2ACE"/>
    <w:rsid w:val="00F34F82"/>
    <w:rsid w:val="00F374E5"/>
    <w:rsid w:val="00F44E77"/>
    <w:rsid w:val="00F472EA"/>
    <w:rsid w:val="00F71AFA"/>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0152"/>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7F8774-39CB-4C34-8471-4876AF22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Pages>
  <Words>2200</Words>
  <Characters>1255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372</cp:revision>
  <cp:lastPrinted>2023-07-10T11:33:00Z</cp:lastPrinted>
  <dcterms:created xsi:type="dcterms:W3CDTF">2021-07-06T13:11:00Z</dcterms:created>
  <dcterms:modified xsi:type="dcterms:W3CDTF">2023-07-11T10:23:00Z</dcterms:modified>
</cp:coreProperties>
</file>