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color w:val="000000"/>
        </w:rPr>
        <w:drawing>
          <wp:inline distB="0" distT="0" distL="114300" distR="114300">
            <wp:extent cx="453600" cy="613924"/>
            <wp:effectExtent b="0" l="0" r="0" t="0"/>
            <wp:docPr id="103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61392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22 серпня 2003 року                 м Сквира                                №04-38-VІІІ</w:t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внесення змін до Програми розвитку та фінансової 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підтримки Комунального некомерційного підприємства 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Сквирської міської ради «Сквирський міський центр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первинної медико-санітарної  допомоги» на 2022-2025 роки</w:t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56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Розглянувши лист КНП СМР «Сквирський МЦПМСД» від 07.08.2023 №01-66/308 (від 08.08.2023 вх. №03-3931) та поданий проєкт Програми розвитку та фінансової підтримки комунального некомерційного підприємства Сквирської міської ради «Сквирський міський центр первинної медико-санітарної допомоги» на 2023-2025 роки, відповідно до Закону України «Основи законодавства України про охорону здоров’я», керуючись ст. 26 Закону України «Про місцеве самоврядування в Україні», Закон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ом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України «Про державні фінансові гарантії медичного обслуговування населення», ст. 89 Бюджетного Кодексу України, враховуючи пропозиції постійних комісі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й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Сквирської міської ради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Сквирська міська рада VІІІ скликання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10">
      <w:pPr>
        <w:spacing w:after="0" w:line="240" w:lineRule="auto"/>
        <w:jc w:val="center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84"/>
        </w:tabs>
        <w:spacing w:after="0" w:line="240" w:lineRule="auto"/>
        <w:ind w:firstLine="56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Внести зміни до Програми розвитку та фінансової підтримки комунального некомерційного підприємства Сквирської міської ради «Сквирський центр первинної медико-санітарної допомоги» на 2022-2025 роки, затвердженої рішенням Сквирсько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ї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місько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ї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рад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від 27.07.2023 №40-37-VІІІ, та викласти в новій редакції, а саме:</w:t>
      </w:r>
    </w:p>
    <w:p w:rsidR="00000000" w:rsidDel="00000000" w:rsidP="00000000" w:rsidRDefault="00000000" w:rsidRPr="00000000" w14:paraId="00000012">
      <w:pPr>
        <w:tabs>
          <w:tab w:val="left" w:leader="none" w:pos="984"/>
        </w:tabs>
        <w:spacing w:after="0" w:line="240" w:lineRule="auto"/>
        <w:ind w:firstLine="566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1fob9te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1.1</w:t>
        <w:tab/>
        <w:t xml:space="preserve">Внести зміни до Паспорту цільової Програми розвитку та фінансової підтримки Комунального некомерційного підприємства Сквирської міської ради «Сквирський міський центр первинної медико-санітарної допомоги» на 2022-2025 роки». пункт 8 та підпункт 8.1 викласти у новій редакції, що додається.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84"/>
        </w:tabs>
        <w:spacing w:after="0" w:line="240" w:lineRule="auto"/>
        <w:ind w:firstLine="56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1.2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 xml:space="preserve"> Пункт 5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Додат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ку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1 до Програми «План заходів Програми розвитку та фінансової підтримки комунального некомерційного підприємства Сквирської міської ради «Сквирський міський центр первинної медико-санітарної допомоги» на 2022-2025 роки»  викласти у новій редакції, що додається.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84"/>
        </w:tabs>
        <w:spacing w:after="0" w:line="240" w:lineRule="auto"/>
        <w:ind w:firstLine="56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2.</w:t>
        <w:tab/>
        <w:t xml:space="preserve">Фінансовому управлінню передбачати кошти на виконання заходів Програми, виходячи з реальних можливостей бюджету та його пріоритетів.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84"/>
        </w:tabs>
        <w:spacing w:after="0" w:line="240" w:lineRule="auto"/>
        <w:ind w:firstLine="566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Контроль за виконанням цього рішення покласти на постійну комісію з питань соціального захисту, освіти, охорони здоров’я, культури та релігії.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center" w:leader="none" w:pos="4762"/>
        </w:tabs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</w:t>
        <w:tab/>
        <w:t xml:space="preserve">                                                  Валентина ЛЕВІЦЬКА</w:t>
      </w:r>
    </w:p>
    <w:sectPr>
      <w:pgSz w:h="16838" w:w="11906" w:orient="portrait"/>
      <w:pgMar w:bottom="973" w:top="992" w:left="1701" w:right="57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495F94"/>
    <w:rPr>
      <w:rFonts w:cs="Times New Roman" w:eastAsia="Times New Roman"/>
      <w:lang w:eastAsia="uk-UA"/>
    </w:rPr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No Spacing"/>
    <w:uiPriority w:val="1"/>
    <w:qFormat w:val="1"/>
    <w:rsid w:val="003C2F48"/>
    <w:pPr>
      <w:spacing w:after="0" w:line="240" w:lineRule="auto"/>
    </w:pPr>
    <w:rPr>
      <w:rFonts w:cs="Times New Roman" w:eastAsia="Times New Roman"/>
      <w:lang w:eastAsia="uk-UA"/>
    </w:rPr>
  </w:style>
  <w:style w:type="character" w:styleId="20" w:customStyle="1">
    <w:name w:val="Основной текст (2)_ Знак"/>
    <w:link w:val="21"/>
    <w:rsid w:val="00391AB0"/>
    <w:rPr>
      <w:rFonts w:eastAsia="SimSun"/>
      <w:sz w:val="24"/>
      <w:szCs w:val="24"/>
      <w:shd w:color="auto" w:fill="ffffff" w:val="clear"/>
      <w:lang w:eastAsia="zh-CN"/>
    </w:rPr>
  </w:style>
  <w:style w:type="paragraph" w:styleId="21" w:customStyle="1">
    <w:name w:val="Основной текст (2)_"/>
    <w:basedOn w:val="a"/>
    <w:link w:val="20"/>
    <w:rsid w:val="00391AB0"/>
    <w:pPr>
      <w:widowControl w:val="0"/>
      <w:shd w:color="auto" w:fill="ffffff" w:val="clear"/>
      <w:spacing w:after="120" w:line="240" w:lineRule="atLeast"/>
      <w:jc w:val="both"/>
    </w:pPr>
    <w:rPr>
      <w:rFonts w:eastAsia="SimSun" w:asciiTheme="minorHAnsi" w:cstheme="minorBidi" w:hAnsiTheme="minorHAnsi"/>
      <w:sz w:val="24"/>
      <w:szCs w:val="24"/>
      <w:lang w:eastAsia="zh-CN" w:val="ru-RU"/>
    </w:rPr>
  </w:style>
  <w:style w:type="paragraph" w:styleId="a5">
    <w:name w:val="Balloon Text"/>
    <w:basedOn w:val="a"/>
    <w:link w:val="a6"/>
    <w:uiPriority w:val="99"/>
    <w:semiHidden w:val="1"/>
    <w:unhideWhenUsed w:val="1"/>
    <w:rsid w:val="00E51DD2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E51DD2"/>
    <w:rPr>
      <w:rFonts w:ascii="Segoe UI" w:cs="Segoe UI" w:eastAsia="Times New Roman" w:hAnsi="Segoe UI"/>
      <w:sz w:val="18"/>
      <w:szCs w:val="18"/>
      <w:lang w:eastAsia="uk-UA" w:val="uk-UA"/>
    </w:rPr>
  </w:style>
  <w:style w:type="paragraph" w:styleId="a7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gyfROUPocV2ot+RAjFw0/bJS3w==">CgMxLjAyCWguMWZvYjl0ZTgAciExanhyb3lPaDRFYW9BT2dSRVhJbmY5OVNaR1k0UW9QbXU=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2023-07-20T12:41:00Z</dcterms:created>
  <dc:creator>Admin</dc:creator>
</cp:coreProperties>
</file>