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18 травня 2022 року              м. Сквира                                  №22-22-VIII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штатного розпису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підприємства “Сквираблагоустрій”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3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п.5 ч.1 ст. 26 Закону України «Про місцеве самоврядування в Україні», керуючись нормами Бюджетного та Господарського кодексів України, на виконання розпорядження Сквирської міської ради №45-ОД від 11.04.2022 р, «Про деякі питання оплати працівників підприємств установ та організацій Сквирської міської територіальної громади у період дії військового стану», керуючись Кодексом Законів про працю в Україні, Статутом підприємства (в новій редакції). затвердженим рішенням Сквирської міської ради №55-17-VIII від 23.12.2021 року, розглянувши лист комунального підприємства «Сквираблагоустрій», враховуючи висновки постійної комісії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Погодити штатний розпис комунального підприємства «Сквираблагоустрій», який вводиться в дію з 01 червня 2022 року, що додається.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  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811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811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811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18.05.2022 р. №22-22-VIII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08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  <w:tab/>
        <w:tab/>
        <w:tab/>
        <w:tab/>
        <w:tab/>
        <w:tab/>
        <w:tab/>
        <w:t xml:space="preserve">ЗАТВЕРДЖУЮ: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08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Рішенням Сквирської міської ради</w:t>
        <w:tab/>
        <w:tab/>
        <w:tab/>
        <w:tab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08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18 травня 2022 року №22-22-VIII</w:t>
        <w:tab/>
        <w:tab/>
        <w:tab/>
        <w:tab/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08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В.о.   директора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08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КП «Сквираблагоустрій»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08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  Валентина ЛЕВІЦЬКА</w:t>
        <w:tab/>
        <w:tab/>
        <w:tab/>
        <w:tab/>
        <w:t xml:space="preserve">___________ Олександр ПІНЧУК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5.0" w:type="dxa"/>
        <w:jc w:val="left"/>
        <w:tblInd w:w="-601.0" w:type="dxa"/>
        <w:tblLayout w:type="fixed"/>
        <w:tblLook w:val="0000"/>
      </w:tblPr>
      <w:tblGrid>
        <w:gridCol w:w="285"/>
        <w:gridCol w:w="2400"/>
        <w:gridCol w:w="855"/>
        <w:gridCol w:w="1020"/>
        <w:gridCol w:w="645"/>
        <w:gridCol w:w="465"/>
        <w:gridCol w:w="690"/>
        <w:gridCol w:w="930"/>
        <w:gridCol w:w="810"/>
        <w:gridCol w:w="855"/>
        <w:gridCol w:w="705"/>
        <w:gridCol w:w="975"/>
        <w:tblGridChange w:id="0">
          <w:tblGrid>
            <w:gridCol w:w="285"/>
            <w:gridCol w:w="2400"/>
            <w:gridCol w:w="855"/>
            <w:gridCol w:w="1020"/>
            <w:gridCol w:w="645"/>
            <w:gridCol w:w="465"/>
            <w:gridCol w:w="690"/>
            <w:gridCol w:w="930"/>
            <w:gridCol w:w="810"/>
            <w:gridCol w:w="855"/>
            <w:gridCol w:w="705"/>
            <w:gridCol w:w="975"/>
          </w:tblGrid>
        </w:tblGridChange>
      </w:tblGrid>
      <w:tr>
        <w:trPr>
          <w:cantSplit w:val="1"/>
          <w:trHeight w:val="345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ШТАТНИЙ РОЗПИС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1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КОМУНАЛЬНОГО ПІДПРИЄМСТВА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1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(з «01» червня 2022 року)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30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48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посади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Код по класифікатору професій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Кіль-ть штатних одиниць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Коефіцієнт по колективному договору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Розряд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коефіцієнт по розряду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Умови праці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Оклад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Погодинна таривна ставка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Місяч-на тариф-на ставка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Всього за місяць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АДМІНПЕРСОНАЛ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Директор (згідно контракту)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1210,1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23579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бухгалтер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18006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економіст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Провідний бухгалтер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2411,2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Фахівець з публічних закупівель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2419,2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11004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Інспектор з кадрів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адмінперсонал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91602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ВИРОБНИЧИЙ ПЕРСОНАЛ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ДОПОМІЖНИЙ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Механік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Інженер з охорони праці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2149,2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Касир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Фельдшер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3001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Сторож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24,97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33345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67356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МІСЬКСВІТЛО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енергетик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1222,1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</w:tr>
      <w:tr>
        <w:trPr>
          <w:cantSplit w:val="1"/>
          <w:trHeight w:val="85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Електромонтажник з освітлення та освітлювальних мереж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(вуличне освітлення)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53,47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Водій автотранспортних засобів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31425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БЛАГОУСТРІЙ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Інженер по благоустрою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2149,2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Інспектор з благоустрою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10003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Тракторист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53,47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35701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Прибиральник території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175059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Водій автотранспортних засобів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50,89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25485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Опоряджувальник будівельний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41,67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6955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27819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286572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Разом виробничий персонал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385353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0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1"/>
          <w:trHeight w:val="315" w:hRule="atLeast"/>
          <w:tblHeader w:val="1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Всього по підприємству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68,50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47695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09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ради трудового колективу</w:t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09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КП «Сквирабагоустрій»</w:t>
        <w:tab/>
        <w:tab/>
        <w:tab/>
        <w:tab/>
        <w:tab/>
        <w:tab/>
        <w:tab/>
        <w:tab/>
        <w:t xml:space="preserve">Любов БУРКО</w:t>
      </w:r>
    </w:p>
    <w:sectPr>
      <w:pgSz w:h="16834" w:w="11909" w:orient="portrait"/>
      <w:pgMar w:bottom="568" w:top="992" w:left="1701" w:right="7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15"/>
      <w:szCs w:val="15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autoRedefine w:val="1"/>
    <w:hidden w:val="1"/>
    <w:qFormat w:val="1"/>
    <w:rsid w:val="00B07270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ru-RU"/>
    </w:rPr>
  </w:style>
  <w:style w:type="paragraph" w:styleId="1">
    <w:name w:val="heading 1"/>
    <w:basedOn w:val="a"/>
    <w:next w:val="a"/>
    <w:autoRedefine w:val="1"/>
    <w:hidden w:val="1"/>
    <w:qFormat w:val="1"/>
    <w:rsid w:val="00B07270"/>
    <w:pPr>
      <w:keepNext w:val="1"/>
      <w:spacing w:after="60" w:before="240"/>
    </w:pPr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2">
    <w:name w:val="heading 2"/>
    <w:basedOn w:val="normal"/>
    <w:next w:val="normal"/>
    <w:rsid w:val="00B0727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normal"/>
    <w:next w:val="normal"/>
    <w:rsid w:val="00B0727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normal"/>
    <w:next w:val="normal"/>
    <w:rsid w:val="00B07270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normal"/>
    <w:next w:val="normal"/>
    <w:rsid w:val="00B07270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  <w:outlineLvl w:val="5"/>
    </w:pPr>
    <w:rPr>
      <w:rFonts w:ascii="Times New Roman" w:eastAsia="Times New Roman" w:hAnsi="Times New Roman"/>
      <w:b w:val="1"/>
      <w:bCs w:val="1"/>
      <w:sz w:val="15"/>
      <w:szCs w:val="15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" w:customStyle="1">
    <w:name w:val="normal"/>
    <w:rsid w:val="00B07270"/>
  </w:style>
  <w:style w:type="table" w:styleId="TableNormal" w:customStyle="1">
    <w:name w:val="Table Normal"/>
    <w:rsid w:val="00B0727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B0727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autoRedefine w:val="1"/>
    <w:hidden w:val="1"/>
    <w:qFormat w:val="1"/>
    <w:rsid w:val="00B07270"/>
    <w:pPr>
      <w:ind w:left="720"/>
      <w:contextualSpacing w:val="1"/>
    </w:pPr>
  </w:style>
  <w:style w:type="paragraph" w:styleId="a5">
    <w:name w:val="Balloon Text"/>
    <w:basedOn w:val="a"/>
    <w:autoRedefine w:val="1"/>
    <w:hidden w:val="1"/>
    <w:qFormat w:val="1"/>
    <w:rsid w:val="00B07270"/>
    <w:pPr>
      <w:spacing w:after="0" w:line="240" w:lineRule="auto"/>
    </w:pPr>
    <w:rPr>
      <w:rFonts w:ascii="Segoe UI" w:hAnsi="Segoe UI"/>
      <w:sz w:val="18"/>
      <w:szCs w:val="18"/>
    </w:rPr>
  </w:style>
  <w:style w:type="character" w:styleId="a6" w:customStyle="1">
    <w:name w:val="Текст выноски Знак"/>
    <w:autoRedefine w:val="1"/>
    <w:hidden w:val="1"/>
    <w:qFormat w:val="1"/>
    <w:rsid w:val="00B0727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a7">
    <w:name w:val="Normal (Web)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60" w:customStyle="1">
    <w:name w:val="Заголовок 6 Знак"/>
    <w:autoRedefine w:val="1"/>
    <w:hidden w:val="1"/>
    <w:qFormat w:val="1"/>
    <w:rsid w:val="00B0727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</w:rPr>
  </w:style>
  <w:style w:type="paragraph" w:styleId="rvps157" w:customStyle="1">
    <w:name w:val="rvps157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rvts8" w:customStyle="1">
    <w:name w:val="rvts8"/>
    <w:basedOn w:val="a0"/>
    <w:autoRedefine w:val="1"/>
    <w:hidden w:val="1"/>
    <w:qFormat w:val="1"/>
    <w:rsid w:val="00B07270"/>
    <w:rPr>
      <w:w w:val="100"/>
      <w:position w:val="-1"/>
      <w:effect w:val="none"/>
      <w:vertAlign w:val="baseline"/>
      <w:cs w:val="0"/>
      <w:em w:val="none"/>
    </w:rPr>
  </w:style>
  <w:style w:type="paragraph" w:styleId="rvps158" w:customStyle="1">
    <w:name w:val="rvps158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59" w:customStyle="1">
    <w:name w:val="rvps159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0" w:customStyle="1">
    <w:name w:val="rvps160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1" w:customStyle="1">
    <w:name w:val="rvps161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3" w:customStyle="1">
    <w:name w:val="rvps163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4" w:customStyle="1">
    <w:name w:val="rvps164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5" w:customStyle="1">
    <w:name w:val="rvps165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6" w:customStyle="1">
    <w:name w:val="rvps166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7" w:customStyle="1">
    <w:name w:val="rvps167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8" w:customStyle="1">
    <w:name w:val="rvps168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69" w:customStyle="1">
    <w:name w:val="rvps169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0" w:customStyle="1">
    <w:name w:val="rvps170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1" w:customStyle="1">
    <w:name w:val="rvps171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2" w:customStyle="1">
    <w:name w:val="rvps172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3" w:customStyle="1">
    <w:name w:val="rvps173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3" w:customStyle="1">
    <w:name w:val="rvps3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8" w:customStyle="1">
    <w:name w:val="rvps178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79" w:customStyle="1">
    <w:name w:val="rvps179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rvps1" w:customStyle="1">
    <w:name w:val="rvps1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a8">
    <w:name w:val="Strong"/>
    <w:autoRedefine w:val="1"/>
    <w:hidden w:val="1"/>
    <w:qFormat w:val="1"/>
    <w:rsid w:val="00B07270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a9">
    <w:name w:val="Emphasis"/>
    <w:autoRedefine w:val="1"/>
    <w:hidden w:val="1"/>
    <w:qFormat w:val="1"/>
    <w:rsid w:val="00B07270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character" w:styleId="aa">
    <w:name w:val="Hyperlink"/>
    <w:autoRedefine w:val="1"/>
    <w:hidden w:val="1"/>
    <w:qFormat w:val="1"/>
    <w:rsid w:val="00B072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vps17" w:customStyle="1">
    <w:name w:val="rvps17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rvts23" w:customStyle="1">
    <w:name w:val="rvts23"/>
    <w:basedOn w:val="a0"/>
    <w:autoRedefine w:val="1"/>
    <w:hidden w:val="1"/>
    <w:qFormat w:val="1"/>
    <w:rsid w:val="00B07270"/>
    <w:rPr>
      <w:w w:val="100"/>
      <w:position w:val="-1"/>
      <w:effect w:val="none"/>
      <w:vertAlign w:val="baseline"/>
      <w:cs w:val="0"/>
      <w:em w:val="none"/>
    </w:rPr>
  </w:style>
  <w:style w:type="character" w:styleId="rvts64" w:customStyle="1">
    <w:name w:val="rvts64"/>
    <w:basedOn w:val="a0"/>
    <w:autoRedefine w:val="1"/>
    <w:hidden w:val="1"/>
    <w:qFormat w:val="1"/>
    <w:rsid w:val="00B07270"/>
    <w:rPr>
      <w:w w:val="100"/>
      <w:position w:val="-1"/>
      <w:effect w:val="none"/>
      <w:vertAlign w:val="baseline"/>
      <w:cs w:val="0"/>
      <w:em w:val="none"/>
    </w:rPr>
  </w:style>
  <w:style w:type="paragraph" w:styleId="rvps7" w:customStyle="1">
    <w:name w:val="rvps7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character" w:styleId="rvts9" w:customStyle="1">
    <w:name w:val="rvts9"/>
    <w:basedOn w:val="a0"/>
    <w:autoRedefine w:val="1"/>
    <w:hidden w:val="1"/>
    <w:qFormat w:val="1"/>
    <w:rsid w:val="00B07270"/>
    <w:rPr>
      <w:w w:val="100"/>
      <w:position w:val="-1"/>
      <w:effect w:val="none"/>
      <w:vertAlign w:val="baseline"/>
      <w:cs w:val="0"/>
      <w:em w:val="none"/>
    </w:rPr>
  </w:style>
  <w:style w:type="paragraph" w:styleId="rvps6" w:customStyle="1">
    <w:name w:val="rvps6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table" w:styleId="ab">
    <w:name w:val="Table Grid"/>
    <w:basedOn w:val="a1"/>
    <w:autoRedefine w:val="1"/>
    <w:hidden w:val="1"/>
    <w:qFormat w:val="1"/>
    <w:rsid w:val="00B07270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10" w:customStyle="1">
    <w:name w:val="Заголовок 1 Знак"/>
    <w:autoRedefine w:val="1"/>
    <w:hidden w:val="1"/>
    <w:qFormat w:val="1"/>
    <w:rsid w:val="00B0727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21" w:customStyle="1">
    <w:name w:val="Заголовок 21"/>
    <w:basedOn w:val="a"/>
    <w:autoRedefine w:val="1"/>
    <w:hidden w:val="1"/>
    <w:qFormat w:val="1"/>
    <w:rsid w:val="00B07270"/>
    <w:pPr>
      <w:keepNext w:val="1"/>
      <w:spacing w:after="0" w:line="240" w:lineRule="auto"/>
      <w:ind w:left="720"/>
      <w:outlineLvl w:val="1"/>
    </w:pPr>
    <w:rPr>
      <w:rFonts w:ascii="Times New Roman" w:eastAsia="Times New Roman" w:hAnsi="Times New Roman"/>
      <w:b w:val="1"/>
      <w:bCs w:val="1"/>
      <w:sz w:val="28"/>
      <w:szCs w:val="24"/>
      <w:lang w:eastAsia="ru-RU" w:val="uk-UA"/>
    </w:rPr>
  </w:style>
  <w:style w:type="character" w:styleId="ac">
    <w:name w:val="FollowedHyperlink"/>
    <w:autoRedefine w:val="1"/>
    <w:hidden w:val="1"/>
    <w:qFormat w:val="1"/>
    <w:rsid w:val="00B07270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xl63" w:customStyle="1">
    <w:name w:val="xl63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4" w:customStyle="1">
    <w:name w:val="xl64"/>
    <w:basedOn w:val="a"/>
    <w:autoRedefine w:val="1"/>
    <w:hidden w:val="1"/>
    <w:qFormat w:val="1"/>
    <w:rsid w:val="00B0727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5" w:customStyle="1">
    <w:name w:val="xl65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6" w:customStyle="1">
    <w:name w:val="xl66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7" w:customStyle="1">
    <w:name w:val="xl67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8" w:customStyle="1">
    <w:name w:val="xl68"/>
    <w:basedOn w:val="a"/>
    <w:autoRedefine w:val="1"/>
    <w:hidden w:val="1"/>
    <w:qFormat w:val="1"/>
    <w:rsid w:val="00B0727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69" w:customStyle="1">
    <w:name w:val="xl69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0" w:customStyle="1">
    <w:name w:val="xl70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1" w:customStyle="1">
    <w:name w:val="xl71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2" w:customStyle="1">
    <w:name w:val="xl72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3" w:customStyle="1">
    <w:name w:val="xl73"/>
    <w:basedOn w:val="a"/>
    <w:autoRedefine w:val="1"/>
    <w:hidden w:val="1"/>
    <w:qFormat w:val="1"/>
    <w:rsid w:val="00B07270"/>
    <w:pPr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74" w:customStyle="1">
    <w:name w:val="xl74"/>
    <w:basedOn w:val="a"/>
    <w:autoRedefine w:val="1"/>
    <w:hidden w:val="1"/>
    <w:qFormat w:val="1"/>
    <w:rsid w:val="00B07270"/>
    <w:pPr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5" w:customStyle="1">
    <w:name w:val="xl75"/>
    <w:basedOn w:val="a"/>
    <w:autoRedefine w:val="1"/>
    <w:hidden w:val="1"/>
    <w:qFormat w:val="1"/>
    <w:rsid w:val="00B07270"/>
    <w:pPr>
      <w:pBdr>
        <w:top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6" w:customStyle="1">
    <w:name w:val="xl76"/>
    <w:basedOn w:val="a"/>
    <w:autoRedefine w:val="1"/>
    <w:hidden w:val="1"/>
    <w:qFormat w:val="1"/>
    <w:rsid w:val="00B07270"/>
    <w:pPr>
      <w:pBdr>
        <w:top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7" w:customStyle="1">
    <w:name w:val="xl77"/>
    <w:basedOn w:val="a"/>
    <w:autoRedefine w:val="1"/>
    <w:hidden w:val="1"/>
    <w:qFormat w:val="1"/>
    <w:rsid w:val="00B07270"/>
    <w:pPr>
      <w:pBdr>
        <w:top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78" w:customStyle="1">
    <w:name w:val="xl78"/>
    <w:basedOn w:val="a"/>
    <w:autoRedefine w:val="1"/>
    <w:hidden w:val="1"/>
    <w:qFormat w:val="1"/>
    <w:rsid w:val="00B07270"/>
    <w:pPr>
      <w:pBdr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79" w:customStyle="1">
    <w:name w:val="xl79"/>
    <w:basedOn w:val="a"/>
    <w:autoRedefine w:val="1"/>
    <w:hidden w:val="1"/>
    <w:qFormat w:val="1"/>
    <w:rsid w:val="00B07270"/>
    <w:pPr>
      <w:pBdr>
        <w:top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80" w:customStyle="1">
    <w:name w:val="xl80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1" w:customStyle="1">
    <w:name w:val="xl81"/>
    <w:basedOn w:val="a"/>
    <w:autoRedefine w:val="1"/>
    <w:hidden w:val="1"/>
    <w:qFormat w:val="1"/>
    <w:rsid w:val="00B07270"/>
    <w:pPr>
      <w:pBdr>
        <w:top w:color="auto" w:space="0" w:sz="8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2" w:customStyle="1">
    <w:name w:val="xl82"/>
    <w:basedOn w:val="a"/>
    <w:autoRedefine w:val="1"/>
    <w:hidden w:val="1"/>
    <w:qFormat w:val="1"/>
    <w:rsid w:val="00B07270"/>
    <w:pPr>
      <w:pBdr>
        <w:top w:color="auto" w:space="0" w:sz="8" w:val="single"/>
        <w:left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3" w:customStyle="1">
    <w:name w:val="xl83"/>
    <w:basedOn w:val="a"/>
    <w:autoRedefine w:val="1"/>
    <w:hidden w:val="1"/>
    <w:qFormat w:val="1"/>
    <w:rsid w:val="00B07270"/>
    <w:pPr>
      <w:pBdr>
        <w:top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84" w:customStyle="1">
    <w:name w:val="xl84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5" w:customStyle="1">
    <w:name w:val="xl85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86" w:customStyle="1">
    <w:name w:val="xl86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87" w:customStyle="1">
    <w:name w:val="xl87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88" w:customStyle="1">
    <w:name w:val="xl88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89" w:customStyle="1">
    <w:name w:val="xl89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90" w:customStyle="1">
    <w:name w:val="xl90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1" w:customStyle="1">
    <w:name w:val="xl91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2" w:customStyle="1">
    <w:name w:val="xl92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3" w:customStyle="1">
    <w:name w:val="xl93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 w:val="uk-UA"/>
    </w:rPr>
  </w:style>
  <w:style w:type="paragraph" w:styleId="xl94" w:customStyle="1">
    <w:name w:val="xl94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5" w:customStyle="1">
    <w:name w:val="xl95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6" w:customStyle="1">
    <w:name w:val="xl96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97" w:customStyle="1">
    <w:name w:val="xl97"/>
    <w:basedOn w:val="a"/>
    <w:autoRedefine w:val="1"/>
    <w:hidden w:val="1"/>
    <w:qFormat w:val="1"/>
    <w:rsid w:val="00B0727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98" w:customStyle="1">
    <w:name w:val="xl98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99" w:customStyle="1">
    <w:name w:val="xl99"/>
    <w:basedOn w:val="a"/>
    <w:autoRedefine w:val="1"/>
    <w:hidden w:val="1"/>
    <w:qFormat w:val="1"/>
    <w:rsid w:val="00B0727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100" w:customStyle="1">
    <w:name w:val="xl100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uk-UA" w:val="uk-UA"/>
    </w:rPr>
  </w:style>
  <w:style w:type="paragraph" w:styleId="xl101" w:customStyle="1">
    <w:name w:val="xl101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2" w:customStyle="1">
    <w:name w:val="xl102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3" w:customStyle="1">
    <w:name w:val="xl103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4" w:customStyle="1">
    <w:name w:val="xl104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5" w:customStyle="1">
    <w:name w:val="xl105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6" w:customStyle="1">
    <w:name w:val="xl106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7" w:customStyle="1">
    <w:name w:val="xl107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8" w:customStyle="1">
    <w:name w:val="xl108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09" w:customStyle="1">
    <w:name w:val="xl109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0" w:customStyle="1">
    <w:name w:val="xl110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1" w:customStyle="1">
    <w:name w:val="xl111"/>
    <w:basedOn w:val="a"/>
    <w:autoRedefine w:val="1"/>
    <w:hidden w:val="1"/>
    <w:qFormat w:val="1"/>
    <w:rsid w:val="00B07270"/>
    <w:pP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2" w:customStyle="1">
    <w:name w:val="xl112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113" w:customStyle="1">
    <w:name w:val="xl113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114" w:customStyle="1">
    <w:name w:val="xl114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5" w:customStyle="1">
    <w:name w:val="xl115"/>
    <w:basedOn w:val="a"/>
    <w:autoRedefine w:val="1"/>
    <w:hidden w:val="1"/>
    <w:qFormat w:val="1"/>
    <w:rsid w:val="00B0727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6" w:customStyle="1">
    <w:name w:val="xl116"/>
    <w:basedOn w:val="a"/>
    <w:autoRedefine w:val="1"/>
    <w:hidden w:val="1"/>
    <w:qFormat w:val="1"/>
    <w:rsid w:val="00B07270"/>
    <w:pPr>
      <w:pBdr>
        <w:top w:color="auto" w:space="0" w:sz="8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eastAsia="Times New Roman" w:hAnsi="Times New Roman"/>
      <w:b w:val="1"/>
      <w:bCs w:val="1"/>
      <w:sz w:val="24"/>
      <w:szCs w:val="24"/>
      <w:u w:val="single"/>
      <w:lang w:eastAsia="uk-UA" w:val="uk-UA"/>
    </w:rPr>
  </w:style>
  <w:style w:type="paragraph" w:styleId="xl117" w:customStyle="1">
    <w:name w:val="xl117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8" w:customStyle="1">
    <w:name w:val="xl118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19" w:customStyle="1">
    <w:name w:val="xl119"/>
    <w:basedOn w:val="a"/>
    <w:autoRedefine w:val="1"/>
    <w:hidden w:val="1"/>
    <w:qFormat w:val="1"/>
    <w:rsid w:val="00B07270"/>
    <w:pPr>
      <w:pBdr>
        <w:top w:color="auto" w:space="0" w:sz="8" w:val="single"/>
        <w:left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0" w:customStyle="1">
    <w:name w:val="xl120"/>
    <w:basedOn w:val="a"/>
    <w:autoRedefine w:val="1"/>
    <w:hidden w:val="1"/>
    <w:qFormat w:val="1"/>
    <w:rsid w:val="00B07270"/>
    <w:pPr>
      <w:pBdr>
        <w:left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1" w:customStyle="1">
    <w:name w:val="xl121"/>
    <w:basedOn w:val="a"/>
    <w:autoRedefine w:val="1"/>
    <w:hidden w:val="1"/>
    <w:qFormat w:val="1"/>
    <w:rsid w:val="00B07270"/>
    <w:pPr>
      <w:pBdr>
        <w:left w:color="auto" w:space="0" w:sz="8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2" w:customStyle="1">
    <w:name w:val="xl122"/>
    <w:basedOn w:val="a"/>
    <w:autoRedefine w:val="1"/>
    <w:hidden w:val="1"/>
    <w:qFormat w:val="1"/>
    <w:rsid w:val="00B07270"/>
    <w:pPr>
      <w:pBdr>
        <w:left w:color="auto" w:space="0" w:sz="8" w:val="single"/>
        <w:bottom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uk-UA" w:val="uk-UA"/>
    </w:rPr>
  </w:style>
  <w:style w:type="paragraph" w:styleId="xl123" w:customStyle="1">
    <w:name w:val="xl123"/>
    <w:basedOn w:val="a"/>
    <w:autoRedefine w:val="1"/>
    <w:hidden w:val="1"/>
    <w:qFormat w:val="1"/>
    <w:rsid w:val="00B0727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4" w:customStyle="1">
    <w:name w:val="xl124"/>
    <w:basedOn w:val="a"/>
    <w:autoRedefine w:val="1"/>
    <w:hidden w:val="1"/>
    <w:qFormat w:val="1"/>
    <w:rsid w:val="00B07270"/>
    <w:pPr>
      <w:pBdr>
        <w:left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5" w:customStyle="1">
    <w:name w:val="xl125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xl126" w:customStyle="1">
    <w:name w:val="xl126"/>
    <w:basedOn w:val="a"/>
    <w:autoRedefine w:val="1"/>
    <w:hidden w:val="1"/>
    <w:qFormat w:val="1"/>
    <w:rsid w:val="00B07270"/>
    <w:pPr>
      <w:pBdr>
        <w:top w:color="auto" w:space="0" w:sz="4" w:val="single"/>
        <w:left w:color="auto" w:space="0" w:sz="8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uk-UA" w:val="uk-UA"/>
    </w:rPr>
  </w:style>
  <w:style w:type="paragraph" w:styleId="ad">
    <w:name w:val="Body Text"/>
    <w:basedOn w:val="a"/>
    <w:autoRedefine w:val="1"/>
    <w:hidden w:val="1"/>
    <w:qFormat w:val="1"/>
    <w:rsid w:val="00B0727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 w:val="uk-UA"/>
    </w:rPr>
  </w:style>
  <w:style w:type="character" w:styleId="ae" w:customStyle="1">
    <w:name w:val="Основной текст Знак"/>
    <w:autoRedefine w:val="1"/>
    <w:hidden w:val="1"/>
    <w:qFormat w:val="1"/>
    <w:rsid w:val="00B0727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f">
    <w:name w:val="Subtitle"/>
    <w:basedOn w:val="normal"/>
    <w:next w:val="normal"/>
    <w:rsid w:val="00B0727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"/>
    <w:rsid w:val="00B0727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QW6AKzqXSTLudMvQ2xgKLByM3A==">AMUW2mWHshXHQ6A08VZgZ48cFYSJg6wLfYOXAFFjcWfFgPuq2brB9C3H2jB5Gspe9I/Vds5pAaTqwo48OMcgTGR5tmiRzlv/XxtOOBxrAcb2QE7fh1ETHO0=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2022-05-11T06:21:00Z</dcterms:created>
  <dc:creator>Admin</dc:creator>
</cp:coreProperties>
</file>