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Додаток </w:t>
      </w:r>
      <w:r w:rsidDel="00000000" w:rsidR="00000000" w:rsidRPr="00000000">
        <w:rPr>
          <w:rtl w:val="0"/>
        </w:rPr>
      </w:r>
    </w:p>
    <w:p w:rsidR="00000000" w:rsidDel="00000000" w:rsidP="00000000" w:rsidRDefault="00000000" w:rsidRPr="00000000" w14:paraId="00000002">
      <w:pPr>
        <w:spacing w:after="0" w:line="240" w:lineRule="auto"/>
        <w:ind w:left="6236.220472440945" w:hanging="283.4645669291330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 проєкту рішення міської ради </w:t>
      </w:r>
      <w:r w:rsidDel="00000000" w:rsidR="00000000" w:rsidRPr="00000000">
        <w:rPr>
          <w:rtl w:val="0"/>
        </w:rPr>
      </w:r>
    </w:p>
    <w:p w:rsidR="00000000" w:rsidDel="00000000" w:rsidP="00000000" w:rsidRDefault="00000000" w:rsidRPr="00000000" w14:paraId="00000003">
      <w:pPr>
        <w:spacing w:after="0" w:line="240" w:lineRule="auto"/>
        <w:ind w:left="426" w:firstLine="5526.75590551181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31 січня 2023 року</w:t>
      </w:r>
    </w:p>
    <w:p w:rsidR="00000000" w:rsidDel="00000000" w:rsidP="00000000" w:rsidRDefault="00000000" w:rsidRPr="00000000" w14:paraId="00000004">
      <w:pPr>
        <w:spacing w:after="0" w:line="240" w:lineRule="auto"/>
        <w:ind w:left="426" w:firstLine="5526.7559055118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-29-VІІІ </w:t>
      </w:r>
      <w:r w:rsidDel="00000000" w:rsidR="00000000" w:rsidRPr="00000000">
        <w:rPr>
          <w:rtl w:val="0"/>
        </w:rPr>
      </w:r>
    </w:p>
    <w:p w:rsidR="00000000" w:rsidDel="00000000" w:rsidP="00000000" w:rsidRDefault="00000000" w:rsidRPr="00000000" w14:paraId="00000005">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ЗВІТ СТАРОСТИ</w:t>
      </w:r>
    </w:p>
    <w:p w:rsidR="00000000" w:rsidDel="00000000" w:rsidP="00000000" w:rsidRDefault="00000000" w:rsidRPr="00000000" w14:paraId="00000007">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ради старостинського округу№3 (села </w:t>
      </w:r>
    </w:p>
    <w:p w:rsidR="00000000" w:rsidDel="00000000" w:rsidP="00000000" w:rsidRDefault="00000000" w:rsidRPr="00000000" w14:paraId="00000008">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Руда і Владиславка) Ольги Карпенко про роботу у 2022 році</w:t>
      </w:r>
    </w:p>
    <w:p w:rsidR="00000000" w:rsidDel="00000000" w:rsidP="00000000" w:rsidRDefault="00000000" w:rsidRPr="00000000" w14:paraId="00000009">
      <w:pPr>
        <w:spacing w:after="0" w:line="240" w:lineRule="auto"/>
        <w:ind w:left="-851" w:firstLine="851"/>
        <w:jc w:val="center"/>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0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 старостинського округу №3 входить два села - Руда та Владиславка. Налічується 886 домоволодінь, в яких проживає 1373 жителі. На території округу проживає 21 учасник АТО, 1 сім’я загиблого та 1 сім’я померлого учасника АТО, 1 вдова інваліда ВВВ.</w:t>
      </w:r>
    </w:p>
    <w:p w:rsidR="00000000" w:rsidDel="00000000" w:rsidP="00000000" w:rsidRDefault="00000000" w:rsidRPr="00000000" w14:paraId="0000000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2022 рік розпочався спокійно, мирно, з буденними справами, але так тривало недовго. У лютому місяці російська федерація напала на нашу землю.</w:t>
      </w:r>
    </w:p>
    <w:p w:rsidR="00000000" w:rsidDel="00000000" w:rsidP="00000000" w:rsidRDefault="00000000" w:rsidRPr="00000000" w14:paraId="0000000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перших днів повномасштабного вторгнення російської федерації на територію нашої рідної України життя всіх нас змінилося, змінилися і всі ми. Майже всі військовозобов’язані були оповіщені і доставлялися до 1 відділу Білоцерківського РТЦК та СП для перереєстрації по військових професіях, після чого до Збройних Сил України мобілізовано 35 військовозобов’язаних, які і сьогодні звільняють нашу рідну землю від російських загарбників. </w:t>
      </w:r>
    </w:p>
    <w:p w:rsidR="00000000" w:rsidDel="00000000" w:rsidP="00000000" w:rsidRDefault="00000000" w:rsidRPr="00000000" w14:paraId="0000000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Всі жителі громади піднялися на боротьбу з ненависним ворогом. Кожен допомагав чим міг: чоловіки організували загони самооборони для будівництва блокпостів та патрулювання території громади, жінки організували виготовлення каш, тушонок, випікання печива та хліба, інші зносили і звозили продукти для відправки нашим захисникам.</w:t>
      </w:r>
    </w:p>
    <w:p w:rsidR="00000000" w:rsidDel="00000000" w:rsidP="00000000" w:rsidRDefault="00000000" w:rsidRPr="00000000" w14:paraId="0000000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Трохи згодом організовували збір продуктів та відправляли жителям звільнених територій, які були під окупацією ворога. Сьогодні важко порахувати скільки їх було виготовлено, зібрано і відправлено військовим і цивільним.</w:t>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 тільки після того, як наші захисники звільнили рідну Київщину, життя жителів громади поступово стало змінюватись на краще. Збільшилась кількість жителів, яким знову стали потрібні довідки, витяги, акти обстеження.</w:t>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Отже, протягом року від жителів сіл до Старостинського округу надійшло 1101 звернення. Видано 705 довідок, оформлено 150 субсидій, вчинено 63 нотаріальні дії, прийнято 43 заяви на реєстрацію та зняття з реєстрації місця проживання. Особлива увага була приділена внутрішньо переміщеним особам. Було проведено подвірний обхід, зареєстровано 340 ВПО, з яких видано 140 особам довідки для виплати коштів ВПО.</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Починаючи з квітня місяця отримували з міської ради продуктові набори та роздавали внутрішньо-переміщеним особам і малозабезпеченим жителям старостинського округу.</w:t>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Мною та діловодом Герун Наталією проводиться щоденний прийом громадян. Проводяться обстеження та складаються акти про матеріально-побутові умови проживання жителів старостинського округу. Особлива увага приділяється багатодітним сім´ям та сім’ям, що потрапили в складні життєві обставини. В окрузі є 20 багатодітних сімей, в яких виховується 67 дітей. Проводиться звірка документів жителів з картками реєстрації особи і на основі їх вносяться відомості до реєстру територіальної громади та до погосподарських книг на 2021-2025 роки. В окрузі ще проживає 230 військовозобов’язаних та 30 призовників, на яких оформлені картки первинного обліку. Проводиться оповіщення призовників та військовозобов’язаних на вимогу 1 відділу Білоцерківського РТЦК та СП.</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окрузі функціонують: Рудянська філія Шамраївського НВК, в якому навчається за змішаною формою навчання 84 школярі; Рудянський дошкільний заклад ясла-садок «Сонечко», в якому до війни виховувалось 56 діток (зараз заклад знаходиться на простої), фельдшерсько-акушерський пункт, сільський клуб, бібліотека, комунальне підприємство «Господар», чотири магазини, кафе та банкетний зал.</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території старостинського округу розташовані та працюють такі підприємства: ТОВ «Шамраївський цукор» - директор Дворцов Андрій Олександрович, ПрАТ «Шамраївське» - директор Ткачук Олег Леонідович, ФГ «Анона»- директор Ткачук Сергій Леонідович, ФГ«Березна» - директор Ткачук Леонід Миколайович, ФГ «Нота» - директор Ткачук Олег Леонідович, ФГ «Новатор» - директор Білан Володимир Іванович.</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Керівники підприємств та фермерських господарств неодноразово допомагали у вирішенні проблем громади старостинського округу та всіляко підтримують наші ЗСУ.</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Рудянській школі</w:t>
      </w:r>
      <w:r w:rsidDel="00000000" w:rsidR="00000000" w:rsidRPr="00000000">
        <w:rPr>
          <w:rFonts w:ascii="Times New Roman" w:cs="Times New Roman" w:eastAsia="Times New Roman" w:hAnsi="Times New Roman"/>
          <w:sz w:val="28"/>
          <w:szCs w:val="28"/>
          <w:rtl w:val="0"/>
        </w:rPr>
        <w:t xml:space="preserve"> була надана наступна допомога:</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ТОВ «Шамраївський цукор» було виділено кошти на придбання будівельних матеріалів для ремонту укриття, виділялася техніка для обкошування стадіону, розгортання снігу та автокран для заміни шиферу на даху школи. Протягом літа виділявся бензин для косіння трави в парку біля школи. Працівник підприємства відремонтував електроплиту у шкільній їдальні. Підприємство забезпечує безкоштовним харчуванням дітей початкової школи та виділило цукор для харчування старшої школи.</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ПРАТ «Шамраївське» виділило техніку для проведення благоустрою території школи.</w:t>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ФГ «Анона» подарувало солодкі подарунки дітям початкової школи до Дня Святого Миколая.</w:t>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ТОВ «Сквирський комбінат хлібопродуктів», де директором Віктор Олександрович Дорошенко, виділило крупи для харчування всіх учнів школи.</w:t>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кошти місцевого бюджету було проведено поточний ремонт приміщення школи.</w:t>
      </w:r>
    </w:p>
    <w:p w:rsidR="00000000" w:rsidDel="00000000" w:rsidP="00000000" w:rsidRDefault="00000000" w:rsidRPr="00000000" w14:paraId="0000001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Рудянському дитячому садочку</w:t>
      </w:r>
      <w:r w:rsidDel="00000000" w:rsidR="00000000" w:rsidRPr="00000000">
        <w:rPr>
          <w:rFonts w:ascii="Times New Roman" w:cs="Times New Roman" w:eastAsia="Times New Roman" w:hAnsi="Times New Roman"/>
          <w:sz w:val="28"/>
          <w:szCs w:val="28"/>
          <w:rtl w:val="0"/>
        </w:rPr>
        <w:t xml:space="preserve"> також неодноразово надавалася спонсорська допомога.</w:t>
      </w:r>
    </w:p>
    <w:p w:rsidR="00000000" w:rsidDel="00000000" w:rsidP="00000000" w:rsidRDefault="00000000" w:rsidRPr="00000000" w14:paraId="0000001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 за кошти ТОВ «Шамраївський цукор» було проведено пожежну сигналізацію та відремонтовано димохідну трубу в кочегарці.</w:t>
      </w:r>
    </w:p>
    <w:p w:rsidR="00000000" w:rsidDel="00000000" w:rsidP="00000000" w:rsidRDefault="00000000" w:rsidRPr="00000000" w14:paraId="0000001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Надаються канцелярські вироби та заправляються картриджі.</w:t>
      </w:r>
    </w:p>
    <w:p w:rsidR="00000000" w:rsidDel="00000000" w:rsidP="00000000" w:rsidRDefault="00000000" w:rsidRPr="00000000" w14:paraId="0000001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ФГ «Анона» придбало та вручило випускникам портфелики з канцелярськими виробами для навчання у школі.</w:t>
      </w:r>
    </w:p>
    <w:p w:rsidR="00000000" w:rsidDel="00000000" w:rsidP="00000000" w:rsidRDefault="00000000" w:rsidRPr="00000000" w14:paraId="0000002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кошти місцевого бюджету було встановлено блискавкозахист на будівлі </w:t>
      </w:r>
    </w:p>
    <w:p w:rsidR="00000000" w:rsidDel="00000000" w:rsidP="00000000" w:rsidRDefault="00000000" w:rsidRPr="00000000" w14:paraId="0000002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Фельдшерсько-акушерський пункт </w:t>
      </w:r>
      <w:r w:rsidDel="00000000" w:rsidR="00000000" w:rsidRPr="00000000">
        <w:rPr>
          <w:rFonts w:ascii="Times New Roman" w:cs="Times New Roman" w:eastAsia="Times New Roman" w:hAnsi="Times New Roman"/>
          <w:sz w:val="28"/>
          <w:szCs w:val="28"/>
          <w:rtl w:val="0"/>
        </w:rPr>
        <w:t xml:space="preserve">протягом року отримував таку допомогу від наших підприємств:</w:t>
      </w:r>
    </w:p>
    <w:p w:rsidR="00000000" w:rsidDel="00000000" w:rsidP="00000000" w:rsidRDefault="00000000" w:rsidRPr="00000000" w14:paraId="0000002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ФГ «Нота» виділило кошти для поточного ремонту приміщення.</w:t>
      </w:r>
    </w:p>
    <w:p w:rsidR="00000000" w:rsidDel="00000000" w:rsidP="00000000" w:rsidRDefault="00000000" w:rsidRPr="00000000" w14:paraId="0000002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ТОВ «Шамраївський цукор» виділило вапно для побілки дерев та будівлі, бензин для обкошування території та кошти на зрізання аварійних дерев, дрова використані для опалення ФАПу.</w:t>
      </w:r>
    </w:p>
    <w:p w:rsidR="00000000" w:rsidDel="00000000" w:rsidP="00000000" w:rsidRDefault="00000000" w:rsidRPr="00000000" w14:paraId="0000002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w:t>
      </w:r>
      <w:r w:rsidDel="00000000" w:rsidR="00000000" w:rsidRPr="00000000">
        <w:rPr>
          <w:rFonts w:ascii="Times New Roman" w:cs="Times New Roman" w:eastAsia="Times New Roman" w:hAnsi="Times New Roman"/>
          <w:b w:val="1"/>
          <w:sz w:val="28"/>
          <w:szCs w:val="28"/>
          <w:rtl w:val="0"/>
        </w:rPr>
        <w:t xml:space="preserve">Рудянського сільського клубу </w:t>
      </w:r>
      <w:r w:rsidDel="00000000" w:rsidR="00000000" w:rsidRPr="00000000">
        <w:rPr>
          <w:rFonts w:ascii="Times New Roman" w:cs="Times New Roman" w:eastAsia="Times New Roman" w:hAnsi="Times New Roman"/>
          <w:sz w:val="28"/>
          <w:szCs w:val="28"/>
          <w:rtl w:val="0"/>
        </w:rPr>
        <w:t xml:space="preserve">були виділені кошти ТОВ «Шамраївський цукор» для проведення культурно-масових заходів та виділено вапно для побілки дерев.</w:t>
      </w:r>
    </w:p>
    <w:p w:rsidR="00000000" w:rsidDel="00000000" w:rsidP="00000000" w:rsidRDefault="00000000" w:rsidRPr="00000000" w14:paraId="0000002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Для потреб громади </w:t>
      </w:r>
      <w:r w:rsidDel="00000000" w:rsidR="00000000" w:rsidRPr="00000000">
        <w:rPr>
          <w:rFonts w:ascii="Times New Roman" w:cs="Times New Roman" w:eastAsia="Times New Roman" w:hAnsi="Times New Roman"/>
          <w:sz w:val="28"/>
          <w:szCs w:val="28"/>
          <w:rtl w:val="0"/>
        </w:rPr>
        <w:t xml:space="preserve">ТОВ «Шамраївський цукор» виділило кошти для придбання розсади квітів, які висаджено на клумбах нашого округу. Також виділявся бензин та техніка для обкошування території сіл. Раз на місяць товариство виділяє транспорт для збору та вивезення ТПВ. Благодійно надано відсів і техніку для вивезення та розгортання 300 тонн відсіву для підсипки доріг по вулицях Заводська, Шевченка, Чешська, Високовольтна, Грудневого Прориву, Івана Франка, Івана Лучинського та Квітнева. В зимовий період прибираються дороги від снігу. За допомогою товариства відремонтовано водогін по вул.Заводська. Також було придбано електромотор, відремонтовано насос та виділено кошти для заміни лічильника на водонапірній башті, також було виділено кошти для придбання будівельних матеріалів для продовження будівництва церкви в с.Руда.</w:t>
      </w:r>
    </w:p>
    <w:p w:rsidR="00000000" w:rsidDel="00000000" w:rsidP="00000000" w:rsidRDefault="00000000" w:rsidRPr="00000000" w14:paraId="0000002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ФГ «Нота» надала поросят, які були заколені, м’ясна продукція реалізована жителям, а кошти передані на благодійний рахунок міської ради для потреб ДФТГ. Підприємство весь час, починаючи з початку війни, надає свинину, крупи для виготовлення каші, кров’янки, паштету для наших захисників. У цьому допомагають наші жителі-волонтери.</w:t>
      </w:r>
    </w:p>
    <w:p w:rsidR="00000000" w:rsidDel="00000000" w:rsidP="00000000" w:rsidRDefault="00000000" w:rsidRPr="00000000" w14:paraId="0000002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2022 році працівниками старостинського округу, КП «Господар» та працівницею КП «Сквираблагоустрій» було виконано багато робіт для того, щоб наші села були чистими та привабливими, незважаючи на те, що у країні йде війна. У громаді було висаджено 200 саджанців фруктових дерев, які було отримано благодійно від Агрофірми «Колос», де директором Центило Л.В.</w:t>
      </w:r>
    </w:p>
    <w:p w:rsidR="00000000" w:rsidDel="00000000" w:rsidP="00000000" w:rsidRDefault="00000000" w:rsidRPr="00000000" w14:paraId="0000002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програмою «Турбота» жителям округу, учасникам АТО та мобілізованим надавалася матеріальна допомога з місцевого бюджету Сквирської міської ради.</w:t>
      </w:r>
    </w:p>
    <w:p w:rsidR="00000000" w:rsidDel="00000000" w:rsidP="00000000" w:rsidRDefault="00000000" w:rsidRPr="00000000" w14:paraId="0000002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року з коштів місцевого бюджету Сквирської міської ради проводилися оплати за енергоносії школі, дитячому садочку, бібліотеці і ФАПу, а також виплачувалася зарплата працівникам даних установ.</w:t>
      </w:r>
    </w:p>
    <w:p w:rsidR="00000000" w:rsidDel="00000000" w:rsidP="00000000" w:rsidRDefault="00000000" w:rsidRPr="00000000" w14:paraId="0000002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сільському клубі проводилися заходи до святкових та пам’ятних дат.</w:t>
      </w:r>
    </w:p>
    <w:p w:rsidR="00000000" w:rsidDel="00000000" w:rsidP="00000000" w:rsidRDefault="00000000" w:rsidRPr="00000000" w14:paraId="0000002B">
      <w:pPr>
        <w:spacing w:after="0" w:line="240" w:lineRule="auto"/>
        <w:ind w:firstLine="567"/>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C">
      <w:pPr>
        <w:tabs>
          <w:tab w:val="left" w:leader="none" w:pos="268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Староста Сквирської міської ради </w:t>
      </w:r>
    </w:p>
    <w:p w:rsidR="00000000" w:rsidDel="00000000" w:rsidP="00000000" w:rsidRDefault="00000000" w:rsidRPr="00000000" w14:paraId="0000002D">
      <w:pPr>
        <w:tabs>
          <w:tab w:val="left" w:leader="none" w:pos="2680"/>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старостинського округу №3</w:t>
        <w:tab/>
        <w:tab/>
        <w:tab/>
        <w:tab/>
        <w:tab/>
        <w:t xml:space="preserve">Ольга КАРПЕНКО</w:t>
      </w:r>
    </w:p>
    <w:sectPr>
      <w:headerReference r:id="rId7" w:type="default"/>
      <w:pgSz w:h="16838" w:w="11906" w:orient="portrait"/>
      <w:pgMar w:bottom="993" w:top="993" w:left="1560" w:right="567"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leader="none" w:pos="4844"/>
        <w:tab w:val="right" w:leader="none" w:pos="968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leader="none" w:pos="4844"/>
        <w:tab w:val="right" w:leader="none" w:pos="968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971047"/>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alloon Text"/>
    <w:basedOn w:val="a"/>
    <w:link w:val="a4"/>
    <w:uiPriority w:val="99"/>
    <w:semiHidden w:val="1"/>
    <w:unhideWhenUsed w:val="1"/>
    <w:rsid w:val="00567EB2"/>
    <w:pPr>
      <w:spacing w:after="0" w:line="240" w:lineRule="auto"/>
    </w:pPr>
    <w:rPr>
      <w:rFonts w:ascii="Tahoma" w:cs="Tahoma" w:hAnsi="Tahoma"/>
      <w:sz w:val="16"/>
      <w:szCs w:val="16"/>
    </w:rPr>
  </w:style>
  <w:style w:type="character" w:styleId="a4" w:customStyle="1">
    <w:name w:val="Текст выноски Знак"/>
    <w:basedOn w:val="a0"/>
    <w:link w:val="a3"/>
    <w:uiPriority w:val="99"/>
    <w:semiHidden w:val="1"/>
    <w:rsid w:val="00567EB2"/>
    <w:rPr>
      <w:rFonts w:ascii="Tahoma" w:cs="Tahoma" w:hAnsi="Tahoma"/>
      <w:sz w:val="16"/>
      <w:szCs w:val="16"/>
    </w:rPr>
  </w:style>
  <w:style w:type="character" w:styleId="a5">
    <w:name w:val="Placeholder Text"/>
    <w:basedOn w:val="a0"/>
    <w:uiPriority w:val="99"/>
    <w:semiHidden w:val="1"/>
    <w:rsid w:val="00C22F46"/>
    <w:rPr>
      <w:color w:val="808080"/>
    </w:rPr>
  </w:style>
  <w:style w:type="paragraph" w:styleId="a6">
    <w:name w:val="header"/>
    <w:basedOn w:val="a"/>
    <w:link w:val="a7"/>
    <w:uiPriority w:val="99"/>
    <w:unhideWhenUsed w:val="1"/>
    <w:rsid w:val="0027014A"/>
    <w:pPr>
      <w:tabs>
        <w:tab w:val="center" w:pos="4844"/>
        <w:tab w:val="right" w:pos="9689"/>
      </w:tabs>
      <w:spacing w:after="0" w:line="240" w:lineRule="auto"/>
    </w:pPr>
  </w:style>
  <w:style w:type="character" w:styleId="a7" w:customStyle="1">
    <w:name w:val="Верхний колонтитул Знак"/>
    <w:basedOn w:val="a0"/>
    <w:link w:val="a6"/>
    <w:uiPriority w:val="99"/>
    <w:rsid w:val="0027014A"/>
  </w:style>
  <w:style w:type="paragraph" w:styleId="a8">
    <w:name w:val="footer"/>
    <w:basedOn w:val="a"/>
    <w:link w:val="a9"/>
    <w:uiPriority w:val="99"/>
    <w:unhideWhenUsed w:val="1"/>
    <w:rsid w:val="0027014A"/>
    <w:pPr>
      <w:tabs>
        <w:tab w:val="center" w:pos="4844"/>
        <w:tab w:val="right" w:pos="9689"/>
      </w:tabs>
      <w:spacing w:after="0" w:line="240" w:lineRule="auto"/>
    </w:pPr>
  </w:style>
  <w:style w:type="character" w:styleId="a9" w:customStyle="1">
    <w:name w:val="Нижний колонтитул Знак"/>
    <w:basedOn w:val="a0"/>
    <w:link w:val="a8"/>
    <w:uiPriority w:val="99"/>
    <w:rsid w:val="0027014A"/>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9DvNaD/ymU5NvkYbpZFRFXWDHnw==">AMUW2mVDQlOaaKKPEU+V5iQpEvpVq+amLeun5zlReBwWJS4JCU0ClVVARrh6Ws7ceBYaJotK1gLr/HECqHqa5oPsPk2wT3p1R42YFZfkBTlSIYyAgDiFgXw=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2021-12-13T13:05:00Z</dcterms:created>
  <dc:creator>user</dc:creator>
</cp:coreProperties>
</file>