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6405" cy="60579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       м. Сквира                         №07-29-VIII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0"/>
        </w:tabs>
        <w:spacing w:line="240" w:lineRule="auto"/>
        <w:ind w:right="2691.850393700787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Звіт старости Сквирської міської ради старостинського округу №5 (села Дулицьке, Безпечна, Красноліси, Чубинці, Таборів) </w:t>
      </w:r>
    </w:p>
    <w:p w:rsidR="00000000" w:rsidDel="00000000" w:rsidP="00000000" w:rsidRDefault="00000000" w:rsidRPr="00000000" w14:paraId="0000000A">
      <w:pPr>
        <w:tabs>
          <w:tab w:val="left" w:leader="none" w:pos="0"/>
        </w:tabs>
        <w:spacing w:line="240" w:lineRule="auto"/>
        <w:ind w:right="2691.8503937007877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Наталії Чарупи про роботу у 2022 році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850.3937007874015"/>
        </w:tabs>
        <w:spacing w:line="240" w:lineRule="auto"/>
        <w:ind w:right="-40.8661417322827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№5 (села Дулицьке, Безпечна, Красноліси,  Чубинці, Таборів) Наталії Чарупи  про проведену роботу у 2022 році, враховуючи висновки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D">
      <w:pPr>
        <w:tabs>
          <w:tab w:val="left" w:leader="none" w:pos="850.3937007874015"/>
        </w:tabs>
        <w:spacing w:line="240" w:lineRule="auto"/>
        <w:ind w:right="-40.8661417322827"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850.3937007874015"/>
        </w:tabs>
        <w:spacing w:line="240" w:lineRule="auto"/>
        <w:ind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tabs>
          <w:tab w:val="left" w:leader="none" w:pos="850.3937007874015"/>
        </w:tabs>
        <w:spacing w:line="240" w:lineRule="auto"/>
        <w:ind w:firstLine="566.9291338582675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Звіт старости Сквирської міської ради старостинського округу № 5 (села Дулицьке, Безпечна, Красноліси, Чубинці,Таборів) Наталії Чарупи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Старості Сквирської міської ради старостинського округу №5 Наталії Чарупі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Опублікувати 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tabs>
          <w:tab w:val="left" w:leader="none" w:pos="850.3937007874015"/>
        </w:tabs>
        <w:spacing w:line="240" w:lineRule="auto"/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tabs>
          <w:tab w:val="left" w:leader="none" w:pos="850.3937007874015"/>
        </w:tabs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850.3937007874015"/>
        </w:tabs>
        <w:ind w:firstLine="566.9291338582675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Валентина ЛЕВІЦЬКА </w:t>
      </w:r>
    </w:p>
    <w:p w:rsidR="00000000" w:rsidDel="00000000" w:rsidP="00000000" w:rsidRDefault="00000000" w:rsidRPr="00000000" w14:paraId="00000017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581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231.77165354331" w:top="1133.8582677165355" w:left="1700.7874015748032" w:right="577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LYS+zRtFfyXEA2NqXyyrrHM1C4w==">AMUW2mUViJUXixVbgPsWPhn7k7C/RsJaVU4S1E7SBzwmGKL0FRLG41V+Rkt0cKal3Q9/H1f/5+HDzHNn1G9yR9YptCcQrr5h+s3196MfFhYu1MXH8Igt9Os=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