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E26ADF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583713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№116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26ADF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 вересня</w:t>
            </w:r>
            <w:bookmarkStart w:id="0" w:name="_GoBack"/>
            <w:bookmarkEnd w:id="0"/>
            <w:r w:rsidR="005837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Шутенко С.О.- В.о. директора 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454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благоустрою</w:t>
            </w:r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D23FA6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Гурковський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627CBC" w:rsidRDefault="00BF0E3D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5837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Сквирський заклад дошкільної освіти (ясла-садок) комбінованого типу №6 «Ромашка» Кульбабенко Л.М. директор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C4CA8" w:rsidRP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заявник.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536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285"/>
        <w:gridCol w:w="854"/>
        <w:gridCol w:w="732"/>
        <w:gridCol w:w="768"/>
        <w:gridCol w:w="775"/>
        <w:gridCol w:w="290"/>
        <w:gridCol w:w="2785"/>
        <w:gridCol w:w="245"/>
        <w:gridCol w:w="751"/>
        <w:gridCol w:w="963"/>
        <w:gridCol w:w="662"/>
      </w:tblGrid>
      <w:tr w:rsidR="00B75942" w:rsidRPr="00EF4CF1" w:rsidTr="0040554A">
        <w:trPr>
          <w:gridAfter w:val="1"/>
          <w:wAfter w:w="310" w:type="pct"/>
          <w:trHeight w:val="1430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Діаметр стовбура на висоті 1,3 метра від землі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(см)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="00820150"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</w:tr>
      <w:tr w:rsidR="00BC71C9" w:rsidRPr="00EF4CF1" w:rsidTr="0040554A">
        <w:trPr>
          <w:gridAfter w:val="1"/>
          <w:wAfter w:w="310" w:type="pct"/>
          <w:jc w:val="center"/>
        </w:trPr>
        <w:tc>
          <w:tcPr>
            <w:tcW w:w="469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EF4CF1" w:rsidRDefault="00BC4CA8" w:rsidP="00BC4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      </w:t>
            </w:r>
            <w:r w:rsidR="0040554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</w:t>
            </w:r>
            <w:r w:rsidR="00583713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М. Сквира вул. Незалежності №78</w:t>
            </w:r>
          </w:p>
        </w:tc>
      </w:tr>
      <w:tr w:rsidR="00B75942" w:rsidRPr="00EF4CF1" w:rsidTr="0040554A">
        <w:trPr>
          <w:gridAfter w:val="1"/>
          <w:wAfter w:w="310" w:type="pct"/>
          <w:trHeight w:val="621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58371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Каштан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583713" w:rsidP="005837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583713" w:rsidP="00B9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2-3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583713" w:rsidP="00B9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583713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вікової межі, аварійні, крона суха) 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58371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  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942" w:rsidRPr="00EF4CF1" w:rsidTr="0040554A">
        <w:trPr>
          <w:gridAfter w:val="1"/>
          <w:wAfter w:w="310" w:type="pct"/>
          <w:trHeight w:val="673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83713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Каштан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83713" w:rsidP="00583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83713" w:rsidP="00B90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583713" w:rsidP="00B9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 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942" w:rsidRPr="00EF4CF1" w:rsidTr="0040554A">
        <w:trPr>
          <w:gridAfter w:val="1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83713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83713" w:rsidP="00583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83713" w:rsidP="00B90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583713" w:rsidP="00B9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583713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583713" w:rsidP="00EF7E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83713" w:rsidRPr="00EF4CF1" w:rsidTr="0040554A">
        <w:trPr>
          <w:gridAfter w:val="1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583713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583713" w:rsidP="00583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583713" w:rsidP="00B90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B9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Default="00583713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83713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Default="00583713" w:rsidP="00583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83713" w:rsidRPr="00EF4CF1" w:rsidTr="0040554A">
        <w:trPr>
          <w:gridAfter w:val="1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583713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583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B90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B9059B" w:rsidP="00B9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Default="00583713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83713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Default="00583713" w:rsidP="00583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83713" w:rsidRPr="00EF4CF1" w:rsidTr="0040554A">
        <w:trPr>
          <w:gridAfter w:val="1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583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50-55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B90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B9059B" w:rsidP="00B9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Default="00B9059B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83713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Default="00B9059B" w:rsidP="00583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83713" w:rsidRPr="00EF4CF1" w:rsidTr="0040554A">
        <w:trPr>
          <w:gridAfter w:val="1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583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50-55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B90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B9059B" w:rsidP="00B9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Default="00583713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83713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Default="00583713" w:rsidP="00583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83713" w:rsidRPr="00EF4CF1" w:rsidTr="0040554A">
        <w:trPr>
          <w:gridAfter w:val="1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Яблуня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583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B90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B9059B" w:rsidP="00B9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Default="00583713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5837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583713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Default="00583713" w:rsidP="00583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83713" w:rsidRPr="00EF4CF1" w:rsidTr="0040554A">
        <w:trPr>
          <w:gridAfter w:val="1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Яблуня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5837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3713" w:rsidRPr="00EF4CF1" w:rsidRDefault="00B9059B" w:rsidP="00B90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B9059B" w:rsidP="00B9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Default="00583713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83713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Default="00583713" w:rsidP="00583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3713" w:rsidRPr="00EF4CF1" w:rsidRDefault="00583713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3256AF" w:rsidRPr="00820150" w:rsidTr="0040554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7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583713">
            <w:pPr>
              <w:pStyle w:val="a4"/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40554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7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1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40554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7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B9059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1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B9059B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_________10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26AD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E26ADF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E26ADF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E26ADF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E26ADF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 = Вв - Со,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E26ADF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де Сдс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E26ADF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 - сума відновної вартості зелених насаджень, зазначена у позиції "Разом" пункту 2 цього акта;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E26ADF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 - сума, передбачена в проектній документації на озеленення території.</w:t>
              </w:r>
            </w:hyperlink>
          </w:p>
        </w:tc>
      </w:tr>
    </w:tbl>
    <w:p w:rsidR="00B75942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Висновок комісії</w:t>
      </w:r>
    </w:p>
    <w:p w:rsidR="00152DA1" w:rsidRPr="00B75942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результані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 та серцевинною гниллю, заселені стовбуровими шкідниками, підлягають видаленню відповідно до п,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1045 (із змінами) (надалі Порядок). </w:t>
      </w:r>
    </w:p>
    <w:p w:rsidR="00A86896" w:rsidRDefault="00A8689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B905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10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B9059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десять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B9059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10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B9059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десять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голови комісії:                                      Шутенко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</w:t>
      </w:r>
      <w:r w:rsidR="00EF3F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EF3F27" w:rsidRDefault="004A4D4D" w:rsidP="00B9059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Гурковський О.А.</w:t>
      </w:r>
    </w:p>
    <w:p w:rsidR="004A4D4D" w:rsidRDefault="00B75942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23FA6">
        <w:rPr>
          <w:rFonts w:ascii="Times New Roman" w:hAnsi="Times New Roman" w:cs="Times New Roman"/>
          <w:sz w:val="24"/>
          <w:szCs w:val="24"/>
        </w:rPr>
        <w:t xml:space="preserve">       </w:t>
      </w:r>
      <w:r w:rsidR="00B9059B">
        <w:rPr>
          <w:rFonts w:ascii="Times New Roman" w:hAnsi="Times New Roman" w:cs="Times New Roman"/>
          <w:sz w:val="24"/>
          <w:szCs w:val="24"/>
        </w:rPr>
        <w:t xml:space="preserve">                 Кульбабенко Л.М.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r w:rsidR="00F31A1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069CB"/>
    <w:rsid w:val="000125C7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935EA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6D8D"/>
    <w:rsid w:val="004C280B"/>
    <w:rsid w:val="004C5E52"/>
    <w:rsid w:val="004C66BB"/>
    <w:rsid w:val="004D0C43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3713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942"/>
    <w:rsid w:val="00B9059B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365FA"/>
    <w:rsid w:val="00C3703C"/>
    <w:rsid w:val="00C45393"/>
    <w:rsid w:val="00C553FA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06C6F"/>
    <w:rsid w:val="00E120CF"/>
    <w:rsid w:val="00E157C8"/>
    <w:rsid w:val="00E21E53"/>
    <w:rsid w:val="00E26ADF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2EB7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1FFA4-D54F-4735-AF19-B4239CA1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2644A-4A1F-4CDB-BF3B-D8F84A43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Учетная запись Майкрософт</cp:lastModifiedBy>
  <cp:revision>3</cp:revision>
  <cp:lastPrinted>2021-11-19T06:14:00Z</cp:lastPrinted>
  <dcterms:created xsi:type="dcterms:W3CDTF">2023-09-19T16:50:00Z</dcterms:created>
  <dcterms:modified xsi:type="dcterms:W3CDTF">2023-09-23T18:59:00Z</dcterms:modified>
</cp:coreProperties>
</file>