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74A" w:rsidRDefault="00BF374A" w:rsidP="00BF374A">
      <w:pPr>
        <w:widowControl w:val="0"/>
        <w:tabs>
          <w:tab w:val="left" w:pos="9072"/>
        </w:tabs>
        <w:spacing w:after="0" w:line="240" w:lineRule="auto"/>
        <w:ind w:right="1133" w:firstLine="510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Додаток  до рішення</w:t>
      </w:r>
      <w:r w:rsidR="008B4C03">
        <w:rPr>
          <w:rFonts w:ascii="Times New Roman" w:hAnsi="Times New Roman"/>
          <w:b/>
          <w:sz w:val="28"/>
          <w:szCs w:val="28"/>
        </w:rPr>
        <w:t xml:space="preserve"> </w:t>
      </w:r>
    </w:p>
    <w:p w:rsidR="008B4C03" w:rsidRDefault="008B4C03" w:rsidP="00BF374A">
      <w:pPr>
        <w:widowControl w:val="0"/>
        <w:tabs>
          <w:tab w:val="left" w:pos="9072"/>
        </w:tabs>
        <w:spacing w:after="0" w:line="240" w:lineRule="auto"/>
        <w:ind w:right="1133" w:firstLine="510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Виконавчого комітету</w:t>
      </w:r>
    </w:p>
    <w:p w:rsidR="00BF374A" w:rsidRDefault="00D76A2C" w:rsidP="00D76A2C">
      <w:pPr>
        <w:widowControl w:val="0"/>
        <w:tabs>
          <w:tab w:val="left" w:pos="9072"/>
        </w:tabs>
        <w:spacing w:after="0" w:line="240" w:lineRule="auto"/>
        <w:ind w:right="113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="00BF374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Сквирської міської ради                                                                </w:t>
      </w:r>
    </w:p>
    <w:p w:rsidR="00BF374A" w:rsidRDefault="00BF374A" w:rsidP="00BF374A">
      <w:pPr>
        <w:widowControl w:val="0"/>
        <w:tabs>
          <w:tab w:val="left" w:pos="9072"/>
        </w:tabs>
        <w:spacing w:after="0" w:line="240" w:lineRule="auto"/>
        <w:ind w:firstLine="510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від   __.2023 року №</w:t>
      </w:r>
    </w:p>
    <w:p w:rsidR="00BF374A" w:rsidRDefault="00BF374A" w:rsidP="00BF37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374A" w:rsidRDefault="00BF374A" w:rsidP="00BF37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хід виконання  комплексної програми підтримки сім'ї</w:t>
      </w:r>
    </w:p>
    <w:p w:rsidR="00BF374A" w:rsidRDefault="00BF374A" w:rsidP="00BF37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та забезпечення прав дітей «Щаслива родина – успішна громада» </w:t>
      </w:r>
    </w:p>
    <w:p w:rsidR="00BF374A" w:rsidRDefault="00BF374A" w:rsidP="00BF37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2023 – 2025 роки</w:t>
      </w:r>
    </w:p>
    <w:p w:rsidR="00BF374A" w:rsidRDefault="00BF374A" w:rsidP="00BF37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374A" w:rsidRDefault="00BF374A" w:rsidP="00BF37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і номер рішення, яким затверджено: </w:t>
      </w:r>
      <w:r w:rsidR="00500717">
        <w:rPr>
          <w:rFonts w:ascii="Times New Roman" w:hAnsi="Times New Roman" w:cs="Times New Roman"/>
          <w:sz w:val="28"/>
          <w:szCs w:val="28"/>
          <w:u w:val="single"/>
        </w:rPr>
        <w:t>06.12.2022 № 10-27</w:t>
      </w:r>
      <w:r>
        <w:rPr>
          <w:rFonts w:ascii="Times New Roman" w:hAnsi="Times New Roman" w:cs="Times New Roman"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  <w:u w:val="single"/>
        </w:rPr>
        <w:t>ІІ</w:t>
      </w:r>
    </w:p>
    <w:p w:rsidR="00BF374A" w:rsidRDefault="00BF374A" w:rsidP="00BF374A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Відповідальний виконавець Програми: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Служба у справах дітей та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сім’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Сквир</w:t>
      </w:r>
      <w:r>
        <w:rPr>
          <w:rFonts w:ascii="Times New Roman" w:hAnsi="Times New Roman" w:cs="Times New Roman"/>
          <w:sz w:val="28"/>
          <w:szCs w:val="28"/>
          <w:u w:val="single"/>
        </w:rPr>
        <w:t>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міської ради</w:t>
      </w:r>
    </w:p>
    <w:p w:rsidR="00BF374A" w:rsidRDefault="00BF374A" w:rsidP="00BF374A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Термін реалізації Програми:  </w:t>
      </w:r>
      <w:r>
        <w:rPr>
          <w:rFonts w:ascii="Times New Roman" w:hAnsi="Times New Roman" w:cs="Times New Roman"/>
          <w:sz w:val="28"/>
          <w:szCs w:val="28"/>
          <w:u w:val="single"/>
        </w:rPr>
        <w:t>2023-2025 роки</w:t>
      </w:r>
    </w:p>
    <w:p w:rsidR="00BF374A" w:rsidRDefault="00BF374A" w:rsidP="00BF374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374A" w:rsidRDefault="00BF374A" w:rsidP="00BF374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Рішенням сесії Сквирської місь</w:t>
      </w:r>
      <w:r w:rsidR="00500717">
        <w:rPr>
          <w:rFonts w:ascii="Times New Roman" w:hAnsi="Times New Roman" w:cs="Times New Roman"/>
          <w:sz w:val="28"/>
          <w:szCs w:val="28"/>
        </w:rPr>
        <w:t>кої ради від 06.12.2022 року №10-27</w:t>
      </w:r>
      <w:r>
        <w:rPr>
          <w:rFonts w:ascii="Times New Roman" w:hAnsi="Times New Roman" w:cs="Times New Roman"/>
          <w:sz w:val="28"/>
          <w:szCs w:val="28"/>
        </w:rPr>
        <w:t xml:space="preserve">-08 «Про 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затвердження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комплексної програми </w:t>
      </w:r>
      <w:r>
        <w:rPr>
          <w:rFonts w:ascii="Times New Roman" w:hAnsi="Times New Roman" w:cs="Times New Roman"/>
          <w:sz w:val="28"/>
          <w:szCs w:val="28"/>
        </w:rPr>
        <w:t>підтримки сім’ї та забезпечення прав дітей «Щаслива родина - успішна громада» на 2023 - 2025 роки.</w:t>
      </w:r>
    </w:p>
    <w:p w:rsidR="00BF374A" w:rsidRDefault="00BF374A" w:rsidP="00BF374A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Заходи на виконання </w:t>
      </w:r>
      <w:r>
        <w:rPr>
          <w:rStyle w:val="docdata"/>
          <w:rFonts w:ascii="Times New Roman" w:hAnsi="Times New Roman" w:cs="Times New Roman"/>
          <w:sz w:val="28"/>
          <w:szCs w:val="28"/>
        </w:rPr>
        <w:t xml:space="preserve">комплексної програми підтримки сім’ї та забезпечення прав дітей «Щаслива родина – успішна громада» </w:t>
      </w:r>
      <w:r>
        <w:rPr>
          <w:rFonts w:ascii="Times New Roman" w:hAnsi="Times New Roman" w:cs="Times New Roman"/>
          <w:sz w:val="28"/>
          <w:szCs w:val="28"/>
        </w:rPr>
        <w:t xml:space="preserve"> на 2023-2025 роки у 2023 році були спрямовані на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поліпшення становища дітей, їх фізичного, інтелектуального і духовного розвитку, соціального захисту, забезпечення прав, свобод та законних інтересів, а також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запобігання дитячій бездоглядності і безпритульності, вчиненню дітьми правопорушень та забезпечення права дітей на сімейне виховання на території громади.</w:t>
      </w:r>
    </w:p>
    <w:p w:rsidR="00BF374A" w:rsidRDefault="00BF374A" w:rsidP="00BF374A">
      <w:pPr>
        <w:pStyle w:val="a6"/>
        <w:shd w:val="clear" w:color="auto" w:fill="FFFFFF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>З метою забезпечення оптимального функціонування цілісної системи з соціальної підтримки сімей та сприяння створенню умов для повної реалізації сім'ями свого потенціалу, підвищення престижу сім’ї, утвердження пріоритетності сімейних цінностей, ролі батьків у вихованні дітей на території Сквирської міської територіальної громади протягом звітного періоду проводилася відповідна робота з урахуванням пріоритетних напрямків Програми:</w:t>
      </w:r>
    </w:p>
    <w:p w:rsidR="00BF374A" w:rsidRDefault="00BF374A" w:rsidP="00BF374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підвищення рівня соціального захисту сімей, в тому числі сімей з дітьми, та дітей, які потребують особливої соціальної уваги та підтримки;</w:t>
      </w:r>
    </w:p>
    <w:p w:rsidR="00BF374A" w:rsidRDefault="00BF374A" w:rsidP="00BF374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створення належних умов для реалізації права кожної дитини на виховання в сім'ї або в оточенні максимально наближеному до сімейного;</w:t>
      </w:r>
    </w:p>
    <w:p w:rsidR="00BF374A" w:rsidRDefault="00BF374A" w:rsidP="00BF374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розвиток сімейних форм виховання та усиновлення дітей;</w:t>
      </w:r>
    </w:p>
    <w:p w:rsidR="00BF374A" w:rsidRDefault="00BF374A" w:rsidP="00BF374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забезпечення якості і доступності надання соціальних послуг дітям та сім’ям, які потребують особливої соціальної уваги та підтримки;</w:t>
      </w:r>
    </w:p>
    <w:p w:rsidR="00BF374A" w:rsidRDefault="00BF374A" w:rsidP="00BF374A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профілактика злочинності, негативних проявів серед дітей, запобігання безпритульності та бродяжництва;</w:t>
      </w:r>
    </w:p>
    <w:p w:rsidR="00BF374A" w:rsidRDefault="00BF374A" w:rsidP="00BF374A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попередження насильства в сім’ї;</w:t>
      </w:r>
    </w:p>
    <w:p w:rsidR="00BF374A" w:rsidRDefault="00BF374A" w:rsidP="00BF374A">
      <w:pPr>
        <w:shd w:val="clear" w:color="auto" w:fill="FFFFFF"/>
        <w:tabs>
          <w:tab w:val="left" w:pos="8535"/>
        </w:tabs>
        <w:spacing w:after="0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протидія торгівлі людьми.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BF374A" w:rsidRDefault="00BF374A" w:rsidP="00BF374A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забезпечення права кожної дитини на виховання в сімейному середовищі, попередження направлення дітей до </w:t>
      </w:r>
      <w:proofErr w:type="spellStart"/>
      <w:r>
        <w:rPr>
          <w:sz w:val="28"/>
          <w:szCs w:val="28"/>
        </w:rPr>
        <w:t>інтернатних</w:t>
      </w:r>
      <w:proofErr w:type="spellEnd"/>
      <w:r>
        <w:rPr>
          <w:sz w:val="28"/>
          <w:szCs w:val="28"/>
        </w:rPr>
        <w:t xml:space="preserve"> установ, розвитку сімейних форм влаштування дітей-сиріт та дітей, позбавлених батьківського піклування,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сьогодні на території Сквирської міської територіальної громади функціонують: </w:t>
      </w:r>
    </w:p>
    <w:p w:rsidR="00BF374A" w:rsidRDefault="00BF374A" w:rsidP="00BF374A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 дитячий будинок сімейного типу на території села Тарасівка – Бондар Зінаїди Дмитрівни (10 вихованців у ДБСТ, 1 дитина - під опікою);</w:t>
      </w:r>
    </w:p>
    <w:p w:rsidR="00BF374A" w:rsidRDefault="00BF374A" w:rsidP="00BF37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 прийомна сім'я, в якій виховується 4 дітей, тимчасово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евакуйовано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Сполучених Штатів Америки;</w:t>
      </w:r>
    </w:p>
    <w:p w:rsidR="00BF374A" w:rsidRDefault="00BF374A" w:rsidP="00BF37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 патронатна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сім’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я в м. Сквира (</w:t>
      </w:r>
      <w:r>
        <w:rPr>
          <w:rFonts w:ascii="Times New Roman" w:hAnsi="Times New Roman" w:cs="Times New Roman"/>
          <w:sz w:val="28"/>
          <w:szCs w:val="28"/>
        </w:rPr>
        <w:t>на виховання протягом 2023 року було влаштовано 4 дитини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374A" w:rsidRDefault="00BF374A" w:rsidP="00BF37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комунальний заклад «Сквирський центр соціальної підтримки для дітей та сімей «Надія» Сквирської міської ради Білоцерківського району Київської області. В закладі перебуває 17 дітей, які перебувають на первинному обліку служби (мають статус дітей, позбавлених батьківського піклування).</w:t>
      </w:r>
    </w:p>
    <w:p w:rsidR="00BF374A" w:rsidRDefault="00BF374A" w:rsidP="00BF374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05 березня 2022 року, у зв'язку з військовою агресією,  вихованців закладу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евакуйовано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території України та тимчасово розміщено за адресою: Республіка Польща, місто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Казімежа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Kazimera</w:t>
      </w:r>
      <w:proofErr w:type="spellEnd"/>
      <w:r w:rsidRPr="00BF3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Wielka</w:t>
      </w:r>
      <w:proofErr w:type="spellEnd"/>
      <w:r>
        <w:rPr>
          <w:rFonts w:ascii="Times New Roman" w:hAnsi="Times New Roman" w:cs="Times New Roman"/>
          <w:sz w:val="28"/>
          <w:szCs w:val="28"/>
        </w:rPr>
        <w:t>), вул. Шкільна, 22, 28-500.</w:t>
      </w:r>
    </w:p>
    <w:p w:rsidR="00BF374A" w:rsidRDefault="00BF374A" w:rsidP="00BF374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Представники закладу на постійній основі забезпечують належний догляд за вихованцями. Адміністрацією закладу організовано безперебійну ротацію кадрів.</w:t>
      </w:r>
    </w:p>
    <w:p w:rsidR="00BF374A" w:rsidRDefault="00BF374A" w:rsidP="00BF374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виконавчому комітеті міської ради щонайменше раз на місяць проводяться засідання комісії з питань захисту прав дитини (консультативно-дорадчого органу). Основним завданням комісії є сприяння забезпеченню реалізації прав дитини на життя, охорону здоров’я, освіту, соціальний захист, сімейне виховання та всебічний розвиток.</w:t>
      </w:r>
    </w:p>
    <w:p w:rsidR="00BF374A" w:rsidRDefault="00BF374A" w:rsidP="00BF374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виконання рішень Комісії працівниками Служби у справах дітей та сім’ї міської ради (далі - Служба)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готуюються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розгляд та затвердження виконавчого комітету Сквирської міської ради  висновки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рішень.  </w:t>
      </w:r>
    </w:p>
    <w:p w:rsidR="00BF374A" w:rsidRDefault="00BF374A" w:rsidP="00BF37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Працівниками Служби та фахівцями з соціальної роботи комунальної установи «Центр надання соціальних послуг» проводиться цілеспрямована та послідовна робота щодо вирішення питань соціально правового захисту дітей-сиріт та дітей, позбавлених батьківського піклування, дітей та сімей, які опинились у складних життєвих обставинах.</w:t>
      </w:r>
    </w:p>
    <w:p w:rsidR="00BF374A" w:rsidRDefault="00BF374A" w:rsidP="00BF374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В Єдиній Інформаційно-аналітичній системі «Діти» ведеться облік дітей, які перебувають у складних життєвих обставинах. Це діти, які проживають в сім’ях, де батьки ухиляються від виконання батьківських обов’язків, діти, які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перебувають на профілактичному обліку, та діти, які отримали статус дітей, які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постраждали внаслідок воєнних дій і збройних конфліктів.</w:t>
      </w:r>
    </w:p>
    <w:p w:rsidR="00BF374A" w:rsidRDefault="00BF374A" w:rsidP="00BF374A">
      <w:pPr>
        <w:spacing w:after="0"/>
        <w:ind w:firstLine="567"/>
        <w:jc w:val="both"/>
        <w:rPr>
          <w:rFonts w:ascii="Times New Roman" w:hAnsi="Times New Roman" w:cs="Times New Roman"/>
          <w:bCs/>
          <w:spacing w:val="3"/>
          <w:sz w:val="28"/>
          <w:szCs w:val="28"/>
        </w:rPr>
      </w:pPr>
      <w:r>
        <w:rPr>
          <w:bCs/>
          <w:spacing w:val="3"/>
        </w:rPr>
        <w:t xml:space="preserve"> </w:t>
      </w:r>
      <w:r>
        <w:rPr>
          <w:rFonts w:ascii="Times New Roman" w:hAnsi="Times New Roman" w:cs="Times New Roman"/>
          <w:bCs/>
          <w:spacing w:val="3"/>
          <w:sz w:val="28"/>
          <w:szCs w:val="28"/>
        </w:rPr>
        <w:t>Працівники Служби спільно з  фахівцями з соціальної роботи своєчасно реагують на повідомлення та виявлення таких дітей, забезпечують терміновий вихід у такі сім’ї. Питання потреби  взяття сімей на соціальний супровід та зняття виносяться на комісію з питань захисту прав дитини виконавчого комітету.</w:t>
      </w:r>
    </w:p>
    <w:p w:rsidR="00BF374A" w:rsidRDefault="00BF374A" w:rsidP="00BF374A">
      <w:pPr>
        <w:pStyle w:val="Standard"/>
        <w:spacing w:before="58"/>
        <w:ind w:firstLine="709"/>
        <w:jc w:val="both"/>
        <w:rPr>
          <w:bCs/>
          <w:spacing w:val="3"/>
        </w:rPr>
      </w:pPr>
      <w:r>
        <w:rPr>
          <w:bCs/>
          <w:spacing w:val="3"/>
        </w:rPr>
        <w:t xml:space="preserve">До проведення обстеження сімей залучаються фахівці з соціальної роботи </w:t>
      </w:r>
      <w:proofErr w:type="spellStart"/>
      <w:r>
        <w:rPr>
          <w:bCs/>
          <w:spacing w:val="3"/>
        </w:rPr>
        <w:t>КУ</w:t>
      </w:r>
      <w:proofErr w:type="spellEnd"/>
      <w:r>
        <w:rPr>
          <w:bCs/>
          <w:spacing w:val="3"/>
        </w:rPr>
        <w:t xml:space="preserve"> СМР «Центр надання соціальних послуг», з метою проведення оцінки потреб та визначення необхідності надання соціальних послуг, зокрема, соціального супроводу.</w:t>
      </w:r>
    </w:p>
    <w:p w:rsidR="00BF374A" w:rsidRDefault="00BF374A" w:rsidP="00BF374A">
      <w:pPr>
        <w:spacing w:after="0"/>
        <w:ind w:left="-180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метою популяризації сімейних форм виховання і пошуку кандидатів на створення прийомних сімей та дитячих будинків сімейного типу протягом звітного періоду підготовлено та розміщено на сайті міської ради інформацію на вищевказану тематику.</w:t>
      </w:r>
    </w:p>
    <w:p w:rsidR="00BF374A" w:rsidRDefault="00BF374A" w:rsidP="00BF374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Станом на 29.11.2023 року на первинному обліку Служби у справах дітей та сім`ї  перебуває 114 дітей, з них – 36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дітей-сиріт та 78 дітей, позбавлених батьківського піклування.  Протягом 2023 року статус надано 15 дітям (</w:t>
      </w:r>
      <w:r>
        <w:rPr>
          <w:rFonts w:ascii="Times New Roman" w:eastAsia="Times New Roman" w:hAnsi="Times New Roman" w:cs="Times New Roman"/>
          <w:sz w:val="28"/>
          <w:szCs w:val="28"/>
        </w:rPr>
        <w:t>статус дитини-сироти, та дитини,  позбавленої батьківського піклування)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374A" w:rsidRDefault="00BF374A" w:rsidP="00BF374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75 дітей перебувають під опікою/піклуванням, 4 дітей – в сім’ях родичів, 5 дітей – ДБСТ, прийомній сім’ї, 29 дітей перебуває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інтернатних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закладах, 2 – навчаються у вищих професійних училищах.</w:t>
      </w:r>
    </w:p>
    <w:p w:rsidR="00BF374A" w:rsidRDefault="00BF374A" w:rsidP="00BF374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Протягом 2023 року влаштовано 15 дітей: 5 - усиновлено громадянами України, 10 - передано під опіку/піклування.</w:t>
      </w:r>
    </w:p>
    <w:p w:rsidR="00BF374A" w:rsidRDefault="00BF374A" w:rsidP="00BF374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метою реалізації права дитини мати родину, значна увага приділяється питанню усиновлення дітей. Протягом 2023 року велася відповідна робота з кандидатами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усиновлювачі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За звітний період усиновлено 5 малолітніх дітей, дітей, які мали статус діти-сироти, діти, позбавлені батьківського піклування, 4 з них – це вихованці інтернат них закладів. </w:t>
      </w:r>
    </w:p>
    <w:p w:rsidR="00BF374A" w:rsidRDefault="00BF374A" w:rsidP="00BF374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Службою підготовлено 6 висновків органу опіки та піклування щодо доцільності усиновлення дітей та відповідність їх інтересам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внутрісімейне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усиновлення) та 1 висновок – національне усиновлення. Одну родину направлено на навчання для отримання довідки про проходження курсу кандидатів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усиновлювачі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374A" w:rsidRDefault="00BF374A" w:rsidP="00BF374A">
      <w:pPr>
        <w:spacing w:after="0"/>
        <w:ind w:left="-180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метою популяризації сімейних форм виховання і пошуку кандидатів на створення прийомних сімей та дитячих будинків сімейного типу протягом звітного періоду підготовлено та розміщено на сайті міської ради інформацію на вищевказану тематику. </w:t>
      </w:r>
    </w:p>
    <w:p w:rsidR="00BF374A" w:rsidRDefault="00BF374A" w:rsidP="00BF374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Службою створено реєстр багатодітних сімей Сквирської міської ради. З грудня 2023 року планується робота в  «Реєстрі багатодітних сімей» для ведення обліку багатодітних сімей та видачі відповідних посвідчень.</w:t>
      </w:r>
    </w:p>
    <w:p w:rsidR="00BF374A" w:rsidRDefault="00BF374A" w:rsidP="00BF374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 метою підтримки національних сімейних традицій на території міської громади у 2023 році відзначено День матері та День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сім’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день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День прапора;  День  Незалежності України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BF374A" w:rsidRDefault="00BF374A" w:rsidP="00BF374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метою забезпечення безпечного оздоровлення дітей у літній період  на території Сквирської міської територіальної громади у 2023 році працювали дитячі заклади оздоровлення та відпочинку, а саме: табори з денним перебуванням, утворені в навчальних закладах. Всього в пришкільних таборах перебувала  231 дитина.</w:t>
      </w:r>
    </w:p>
    <w:p w:rsidR="00BF374A" w:rsidRDefault="00BF374A" w:rsidP="00BF374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28"/>
          <w:szCs w:val="28"/>
        </w:rPr>
        <w:t>Працівниками Служби разом з працівниками ювенальної превенції систематично проводяться профілактичні рейди, з метою виявлення фактів продажу неповнолітнім спиртних напоїв та тютюнових виробів, дітей, які вживають спиртні та тютюнові вироби, порушують громадський порядок у громаді та схильні до вчинення правопорушень або самовільно залишили своє постійне місце проживання, виявлення неповнолітніх, які пропускають навчальний процес без поважних причин, перебувають у комп’ютерних клубах та ігрових залах, а також з метою запобігання бездоглядності.</w:t>
      </w:r>
    </w:p>
    <w:p w:rsidR="00BF374A" w:rsidRDefault="00BF374A" w:rsidP="00BF374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виявленими дітьми та їх батьками проводяться профілактичні бесіди щодо недопустимості пропусків занять в школі без поважних причин, порушень поведінки в громадських місцях, та роз’яснювальна профілактична робота щодо попередження жебрацтва та бродяжництва, щодо шкідливості вживання алкогольних напоїв та наркотичних речовин, паління, усунення причин, що породжують вказані явища. </w:t>
      </w:r>
    </w:p>
    <w:p w:rsidR="00BF374A" w:rsidRDefault="00BF374A" w:rsidP="00BF3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Проводиться просвітницька та роз’яснювальна робота,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спрямована на запобігання насильству в сім’ї, а також по залученню учнів навчальних закладів до освітнього процесу. На постійній основі проводяться 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аходи, направлені на профілактику правопорушень, злочинів серед дітей та підлітків, на профілактику наркоманії, алкоголізму, тютюнокуріння, ВІЛ-інфекції/СНІД, на попередження суїцидів серед молоді. Інформаційні матеріали розміщуються в соціальній мережі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facebook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на офіційній сторінці та сайті Сквирської міської ради.</w:t>
      </w:r>
    </w:p>
    <w:p w:rsidR="00BF374A" w:rsidRDefault="00BF374A" w:rsidP="00BF374A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У рамках </w:t>
      </w:r>
      <w:proofErr w:type="spellStart"/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інформаційно</w:t>
      </w:r>
      <w:proofErr w:type="spellEnd"/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– просвітницької кампанії із запобігання та протидії домашньому насильству, насильству за ознакою статі, захисту прав осіб, які постраждали від такого насильства, службою у справах дітей та сім`ї Сквирської міської ради розміщено тематичні листівки та повідомлення на інформаційних стендах.</w:t>
      </w:r>
    </w:p>
    <w:p w:rsidR="00BF374A" w:rsidRDefault="00BF374A" w:rsidP="00BF374A">
      <w:pPr>
        <w:pStyle w:val="a5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Style w:val="docdata"/>
          <w:rFonts w:ascii="Times New Roman" w:hAnsi="Times New Roman"/>
          <w:color w:val="000000"/>
          <w:sz w:val="28"/>
          <w:szCs w:val="28"/>
          <w:lang w:val="uk-UA"/>
        </w:rPr>
        <w:t>Традиційною стала участь у</w:t>
      </w:r>
      <w:r>
        <w:rPr>
          <w:rStyle w:val="docdata"/>
          <w:rFonts w:ascii="Times New Roman" w:hAnsi="Times New Roman"/>
          <w:color w:val="000000"/>
          <w:sz w:val="28"/>
          <w:szCs w:val="28"/>
        </w:rPr>
        <w:t xml:space="preserve">  </w:t>
      </w:r>
      <w:proofErr w:type="spellStart"/>
      <w:r>
        <w:rPr>
          <w:rStyle w:val="docdata"/>
          <w:rFonts w:ascii="Times New Roman" w:hAnsi="Times New Roman"/>
          <w:color w:val="000000"/>
          <w:sz w:val="28"/>
          <w:szCs w:val="28"/>
        </w:rPr>
        <w:t>Всеукраїнськ</w:t>
      </w:r>
      <w:r>
        <w:rPr>
          <w:rStyle w:val="docdata"/>
          <w:rFonts w:ascii="Times New Roman" w:hAnsi="Times New Roman"/>
          <w:color w:val="000000"/>
          <w:sz w:val="28"/>
          <w:szCs w:val="28"/>
          <w:lang w:val="uk-UA"/>
        </w:rPr>
        <w:t>ій</w:t>
      </w:r>
      <w:proofErr w:type="spellEnd"/>
      <w:r>
        <w:rPr>
          <w:rStyle w:val="docdata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Style w:val="docdata"/>
          <w:rFonts w:ascii="Times New Roman" w:hAnsi="Times New Roman"/>
          <w:color w:val="000000"/>
          <w:sz w:val="28"/>
          <w:szCs w:val="28"/>
        </w:rPr>
        <w:t>суспільн</w:t>
      </w:r>
      <w:r>
        <w:rPr>
          <w:rStyle w:val="docdata"/>
          <w:rFonts w:ascii="Times New Roman" w:hAnsi="Times New Roman"/>
          <w:color w:val="000000"/>
          <w:sz w:val="28"/>
          <w:szCs w:val="28"/>
          <w:lang w:val="uk-UA"/>
        </w:rPr>
        <w:t>ій</w:t>
      </w:r>
      <w:proofErr w:type="spellEnd"/>
      <w:r>
        <w:rPr>
          <w:rStyle w:val="docdata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Style w:val="docdata"/>
          <w:rFonts w:ascii="Times New Roman" w:hAnsi="Times New Roman"/>
          <w:color w:val="000000"/>
          <w:sz w:val="28"/>
          <w:szCs w:val="28"/>
        </w:rPr>
        <w:t>акції</w:t>
      </w:r>
      <w:proofErr w:type="spellEnd"/>
      <w:r>
        <w:rPr>
          <w:rStyle w:val="docdata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16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днів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проти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насильства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. Метою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якої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є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привернення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уваги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громадськості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актуальної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проблеми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подолання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домашнього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насильства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насильства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ознакою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</w:rPr>
        <w:t>стат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сприяння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утвердженню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ненасильницької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ідеології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суспільстві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 </w:t>
      </w:r>
    </w:p>
    <w:p w:rsidR="00BF374A" w:rsidRDefault="00BF374A" w:rsidP="00BF374A">
      <w:pPr>
        <w:spacing w:after="0"/>
        <w:ind w:right="566" w:firstLine="708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.</w:t>
      </w:r>
    </w:p>
    <w:p w:rsidR="00BF374A" w:rsidRDefault="00BF374A" w:rsidP="00BF374A">
      <w:pPr>
        <w:spacing w:after="0"/>
        <w:ind w:right="566" w:firstLine="708"/>
        <w:jc w:val="both"/>
        <w:rPr>
          <w:rFonts w:cs="Times New Roman"/>
          <w:sz w:val="18"/>
          <w:szCs w:val="18"/>
        </w:rPr>
      </w:pPr>
    </w:p>
    <w:p w:rsidR="00BF374A" w:rsidRPr="00BF374A" w:rsidRDefault="00BF374A" w:rsidP="00BF374A">
      <w:pPr>
        <w:ind w:right="56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Начальник служби                                                                   Надія РОГОЗА</w:t>
      </w:r>
    </w:p>
    <w:p w:rsidR="00BF374A" w:rsidRDefault="00BF374A" w:rsidP="00BF374A">
      <w:pPr>
        <w:pStyle w:val="a6"/>
        <w:tabs>
          <w:tab w:val="left" w:pos="-123"/>
          <w:tab w:val="left" w:pos="426"/>
          <w:tab w:val="left" w:pos="993"/>
        </w:tabs>
        <w:ind w:left="709" w:right="566"/>
        <w:jc w:val="both"/>
        <w:rPr>
          <w:rFonts w:ascii="Times New Roman" w:hAnsi="Times New Roman" w:cs="Times New Roman"/>
          <w:sz w:val="28"/>
        </w:rPr>
      </w:pPr>
    </w:p>
    <w:p w:rsidR="00BF374A" w:rsidRDefault="00BF374A" w:rsidP="00BF374A">
      <w:pPr>
        <w:pStyle w:val="a6"/>
        <w:tabs>
          <w:tab w:val="left" w:pos="-123"/>
          <w:tab w:val="left" w:pos="426"/>
          <w:tab w:val="left" w:pos="993"/>
        </w:tabs>
        <w:ind w:left="709" w:right="566"/>
        <w:jc w:val="both"/>
        <w:rPr>
          <w:rFonts w:ascii="Times New Roman" w:hAnsi="Times New Roman" w:cs="Times New Roman"/>
          <w:sz w:val="28"/>
        </w:rPr>
      </w:pPr>
    </w:p>
    <w:p w:rsidR="00BF374A" w:rsidRDefault="00BF374A" w:rsidP="00BF374A">
      <w:pPr>
        <w:pStyle w:val="a6"/>
        <w:tabs>
          <w:tab w:val="left" w:pos="-123"/>
          <w:tab w:val="left" w:pos="426"/>
          <w:tab w:val="left" w:pos="993"/>
        </w:tabs>
        <w:ind w:left="709" w:right="566"/>
        <w:jc w:val="both"/>
        <w:rPr>
          <w:rFonts w:ascii="Times New Roman" w:hAnsi="Times New Roman" w:cs="Times New Roman"/>
          <w:sz w:val="28"/>
        </w:rPr>
      </w:pPr>
    </w:p>
    <w:p w:rsidR="003314A7" w:rsidRDefault="003314A7"/>
    <w:sectPr w:rsidR="003314A7" w:rsidSect="000C16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47530"/>
    <w:multiLevelType w:val="multilevel"/>
    <w:tmpl w:val="EDA2F746"/>
    <w:lvl w:ilvl="0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" w:eastAsia="Noto Sans" w:hAnsi="Noto Sans" w:cs="Noto San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F374A"/>
    <w:rsid w:val="000C16A1"/>
    <w:rsid w:val="003314A7"/>
    <w:rsid w:val="004273EF"/>
    <w:rsid w:val="00500717"/>
    <w:rsid w:val="008B4C03"/>
    <w:rsid w:val="00BF374A"/>
    <w:rsid w:val="00D76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BF3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BF374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BF374A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6">
    <w:name w:val="List Paragraph"/>
    <w:basedOn w:val="a"/>
    <w:uiPriority w:val="34"/>
    <w:qFormat/>
    <w:rsid w:val="00BF374A"/>
    <w:pPr>
      <w:ind w:left="720"/>
      <w:contextualSpacing/>
    </w:pPr>
  </w:style>
  <w:style w:type="paragraph" w:customStyle="1" w:styleId="Standard">
    <w:name w:val="Standard"/>
    <w:rsid w:val="00BF374A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8"/>
      <w:lang w:eastAsia="zh-CN"/>
    </w:rPr>
  </w:style>
  <w:style w:type="character" w:customStyle="1" w:styleId="docdata">
    <w:name w:val="docdata"/>
    <w:aliases w:val="docy,v5,2455,baiaagaaboqcaaad0acaaaxebwaaaaaaaaaaaaaaaaaaaaaaaaaaaaaaaaaaaaaaaaaaaaaaaaaaaaaaaaaaaaaaaaaaaaaaaaaaaaaaaaaaaaaaaaaaaaaaaaaaaaaaaaaaaaaaaaaaaaaaaaaaaaaaaaaaaaaaaaaaaaaaaaaaaaaaaaaaaaaaaaaaaaaaaaaaaaaaaaaaaaaaaaaaaaaaaaaaaaaaaaaaaaaa"/>
    <w:basedOn w:val="a0"/>
    <w:rsid w:val="00BF37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6363</Words>
  <Characters>3627</Characters>
  <Application>Microsoft Office Word</Application>
  <DocSecurity>0</DocSecurity>
  <Lines>30</Lines>
  <Paragraphs>19</Paragraphs>
  <ScaleCrop>false</ScaleCrop>
  <Company/>
  <LinksUpToDate>false</LinksUpToDate>
  <CharactersWithSpaces>9971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Рогоза</dc:creator>
  <cp:keywords/>
  <dc:description/>
  <cp:lastModifiedBy>Рогоза</cp:lastModifiedBy>
  <cp:revision>5</cp:revision>
  <dcterms:created xsi:type="dcterms:W3CDTF">2023-11-30T06:24:00Z</dcterms:created>
  <dcterms:modified xsi:type="dcterms:W3CDTF">2023-11-30T07:12:00Z</dcterms:modified>
</cp:coreProperties>
</file>