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BAC4E" w14:textId="77777777" w:rsidR="00856DC6" w:rsidRDefault="00856DC6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Theme="minorHAnsi" w:eastAsiaTheme="minorHAnsi" w:hAnsiTheme="minorHAnsi" w:cstheme="minorBidi"/>
        </w:rPr>
        <w:object w:dxaOrig="705" w:dyaOrig="975" w14:anchorId="4B7E91DC">
          <v:rect id="rectole0000000000" o:spid="_x0000_i1025" style="width:35.5pt;height:50.5pt" o:ole="" o:preferrelative="t" stroked="f">
            <v:imagedata r:id="rId7" o:title=""/>
          </v:rect>
          <o:OLEObject Type="Embed" ProgID="StaticMetafile" ShapeID="rectole0000000000" DrawAspect="Content" ObjectID="_1763541228" r:id="rId8"/>
        </w:object>
      </w:r>
    </w:p>
    <w:p w14:paraId="161E0FB2" w14:textId="77777777" w:rsidR="00856DC6" w:rsidRDefault="00856DC6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12"/>
        </w:rPr>
      </w:pPr>
    </w:p>
    <w:p w14:paraId="1A4CCDBF" w14:textId="77777777" w:rsidR="00856DC6" w:rsidRDefault="00856DC6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>СКВИРСЬКА МІСЬКА РАДА</w:t>
      </w:r>
    </w:p>
    <w:p w14:paraId="0F7DE711" w14:textId="77777777" w:rsidR="00856DC6" w:rsidRDefault="00856DC6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36"/>
        </w:rPr>
      </w:pPr>
      <w:r>
        <w:rPr>
          <w:rFonts w:ascii="Times New Roman" w:eastAsia="Times New Roman" w:hAnsi="Times New Roman"/>
          <w:b/>
          <w:sz w:val="36"/>
        </w:rPr>
        <w:t>ВИКОНАВЧИЙ КОМІТЕТ</w:t>
      </w:r>
    </w:p>
    <w:p w14:paraId="6C162002" w14:textId="77777777" w:rsidR="00856DC6" w:rsidRDefault="00856DC6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12"/>
        </w:rPr>
      </w:pPr>
    </w:p>
    <w:p w14:paraId="27D6ECB5" w14:textId="1AFAC4EB" w:rsidR="00856DC6" w:rsidRDefault="000604F8" w:rsidP="00856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  <w:lang w:val="uk-UA"/>
        </w:rPr>
        <w:t xml:space="preserve">ПРОЄКТ </w:t>
      </w:r>
      <w:r w:rsidR="00856DC6">
        <w:rPr>
          <w:rFonts w:ascii="Times New Roman" w:eastAsia="Times New Roman" w:hAnsi="Times New Roman"/>
          <w:b/>
          <w:sz w:val="36"/>
        </w:rPr>
        <w:t>Р І Ш Е Н Н Я</w:t>
      </w:r>
    </w:p>
    <w:p w14:paraId="7B439884" w14:textId="77777777" w:rsidR="00856DC6" w:rsidRDefault="00856DC6" w:rsidP="00856DC6">
      <w:pPr>
        <w:suppressAutoHyphens/>
        <w:spacing w:after="0" w:line="240" w:lineRule="auto"/>
        <w:ind w:left="567"/>
        <w:jc w:val="center"/>
        <w:rPr>
          <w:rFonts w:ascii="Times New Roman" w:eastAsia="Times New Roman" w:hAnsi="Times New Roman"/>
          <w:b/>
          <w:sz w:val="32"/>
        </w:rPr>
      </w:pPr>
    </w:p>
    <w:p w14:paraId="6B3F0C11" w14:textId="47456DA0" w:rsidR="00856DC6" w:rsidRDefault="000604F8" w:rsidP="00856DC6">
      <w:pPr>
        <w:tabs>
          <w:tab w:val="left" w:pos="8378"/>
        </w:tabs>
        <w:suppressAutoHyphens/>
        <w:spacing w:after="0" w:line="240" w:lineRule="auto"/>
        <w:ind w:right="7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В</w:t>
      </w:r>
      <w:r w:rsidR="00856DC6">
        <w:rPr>
          <w:rFonts w:ascii="Times New Roman" w:eastAsia="Times New Roman" w:hAnsi="Times New Roman"/>
          <w:b/>
          <w:sz w:val="28"/>
        </w:rPr>
        <w:t>ід</w:t>
      </w:r>
      <w:r>
        <w:rPr>
          <w:rFonts w:ascii="Times New Roman" w:eastAsia="Times New Roman" w:hAnsi="Times New Roman"/>
          <w:b/>
          <w:sz w:val="28"/>
          <w:lang w:val="uk-UA"/>
        </w:rPr>
        <w:t xml:space="preserve">            </w:t>
      </w:r>
      <w:r w:rsidR="00856DC6">
        <w:rPr>
          <w:rFonts w:ascii="Times New Roman" w:eastAsia="Times New Roman" w:hAnsi="Times New Roman"/>
          <w:b/>
          <w:sz w:val="28"/>
        </w:rPr>
        <w:t xml:space="preserve">              </w:t>
      </w:r>
      <w:r w:rsidR="00E23798">
        <w:rPr>
          <w:rFonts w:ascii="Times New Roman" w:eastAsia="Times New Roman" w:hAnsi="Times New Roman"/>
          <w:b/>
          <w:sz w:val="28"/>
          <w:lang w:val="uk-UA"/>
        </w:rPr>
        <w:t xml:space="preserve">        </w:t>
      </w:r>
      <w:r>
        <w:rPr>
          <w:rFonts w:ascii="Times New Roman" w:eastAsia="Times New Roman" w:hAnsi="Times New Roman"/>
          <w:b/>
          <w:sz w:val="28"/>
          <w:lang w:val="uk-UA"/>
        </w:rPr>
        <w:t xml:space="preserve">      </w:t>
      </w:r>
      <w:r w:rsidR="00E23798">
        <w:rPr>
          <w:rFonts w:ascii="Times New Roman" w:eastAsia="Times New Roman" w:hAnsi="Times New Roman"/>
          <w:b/>
          <w:sz w:val="28"/>
          <w:lang w:val="uk-UA"/>
        </w:rPr>
        <w:t xml:space="preserve">   </w:t>
      </w:r>
      <w:r w:rsidR="00856DC6">
        <w:rPr>
          <w:rFonts w:ascii="Times New Roman" w:eastAsia="Times New Roman" w:hAnsi="Times New Roman"/>
          <w:b/>
          <w:sz w:val="28"/>
        </w:rPr>
        <w:t xml:space="preserve">м. Сквира                        </w:t>
      </w:r>
      <w:r>
        <w:rPr>
          <w:rFonts w:ascii="Times New Roman" w:eastAsia="Times New Roman" w:hAnsi="Times New Roman"/>
          <w:b/>
          <w:sz w:val="28"/>
          <w:lang w:val="uk-UA"/>
        </w:rPr>
        <w:t xml:space="preserve">               </w:t>
      </w:r>
      <w:r w:rsidR="00856DC6">
        <w:rPr>
          <w:rFonts w:ascii="Times New Roman" w:eastAsia="Times New Roman" w:hAnsi="Times New Roman"/>
          <w:b/>
          <w:sz w:val="28"/>
        </w:rPr>
        <w:t xml:space="preserve">   </w:t>
      </w:r>
      <w:r w:rsidR="00856DC6">
        <w:rPr>
          <w:rFonts w:ascii="Times New Roman" w:eastAsia="Segoe UI Symbol" w:hAnsi="Times New Roman"/>
          <w:b/>
          <w:sz w:val="28"/>
        </w:rPr>
        <w:t>№</w:t>
      </w:r>
      <w:r w:rsidR="00B26468">
        <w:rPr>
          <w:rFonts w:ascii="Times New Roman" w:eastAsia="Segoe UI Symbol" w:hAnsi="Times New Roman"/>
          <w:b/>
          <w:sz w:val="28"/>
          <w:lang w:val="uk-UA"/>
        </w:rPr>
        <w:t xml:space="preserve"> </w:t>
      </w:r>
      <w:r>
        <w:rPr>
          <w:rFonts w:ascii="Times New Roman" w:eastAsia="Segoe UI Symbol" w:hAnsi="Times New Roman"/>
          <w:b/>
          <w:sz w:val="28"/>
          <w:lang w:val="uk-UA"/>
        </w:rPr>
        <w:t xml:space="preserve">   </w:t>
      </w:r>
      <w:r w:rsidR="00B26468">
        <w:rPr>
          <w:rFonts w:ascii="Times New Roman" w:eastAsia="Segoe UI Symbol" w:hAnsi="Times New Roman"/>
          <w:b/>
          <w:sz w:val="28"/>
          <w:lang w:val="uk-UA"/>
        </w:rPr>
        <w:t>/</w:t>
      </w:r>
    </w:p>
    <w:p w14:paraId="6CBEDBCA" w14:textId="77777777" w:rsidR="00856DC6" w:rsidRDefault="00856DC6" w:rsidP="00A4425D">
      <w:pPr>
        <w:shd w:val="clear" w:color="auto" w:fill="FFFFFF"/>
        <w:spacing w:after="0" w:line="240" w:lineRule="auto"/>
        <w:ind w:left="10" w:right="48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DE65A11" w14:textId="77777777" w:rsidR="00DB3CF3" w:rsidRDefault="00F14CF1" w:rsidP="00674DF2">
      <w:pPr>
        <w:shd w:val="clear" w:color="auto" w:fill="FFFFFF"/>
        <w:spacing w:after="0" w:line="240" w:lineRule="auto"/>
        <w:ind w:left="10" w:right="4819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Про затвердження тарифів на централізоване водопостачання</w:t>
      </w:r>
    </w:p>
    <w:p w14:paraId="7102B8B6" w14:textId="26D0C4E4" w:rsidR="00F14CF1" w:rsidRDefault="00DB3CF3" w:rsidP="00674DF2">
      <w:pPr>
        <w:shd w:val="clear" w:color="auto" w:fill="FFFFFF"/>
        <w:spacing w:after="0" w:line="240" w:lineRule="auto"/>
        <w:ind w:left="10" w:right="4819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Комунальному підприємству Сквирської міської ради «Господар»</w:t>
      </w:r>
      <w:r w:rsidR="00F14CF1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14:paraId="1075005A" w14:textId="77777777" w:rsidR="00856DC6" w:rsidRDefault="00856DC6" w:rsidP="00856DC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9B3543" w14:textId="619BBB0E" w:rsidR="00F14CF1" w:rsidRPr="00856DC6" w:rsidRDefault="00E77A68" w:rsidP="00856D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856DC6">
        <w:rPr>
          <w:rFonts w:ascii="Times New Roman" w:hAnsi="Times New Roman"/>
          <w:sz w:val="28"/>
          <w:szCs w:val="28"/>
          <w:lang w:val="uk-UA"/>
        </w:rPr>
        <w:t>Відповідно до підпункт</w:t>
      </w:r>
      <w:r w:rsidR="00856DC6" w:rsidRPr="00856DC6">
        <w:rPr>
          <w:rFonts w:ascii="Times New Roman" w:hAnsi="Times New Roman"/>
          <w:sz w:val="28"/>
          <w:szCs w:val="28"/>
          <w:lang w:val="uk-UA"/>
        </w:rPr>
        <w:t>у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2 пункту «а» ч.1 </w:t>
      </w:r>
      <w:r w:rsidR="00856DC6">
        <w:rPr>
          <w:rFonts w:ascii="Times New Roman" w:hAnsi="Times New Roman"/>
          <w:sz w:val="28"/>
          <w:szCs w:val="28"/>
          <w:lang w:val="uk-UA"/>
        </w:rPr>
        <w:t>статті 28, 40, ч.1,2 ст.52, ст.53, частини 6 статті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59 Закону України «Про місцеве самоврядування в Україні», ст.ст.4,7,8,10,14 Закону України «Про житлово-комунальні послуги», Порядку формування тарифів на централізоване водопостачання та централізоване водовідведення, затверджен</w:t>
      </w:r>
      <w:r w:rsidR="00856DC6">
        <w:rPr>
          <w:rFonts w:ascii="Times New Roman" w:hAnsi="Times New Roman"/>
          <w:sz w:val="28"/>
          <w:szCs w:val="28"/>
          <w:lang w:val="uk-UA"/>
        </w:rPr>
        <w:t>ого</w:t>
      </w:r>
      <w:r w:rsidRPr="00856DC6">
        <w:rPr>
          <w:rFonts w:ascii="Times New Roman" w:hAnsi="Times New Roman"/>
          <w:sz w:val="28"/>
          <w:szCs w:val="28"/>
          <w:lang w:val="uk-UA"/>
        </w:rPr>
        <w:t xml:space="preserve"> постановою Кабінету Міністрів України від 01.06.2011 № 869, 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Порядку інформування споживачів про намір зміни цін/тарифів на комунальні послуги з обґрунтуванням такої необхідності, затвердженого наказом Міністерства регіонального розвитку, будівництва та житлово-комунального господарства України від 05.06.2018 № 130, враховуючи пропозиції комунального підприємства</w:t>
      </w:r>
      <w:r w:rsidR="000604F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Сквирської міської ради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«</w:t>
      </w:r>
      <w:r w:rsidR="000604F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Господар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», викладені в </w:t>
      </w:r>
      <w:r w:rsidR="000C30F0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</w:t>
      </w:r>
      <w:r w:rsidR="004C29A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аяві про встанов</w:t>
      </w:r>
      <w:r w:rsidR="00E23798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лення </w:t>
      </w:r>
      <w:r w:rsidR="00A14D2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тарифів вх.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№</w:t>
      </w:r>
      <w:r w:rsid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2D3091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6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від </w:t>
      </w:r>
      <w:r w:rsidR="0061143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11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.1</w:t>
      </w:r>
      <w:r w:rsidR="00611434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</w:t>
      </w:r>
      <w:bookmarkStart w:id="0" w:name="_GoBack"/>
      <w:bookmarkEnd w:id="0"/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.202</w:t>
      </w:r>
      <w:r w:rsidR="002D3091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3</w:t>
      </w:r>
      <w:r w:rsid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,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та</w:t>
      </w:r>
      <w:r w:rsidR="00A14D23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доданих до неї розрахунків,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з метою приведення тарифів на послуги з централізованого водопостачання та централізованого водовідведення 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у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відповідність до еконо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мічних витрат на їх виробництво</w:t>
      </w:r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bookmarkStart w:id="1" w:name="n4"/>
      <w:bookmarkEnd w:id="1"/>
      <w:r w:rsidR="00F14CF1"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виконавчий комітет Сквирської міської ради</w:t>
      </w:r>
      <w:r w:rsidRPr="00856DC6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245750DD" w14:textId="77777777" w:rsidR="00F14CF1" w:rsidRPr="00856DC6" w:rsidRDefault="00F14CF1" w:rsidP="00FF23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</w:p>
    <w:p w14:paraId="44C5FC23" w14:textId="77777777" w:rsidR="00F14CF1" w:rsidRPr="004253FB" w:rsidRDefault="00F14CF1" w:rsidP="00856D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4253FB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 И Р І Ш И В:</w:t>
      </w:r>
    </w:p>
    <w:p w14:paraId="7A6699FC" w14:textId="77777777" w:rsidR="00F14CF1" w:rsidRPr="004253FB" w:rsidRDefault="00F14CF1" w:rsidP="00FF23B8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4D2E5F7E" w14:textId="2804838C" w:rsidR="00856DC6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Затвердити тарифи на </w:t>
      </w:r>
      <w:r w:rsidR="00A14D2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послуги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централізован</w:t>
      </w:r>
      <w:r w:rsidR="00A14D23"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водопостачання та централізоване водовідведення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що надаються к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омунальним підприємством </w:t>
      </w:r>
      <w:r w:rsidR="000604F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Скирської міської ради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0604F8">
        <w:rPr>
          <w:rFonts w:ascii="Times New Roman" w:eastAsia="Times New Roman" w:hAnsi="Times New Roman"/>
          <w:sz w:val="28"/>
          <w:szCs w:val="28"/>
          <w:lang w:val="uk-UA" w:eastAsia="ru-RU"/>
        </w:rPr>
        <w:t>Господар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», а саме:</w:t>
      </w:r>
    </w:p>
    <w:p w14:paraId="071243DC" w14:textId="77777777" w:rsidR="00F14CF1" w:rsidRPr="005B4099" w:rsidRDefault="00856DC6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1.1.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на централізоване водопостачання:</w:t>
      </w:r>
    </w:p>
    <w:p w14:paraId="62C215A7" w14:textId="01A4945A" w:rsidR="00F14CF1" w:rsidRPr="00FF23B8" w:rsidRDefault="00F14CF1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населення </w:t>
      </w:r>
      <w:r w:rsidR="00A36DA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Pr="00FF23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грн./м</w:t>
      </w:r>
      <w:r w:rsidRPr="00FF23B8">
        <w:rPr>
          <w:rFonts w:ascii="Times New Roman" w:eastAsia="Times New Roman" w:hAnsi="Times New Roman"/>
          <w:sz w:val="28"/>
          <w:szCs w:val="28"/>
          <w:vertAlign w:val="superscript"/>
          <w:lang w:val="uk-UA" w:eastAsia="ru-RU"/>
        </w:rPr>
        <w:t>3</w:t>
      </w:r>
    </w:p>
    <w:p w14:paraId="36547329" w14:textId="77777777" w:rsidR="00F14CF1" w:rsidRPr="00150993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підлягає публікації в газеті «Вісник Сквирщини» та на офіційному сайті Сквирської міської ради.</w:t>
      </w:r>
    </w:p>
    <w:p w14:paraId="60D2C85B" w14:textId="38412E61" w:rsidR="00F14CF1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Затверджені тарифи набирають чинності та вводяться в дію з 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0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>січня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і діють до 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346E3">
        <w:rPr>
          <w:rFonts w:ascii="Times New Roman" w:eastAsia="Times New Roman" w:hAnsi="Times New Roman"/>
          <w:sz w:val="28"/>
          <w:szCs w:val="28"/>
          <w:lang w:val="uk-UA" w:eastAsia="ru-RU"/>
        </w:rPr>
        <w:t>груд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ня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</w:t>
      </w:r>
      <w:r w:rsidR="002D3091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</w:t>
      </w:r>
      <w:r w:rsidR="00CF47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включно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115D2A72" w14:textId="31A0D0D2" w:rsidR="00F14CF1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4.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Комунальному підприємству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Сквирської міської ради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835348">
        <w:rPr>
          <w:rFonts w:ascii="Times New Roman" w:eastAsia="Times New Roman" w:hAnsi="Times New Roman"/>
          <w:sz w:val="28"/>
          <w:szCs w:val="28"/>
          <w:lang w:val="uk-UA" w:eastAsia="ru-RU"/>
        </w:rPr>
        <w:t>Господар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повідомити споживачів про зміну тарифів у строк, </w:t>
      </w:r>
      <w:r w:rsidR="00F14CF1" w:rsidRPr="00A36DAF">
        <w:rPr>
          <w:rFonts w:ascii="Times New Roman" w:eastAsia="Times New Roman" w:hAnsi="Times New Roman"/>
          <w:sz w:val="28"/>
          <w:szCs w:val="28"/>
          <w:lang w:val="uk-UA" w:eastAsia="ru-RU"/>
        </w:rPr>
        <w:t>що не перевищує 15 днів з дати введення їх у дію.</w:t>
      </w:r>
    </w:p>
    <w:p w14:paraId="3E3213A8" w14:textId="77777777" w:rsidR="00F14CF1" w:rsidRDefault="00FF23B8" w:rsidP="00856DC6">
      <w:pPr>
        <w:tabs>
          <w:tab w:val="left" w:pos="756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5.</w:t>
      </w:r>
      <w:r w:rsidR="00856D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4CF1">
        <w:rPr>
          <w:rFonts w:ascii="Times New Roman" w:eastAsia="Times New Roman" w:hAnsi="Times New Roman"/>
          <w:sz w:val="28"/>
          <w:szCs w:val="28"/>
          <w:lang w:val="uk-UA" w:eastAsia="ru-RU"/>
        </w:rPr>
        <w:t>Механізм коригування тарифів на централізоване водопостачання та/або централізоване водовідведення застосовується уповноваженим органом виключно протягом дії тарифів, згідно з нормами чинного законодавства.</w:t>
      </w:r>
    </w:p>
    <w:p w14:paraId="7DE2B9B1" w14:textId="45DA64F4" w:rsidR="00B40C08" w:rsidRPr="002D3091" w:rsidRDefault="000C076E" w:rsidP="002D3091">
      <w:pPr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D3091"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  <w:r w:rsidR="002D3091" w:rsidRPr="002D3091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даного рішення покласти на заступників міської голови відповідно до розподілу функціональних обов’язків</w:t>
      </w:r>
    </w:p>
    <w:p w14:paraId="154EA8C1" w14:textId="77777777" w:rsidR="00B40C08" w:rsidRDefault="00B40C08" w:rsidP="00B40C0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3640E24" w14:textId="43FB0325" w:rsidR="00F14CF1" w:rsidRPr="00B40C08" w:rsidRDefault="00F14CF1" w:rsidP="002774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Голова виконкому</w:t>
      </w:r>
      <w:r w:rsidR="00B40C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B40C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ab/>
      </w:r>
      <w:r w:rsidR="00F13E08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</w:t>
      </w:r>
      <w:r w:rsidR="002774A1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Pr="004253FB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Валентина ЛЕВІЦЬКА</w:t>
      </w:r>
    </w:p>
    <w:p w14:paraId="5CA82AE3" w14:textId="77777777" w:rsidR="00B40C08" w:rsidRDefault="00B40C08" w:rsidP="00F13E08">
      <w:pPr>
        <w:keepNext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p w14:paraId="25F3C796" w14:textId="77777777" w:rsidR="00B40C08" w:rsidRDefault="00B40C08" w:rsidP="00F13E08">
      <w:pPr>
        <w:keepNext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B40C08" w14:paraId="727FD2EF" w14:textId="77777777" w:rsidTr="00B40C08">
        <w:tc>
          <w:tcPr>
            <w:tcW w:w="3880" w:type="dxa"/>
            <w:hideMark/>
          </w:tcPr>
          <w:p w14:paraId="559B9E23" w14:textId="34846A7D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14:paraId="4E0E8D3D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1F4D45EA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C08" w14:paraId="14796C21" w14:textId="77777777" w:rsidTr="00B40C08">
        <w:tc>
          <w:tcPr>
            <w:tcW w:w="3880" w:type="dxa"/>
          </w:tcPr>
          <w:p w14:paraId="7A17C0C4" w14:textId="77777777" w:rsidR="00B40C08" w:rsidRDefault="00B40C08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14:paraId="7C4B2745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6A2E7CDF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C08" w14:paraId="35B9E263" w14:textId="77777777" w:rsidTr="00B40C08">
        <w:tc>
          <w:tcPr>
            <w:tcW w:w="3880" w:type="dxa"/>
          </w:tcPr>
          <w:p w14:paraId="2CCC0C1E" w14:textId="39F20194" w:rsidR="00B40C08" w:rsidRDefault="00B40C08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ПОГОДЖЕНО:</w:t>
            </w:r>
          </w:p>
        </w:tc>
        <w:tc>
          <w:tcPr>
            <w:tcW w:w="2799" w:type="dxa"/>
          </w:tcPr>
          <w:p w14:paraId="2AF9A6F4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4686A021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40C08" w14:paraId="4C562248" w14:textId="77777777" w:rsidTr="00B40C08">
        <w:tc>
          <w:tcPr>
            <w:tcW w:w="3880" w:type="dxa"/>
          </w:tcPr>
          <w:p w14:paraId="372EC5FC" w14:textId="77777777" w:rsidR="00B40C08" w:rsidRDefault="00B40C08">
            <w:pPr>
              <w:spacing w:after="0" w:line="252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99" w:type="dxa"/>
          </w:tcPr>
          <w:p w14:paraId="186E1C1B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86" w:type="dxa"/>
          </w:tcPr>
          <w:p w14:paraId="5338FD31" w14:textId="77777777" w:rsidR="00B40C08" w:rsidRDefault="00B40C08">
            <w:pPr>
              <w:spacing w:after="0" w:line="252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F6E0A10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Заступниця міського голови                                                  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</w:t>
      </w:r>
    </w:p>
    <w:p w14:paraId="5B84BC7C" w14:textId="2EA91E99" w:rsidR="00B40C08" w:rsidRDefault="00B40C08" w:rsidP="00B40C0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«____»_____________202</w:t>
      </w:r>
      <w:r w:rsidR="002D3091">
        <w:rPr>
          <w:rFonts w:ascii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р.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Людмила СЕРГІЄНКО</w:t>
      </w:r>
    </w:p>
    <w:p w14:paraId="0E3FD57D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7597205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3880"/>
        <w:gridCol w:w="2799"/>
        <w:gridCol w:w="3386"/>
      </w:tblGrid>
      <w:tr w:rsidR="00B40C08" w14:paraId="2E59947A" w14:textId="77777777" w:rsidTr="00B40C08">
        <w:tc>
          <w:tcPr>
            <w:tcW w:w="3880" w:type="dxa"/>
          </w:tcPr>
          <w:p w14:paraId="2D77DF04" w14:textId="34E870DE" w:rsidR="00B40C08" w:rsidRDefault="00B40C08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Керуюча справами (секретар) виконавчого комітету                              «____»_____________202</w:t>
            </w:r>
            <w:r w:rsidR="002D3091">
              <w:rPr>
                <w:rFonts w:ascii="Times New Roman" w:hAnsi="Times New Roman"/>
                <w:sz w:val="24"/>
                <w:szCs w:val="24"/>
                <w:lang w:val="uk-UA"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р. </w:t>
            </w:r>
          </w:p>
          <w:p w14:paraId="6AB374F1" w14:textId="77777777" w:rsidR="00B40C08" w:rsidRDefault="00B40C08">
            <w:pPr>
              <w:keepNext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799" w:type="dxa"/>
          </w:tcPr>
          <w:p w14:paraId="019A2F40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3135ABB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688C7F6A" w14:textId="77777777" w:rsidR="00B40C08" w:rsidRDefault="00B40C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386" w:type="dxa"/>
          </w:tcPr>
          <w:p w14:paraId="7100F5C9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4CE2144F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14:paraId="1831F0F2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  Наталія ЗГАРДІВСЬКА</w:t>
            </w:r>
          </w:p>
          <w:p w14:paraId="4EF52A03" w14:textId="77777777" w:rsidR="00B40C08" w:rsidRDefault="00B40C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14:paraId="3DA1C890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029817A7" w14:textId="70CED154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Начальниц</w:t>
      </w:r>
      <w:r w:rsidR="002774A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відділу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з питань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юридичного </w:t>
      </w:r>
    </w:p>
    <w:p w14:paraId="1FD02541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абезпечення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ради                                                                  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                         </w:t>
      </w:r>
    </w:p>
    <w:p w14:paraId="0F320250" w14:textId="06651B87" w:rsidR="00B40C08" w:rsidRDefault="00B40C08" w:rsidP="00B40C0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«____»_____________202</w:t>
      </w:r>
      <w:r w:rsidR="002D3091">
        <w:rPr>
          <w:rFonts w:ascii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р.                                                                    </w:t>
      </w:r>
      <w:r w:rsidR="002774A1">
        <w:rPr>
          <w:rFonts w:ascii="Times New Roman" w:hAnsi="Times New Roman"/>
          <w:sz w:val="24"/>
          <w:szCs w:val="24"/>
          <w:lang w:val="uk-UA" w:eastAsia="ru-RU"/>
        </w:rPr>
        <w:t>Ірина КВАША</w:t>
      </w:r>
    </w:p>
    <w:p w14:paraId="0C8F7D6C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7CB6136" w14:textId="01095666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Начальни</w:t>
      </w:r>
      <w:r w:rsidR="002D3091"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ця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>відділу капітального будівництва,</w:t>
      </w:r>
    </w:p>
    <w:p w14:paraId="505D51AC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  <w:t xml:space="preserve"> комунальної власності та ЖКГ</w:t>
      </w:r>
    </w:p>
    <w:p w14:paraId="27131378" w14:textId="071752BE" w:rsidR="00B40C08" w:rsidRDefault="00B40C08" w:rsidP="00B40C08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«____»_____________202</w:t>
      </w:r>
      <w:r w:rsidR="002D3091">
        <w:rPr>
          <w:rFonts w:ascii="Times New Roman" w:hAnsi="Times New Roman"/>
          <w:sz w:val="24"/>
          <w:szCs w:val="24"/>
          <w:lang w:val="uk-UA" w:eastAsia="ru-RU"/>
        </w:rPr>
        <w:t>3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р.                                                                     </w:t>
      </w:r>
      <w:r w:rsidR="002D3091">
        <w:rPr>
          <w:rFonts w:ascii="Times New Roman" w:hAnsi="Times New Roman"/>
          <w:sz w:val="24"/>
          <w:szCs w:val="24"/>
          <w:lang w:val="uk-UA" w:eastAsia="ru-RU"/>
        </w:rPr>
        <w:t>Марина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2D3091">
        <w:rPr>
          <w:rFonts w:ascii="Times New Roman" w:hAnsi="Times New Roman"/>
          <w:sz w:val="24"/>
          <w:szCs w:val="24"/>
          <w:lang w:val="uk-UA" w:eastAsia="ru-RU"/>
        </w:rPr>
        <w:t>ТЕРНОВА</w:t>
      </w:r>
    </w:p>
    <w:p w14:paraId="21DEB039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14:paraId="771B3513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69D006D9" w14:textId="77777777" w:rsidR="00B40C08" w:rsidRDefault="00B40C08" w:rsidP="00B40C0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CA390DD" w14:textId="77777777" w:rsidR="00B40C08" w:rsidRDefault="00B40C08" w:rsidP="00B40C08">
      <w:pPr>
        <w:spacing w:after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14:paraId="59F96CEA" w14:textId="77777777" w:rsidR="00B40C08" w:rsidRDefault="00B40C08" w:rsidP="00B40C08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10065" w:type="dxa"/>
        <w:tblLook w:val="04A0" w:firstRow="1" w:lastRow="0" w:firstColumn="1" w:lastColumn="0" w:noHBand="0" w:noVBand="1"/>
      </w:tblPr>
      <w:tblGrid>
        <w:gridCol w:w="9855"/>
        <w:gridCol w:w="10281"/>
        <w:gridCol w:w="10281"/>
      </w:tblGrid>
      <w:tr w:rsidR="00B40C08" w14:paraId="36DABE35" w14:textId="77777777" w:rsidTr="00B40C08">
        <w:tc>
          <w:tcPr>
            <w:tcW w:w="3880" w:type="dxa"/>
          </w:tcPr>
          <w:tbl>
            <w:tblPr>
              <w:tblpPr w:leftFromText="180" w:rightFromText="180" w:bottomFromText="160" w:vertAnchor="text" w:tblpY="1"/>
              <w:tblOverlap w:val="never"/>
              <w:tblW w:w="9639" w:type="dxa"/>
              <w:tblLook w:val="04A0" w:firstRow="1" w:lastRow="0" w:firstColumn="1" w:lastColumn="0" w:noHBand="0" w:noVBand="1"/>
            </w:tblPr>
            <w:tblGrid>
              <w:gridCol w:w="9639"/>
            </w:tblGrid>
            <w:tr w:rsidR="00B40C08" w14:paraId="75C0A60E" w14:textId="77777777">
              <w:tc>
                <w:tcPr>
                  <w:tcW w:w="9639" w:type="dxa"/>
                  <w:hideMark/>
                </w:tcPr>
                <w:p w14:paraId="50D425F2" w14:textId="77777777" w:rsidR="00B40C08" w:rsidRDefault="00B40C08">
                  <w:pPr>
                    <w:spacing w:after="0" w:line="252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Керівник КП «Господар»</w:t>
                  </w:r>
                </w:p>
              </w:tc>
            </w:tr>
          </w:tbl>
          <w:p w14:paraId="7AAF4B90" w14:textId="1D9E6548" w:rsidR="00B40C08" w:rsidRDefault="00B40C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«____»_____________202</w:t>
            </w:r>
            <w:r w:rsidR="002D3091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р.                                                                  Ілона МАРТИНЕНКО</w:t>
            </w:r>
          </w:p>
          <w:p w14:paraId="31F2C37B" w14:textId="77777777" w:rsidR="00B40C08" w:rsidRDefault="00B40C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hideMark/>
          </w:tcPr>
          <w:tbl>
            <w:tblPr>
              <w:tblpPr w:leftFromText="180" w:rightFromText="180" w:bottomFromText="160" w:vertAnchor="text" w:tblpX="-851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B40C08" w14:paraId="260560B4" w14:textId="77777777">
              <w:tc>
                <w:tcPr>
                  <w:tcW w:w="4518" w:type="dxa"/>
                </w:tcPr>
                <w:p w14:paraId="49421C60" w14:textId="77777777" w:rsidR="00B40C08" w:rsidRDefault="00B40C08">
                  <w:pPr>
                    <w:spacing w:after="0" w:line="252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576" w:type="dxa"/>
                </w:tcPr>
                <w:p w14:paraId="08476EC9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1" w:type="dxa"/>
                </w:tcPr>
                <w:p w14:paraId="3771DBAE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375B9F99" w14:textId="77777777" w:rsidR="00B40C08" w:rsidRDefault="00B40C0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3386" w:type="dxa"/>
            <w:hideMark/>
          </w:tcPr>
          <w:tbl>
            <w:tblPr>
              <w:tblpPr w:leftFromText="180" w:rightFromText="180" w:bottomFromText="160" w:vertAnchor="text" w:tblpY="1"/>
              <w:tblOverlap w:val="never"/>
              <w:tblW w:w="10065" w:type="dxa"/>
              <w:tblLook w:val="04A0" w:firstRow="1" w:lastRow="0" w:firstColumn="1" w:lastColumn="0" w:noHBand="0" w:noVBand="1"/>
            </w:tblPr>
            <w:tblGrid>
              <w:gridCol w:w="4518"/>
              <w:gridCol w:w="2576"/>
              <w:gridCol w:w="2971"/>
            </w:tblGrid>
            <w:tr w:rsidR="00B40C08" w14:paraId="15DE974D" w14:textId="77777777">
              <w:tc>
                <w:tcPr>
                  <w:tcW w:w="3880" w:type="dxa"/>
                </w:tcPr>
                <w:p w14:paraId="510691FD" w14:textId="77777777" w:rsidR="00B40C08" w:rsidRDefault="00B40C08">
                  <w:pPr>
                    <w:spacing w:after="0" w:line="252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Начальник фінансовогоуправлінняСквирськоїміської ради                                          «____»_____________2021 р. </w:t>
                  </w:r>
                </w:p>
                <w:p w14:paraId="041B75D9" w14:textId="77777777" w:rsidR="00B40C08" w:rsidRDefault="00B40C08">
                  <w:pPr>
                    <w:spacing w:after="0" w:line="252" w:lineRule="auto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799" w:type="dxa"/>
                </w:tcPr>
                <w:p w14:paraId="2C84BEA1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14:paraId="7B91F430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14:paraId="2951BD24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______________</w:t>
                  </w:r>
                </w:p>
                <w:p w14:paraId="3FD1D08A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86" w:type="dxa"/>
                </w:tcPr>
                <w:p w14:paraId="6F3A1C64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14:paraId="23601580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Ірина КРУКІВСЬКА</w:t>
                  </w:r>
                </w:p>
                <w:p w14:paraId="38259C01" w14:textId="77777777" w:rsidR="00B40C08" w:rsidRDefault="00B40C08">
                  <w:pPr>
                    <w:spacing w:after="0" w:line="252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175F1CA6" w14:textId="77777777" w:rsidR="00B40C08" w:rsidRDefault="00B40C0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14:paraId="00BFD00C" w14:textId="77777777" w:rsidR="00B40C08" w:rsidRDefault="00B40C08" w:rsidP="00B40C08">
      <w:pPr>
        <w:shd w:val="clear" w:color="auto" w:fill="FFFFFF"/>
        <w:tabs>
          <w:tab w:val="left" w:pos="5818"/>
        </w:tabs>
        <w:spacing w:after="0" w:line="240" w:lineRule="auto"/>
        <w:ind w:left="38"/>
        <w:rPr>
          <w:lang w:val="uk-UA"/>
        </w:rPr>
      </w:pPr>
    </w:p>
    <w:p w14:paraId="143C9C69" w14:textId="77777777" w:rsidR="00B40C08" w:rsidRPr="004253FB" w:rsidRDefault="00B40C08" w:rsidP="00F13E08">
      <w:pPr>
        <w:keepNext/>
        <w:spacing w:after="0" w:line="240" w:lineRule="auto"/>
        <w:rPr>
          <w:lang w:val="uk-UA"/>
        </w:rPr>
      </w:pPr>
    </w:p>
    <w:sectPr w:rsidR="00B40C08" w:rsidRPr="004253FB" w:rsidSect="000C30F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1B7C5" w14:textId="77777777" w:rsidR="00B40C08" w:rsidRDefault="00B40C08" w:rsidP="00B40C08">
      <w:pPr>
        <w:spacing w:after="0" w:line="240" w:lineRule="auto"/>
      </w:pPr>
      <w:r>
        <w:separator/>
      </w:r>
    </w:p>
  </w:endnote>
  <w:endnote w:type="continuationSeparator" w:id="0">
    <w:p w14:paraId="254AD72C" w14:textId="77777777" w:rsidR="00B40C08" w:rsidRDefault="00B40C08" w:rsidP="00B4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0FC2B" w14:textId="77777777" w:rsidR="00B40C08" w:rsidRDefault="00B40C08" w:rsidP="00B40C08">
      <w:pPr>
        <w:spacing w:after="0" w:line="240" w:lineRule="auto"/>
      </w:pPr>
      <w:r>
        <w:separator/>
      </w:r>
    </w:p>
  </w:footnote>
  <w:footnote w:type="continuationSeparator" w:id="0">
    <w:p w14:paraId="134644B5" w14:textId="77777777" w:rsidR="00B40C08" w:rsidRDefault="00B40C08" w:rsidP="00B40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B768C"/>
    <w:multiLevelType w:val="hybridMultilevel"/>
    <w:tmpl w:val="5C0E237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026AB3"/>
    <w:multiLevelType w:val="multilevel"/>
    <w:tmpl w:val="41362E6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9C42BE2"/>
    <w:multiLevelType w:val="hybridMultilevel"/>
    <w:tmpl w:val="F078C2A2"/>
    <w:lvl w:ilvl="0" w:tplc="1832A9D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85440C"/>
    <w:multiLevelType w:val="multilevel"/>
    <w:tmpl w:val="6F6AD5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5D386E9F"/>
    <w:multiLevelType w:val="hybridMultilevel"/>
    <w:tmpl w:val="0E6EEDA6"/>
    <w:lvl w:ilvl="0" w:tplc="1DFCA42E">
      <w:numFmt w:val="bullet"/>
      <w:lvlText w:val="-"/>
      <w:lvlJc w:val="left"/>
      <w:pPr>
        <w:ind w:left="200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5" w15:restartNumberingAfterBreak="0">
    <w:nsid w:val="66EA601F"/>
    <w:multiLevelType w:val="multilevel"/>
    <w:tmpl w:val="985A4D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E46"/>
    <w:rsid w:val="0003625F"/>
    <w:rsid w:val="000604F8"/>
    <w:rsid w:val="000C076E"/>
    <w:rsid w:val="000C30F0"/>
    <w:rsid w:val="000F461D"/>
    <w:rsid w:val="002606D7"/>
    <w:rsid w:val="00265F57"/>
    <w:rsid w:val="002774A1"/>
    <w:rsid w:val="002D246A"/>
    <w:rsid w:val="002D3091"/>
    <w:rsid w:val="003A4A5D"/>
    <w:rsid w:val="003E3BEB"/>
    <w:rsid w:val="004C29A6"/>
    <w:rsid w:val="005000F1"/>
    <w:rsid w:val="005A4B67"/>
    <w:rsid w:val="00611434"/>
    <w:rsid w:val="00674DF2"/>
    <w:rsid w:val="00675BB8"/>
    <w:rsid w:val="00683147"/>
    <w:rsid w:val="00835348"/>
    <w:rsid w:val="00856DC6"/>
    <w:rsid w:val="00866334"/>
    <w:rsid w:val="008831FD"/>
    <w:rsid w:val="00A14D23"/>
    <w:rsid w:val="00A17E46"/>
    <w:rsid w:val="00A346E3"/>
    <w:rsid w:val="00A36DAF"/>
    <w:rsid w:val="00A4425D"/>
    <w:rsid w:val="00AA4D2A"/>
    <w:rsid w:val="00B26468"/>
    <w:rsid w:val="00B32EE2"/>
    <w:rsid w:val="00B40C08"/>
    <w:rsid w:val="00C90E26"/>
    <w:rsid w:val="00CF4765"/>
    <w:rsid w:val="00D73966"/>
    <w:rsid w:val="00DB3CF3"/>
    <w:rsid w:val="00E23798"/>
    <w:rsid w:val="00E77A68"/>
    <w:rsid w:val="00F13E08"/>
    <w:rsid w:val="00F14CF1"/>
    <w:rsid w:val="00F7388C"/>
    <w:rsid w:val="00F908B9"/>
    <w:rsid w:val="00FF2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C6785DA"/>
  <w15:docId w15:val="{A44E2560-1B1F-4E8B-869A-B4ACC551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CF1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C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3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73966"/>
    <w:rPr>
      <w:rFonts w:ascii="Tahoma" w:eastAsia="Calibri" w:hAnsi="Tahoma" w:cs="Tahoma"/>
      <w:sz w:val="16"/>
      <w:szCs w:val="16"/>
      <w:lang w:val="ru-RU"/>
    </w:rPr>
  </w:style>
  <w:style w:type="paragraph" w:styleId="a6">
    <w:name w:val="header"/>
    <w:basedOn w:val="a"/>
    <w:link w:val="a7"/>
    <w:uiPriority w:val="99"/>
    <w:unhideWhenUsed/>
    <w:rsid w:val="00B40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40C08"/>
    <w:rPr>
      <w:rFonts w:ascii="Calibri" w:eastAsia="Calibri" w:hAnsi="Calibri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40C0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40C0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9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2270</Words>
  <Characters>1295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Kncl</dc:creator>
  <cp:lastModifiedBy>Пользователь</cp:lastModifiedBy>
  <cp:revision>15</cp:revision>
  <cp:lastPrinted>2023-11-23T08:19:00Z</cp:lastPrinted>
  <dcterms:created xsi:type="dcterms:W3CDTF">2021-12-22T13:19:00Z</dcterms:created>
  <dcterms:modified xsi:type="dcterms:W3CDTF">2023-12-08T09:47:00Z</dcterms:modified>
</cp:coreProperties>
</file>