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AB00" w14:textId="77777777" w:rsidR="007A09A0" w:rsidRPr="005243D2" w:rsidRDefault="007A09A0" w:rsidP="001354D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</w:rPr>
        <w:t>ПОЯСНЮВАЛЬНА ЗАПИСКА</w:t>
      </w:r>
    </w:p>
    <w:p w14:paraId="7E08EB46" w14:textId="77777777" w:rsidR="007A09A0" w:rsidRPr="005243D2" w:rsidRDefault="007A09A0" w:rsidP="009E3E7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</w:rPr>
        <w:t xml:space="preserve">до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проєкту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sz w:val="26"/>
          <w:szCs w:val="26"/>
        </w:rPr>
        <w:t>сесії</w:t>
      </w:r>
      <w:proofErr w:type="spellEnd"/>
      <w:r w:rsidRPr="005243D2">
        <w:rPr>
          <w:rFonts w:ascii="Times New Roman" w:hAnsi="Times New Roman" w:cs="Times New Roman"/>
          <w:sz w:val="26"/>
          <w:szCs w:val="26"/>
        </w:rPr>
        <w:t xml:space="preserve"> </w:t>
      </w:r>
      <w:r w:rsidR="001354DD" w:rsidRPr="005243D2">
        <w:rPr>
          <w:rFonts w:ascii="Times New Roman" w:hAnsi="Times New Roman" w:cs="Times New Roman"/>
          <w:sz w:val="26"/>
          <w:szCs w:val="26"/>
          <w:lang w:val="uk-UA"/>
        </w:rPr>
        <w:t>Сквирської міської ради</w:t>
      </w:r>
    </w:p>
    <w:p w14:paraId="3736D930" w14:textId="671EA874" w:rsidR="007A09A0" w:rsidRPr="005243D2" w:rsidRDefault="007A09A0" w:rsidP="009E3E7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«Про затвердження </w:t>
      </w:r>
      <w:r w:rsidR="000D6B85" w:rsidRPr="005243D2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Програм</w:t>
      </w:r>
      <w:r w:rsidR="000D6B85" w:rsidRPr="005243D2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и</w:t>
      </w:r>
      <w:r w:rsidR="000D6B85" w:rsidRPr="005243D2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ефективної роботи та реформування житлово-комунального господарства Сквирської міської територіальної громади з централізованого водопостачання та водовідведення на 2023 рік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14:paraId="1E31478B" w14:textId="77777777" w:rsidR="003D5D0B" w:rsidRPr="005243D2" w:rsidRDefault="003D5D0B" w:rsidP="009E3E7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E36CA8C" w14:textId="77777777" w:rsidR="007A09A0" w:rsidRPr="005243D2" w:rsidRDefault="007A09A0" w:rsidP="009E3E7F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Обґрунтування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необхідності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прийняття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рішення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4E3180F" w14:textId="77777777" w:rsidR="003D5D0B" w:rsidRPr="005243D2" w:rsidRDefault="003D5D0B" w:rsidP="005243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5243D2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З метою забезпечення сталого функціонування систем централізованого водопостачання та водовідведення Сквирської міської територіальної громади, задоволення потреб споживачів громади у питній воді належної якості, ефективного використання коштів  бюджету громади, керуючись ст. 26 Закону України «Про місцеве самоврядування в Україні», відповідно до статті 91 Бюджетного кодексу України,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  Сквирська міська рада </w:t>
      </w:r>
    </w:p>
    <w:p w14:paraId="06A387F8" w14:textId="5BC6D45D" w:rsidR="007A09A0" w:rsidRPr="005243D2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2. Мета і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завдання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прийняття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рішення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A85D846" w14:textId="7901140C" w:rsidR="003D5D0B" w:rsidRPr="005243D2" w:rsidRDefault="005243D2" w:rsidP="005243D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</w:t>
      </w:r>
      <w:r w:rsidR="003D5D0B" w:rsidRPr="005243D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Програма забезпечує збереження здоров'я, поліпшення умов діяльності й підвищення рівня життя мешканців Сквирської міської територіальної громади  </w:t>
      </w:r>
    </w:p>
    <w:p w14:paraId="3F0F7602" w14:textId="7BAB75DF" w:rsidR="007A09A0" w:rsidRPr="005243D2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Загальна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характеристика та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основні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положення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проєкту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рішення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C637784" w14:textId="2D266862" w:rsidR="007A09A0" w:rsidRPr="005243D2" w:rsidRDefault="005243D2" w:rsidP="005243D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З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юридичної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точки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зору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це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є актом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організаційно-розпорядчог</w:t>
      </w:r>
      <w:proofErr w:type="spellEnd"/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о 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характеру </w:t>
      </w:r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>міської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 ради, як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власника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майна</w:t>
      </w:r>
      <w:r w:rsidR="004D6D6F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gramStart"/>
      <w:r w:rsidR="004D6D6F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 </w:t>
      </w:r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>Сквирської</w:t>
      </w:r>
      <w:proofErr w:type="gramEnd"/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 </w:t>
      </w:r>
      <w:r w:rsidR="004D6D6F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r w:rsidR="007A09A0" w:rsidRPr="005243D2">
        <w:rPr>
          <w:rFonts w:ascii="Times New Roman" w:hAnsi="Times New Roman" w:cs="Times New Roman"/>
          <w:sz w:val="26"/>
          <w:szCs w:val="26"/>
        </w:rPr>
        <w:t xml:space="preserve">як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уповноваженого</w:t>
      </w:r>
      <w:proofErr w:type="spellEnd"/>
      <w:r w:rsidR="007A09A0" w:rsidRPr="005243D2">
        <w:rPr>
          <w:rFonts w:ascii="Times New Roman" w:hAnsi="Times New Roman" w:cs="Times New Roman"/>
          <w:sz w:val="26"/>
          <w:szCs w:val="26"/>
        </w:rPr>
        <w:t xml:space="preserve"> органу з</w:t>
      </w:r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2323E7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комунальним </w:t>
      </w:r>
      <w:proofErr w:type="spellStart"/>
      <w:r w:rsidR="007A09A0" w:rsidRPr="005243D2">
        <w:rPr>
          <w:rFonts w:ascii="Times New Roman" w:hAnsi="Times New Roman" w:cs="Times New Roman"/>
          <w:sz w:val="26"/>
          <w:szCs w:val="26"/>
        </w:rPr>
        <w:t>майном</w:t>
      </w:r>
      <w:proofErr w:type="spellEnd"/>
      <w:r w:rsidR="004D6D6F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="00CB6B1B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відділу капітального будівництва, комунальної власності та ЖКГ.</w:t>
      </w:r>
    </w:p>
    <w:p w14:paraId="3EECF1B3" w14:textId="77777777" w:rsidR="007A09A0" w:rsidRPr="005243D2" w:rsidRDefault="007A09A0" w:rsidP="009E3E7F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4.</w:t>
      </w:r>
      <w:bookmarkStart w:id="0" w:name="_GoBack"/>
      <w:bookmarkEnd w:id="0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Стан нормативно-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правової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бази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у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даній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сфері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 xml:space="preserve"> правового </w:t>
      </w:r>
      <w:proofErr w:type="spellStart"/>
      <w:r w:rsidRPr="005243D2">
        <w:rPr>
          <w:rFonts w:ascii="Times New Roman" w:hAnsi="Times New Roman" w:cs="Times New Roman"/>
          <w:b/>
          <w:bCs/>
          <w:sz w:val="26"/>
          <w:szCs w:val="26"/>
        </w:rPr>
        <w:t>регулювання</w:t>
      </w:r>
      <w:proofErr w:type="spellEnd"/>
      <w:r w:rsidRPr="005243D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0667E581" w14:textId="77777777" w:rsidR="00CF5182" w:rsidRPr="005243D2" w:rsidRDefault="00CF5182" w:rsidP="005243D2">
      <w:pPr>
        <w:spacing w:after="0"/>
        <w:ind w:firstLine="720"/>
        <w:jc w:val="both"/>
        <w:rPr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  <w:lang w:val="uk-UA"/>
        </w:rPr>
        <w:t>Постанова Кабінету Міністрів України від 17 листопада 1997 р. N 1269 «Про Програму розвитку водопровідно-каналізаційного господарства»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>Наказ Державного комітету України з будівництва та архітектури від 03.04.98 № 69 «Про затвердження Положення про безпечну та надійну експлуатацію зовнішніх мереж і споруд водопостачання і каналізації»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243D2">
        <w:rPr>
          <w:rFonts w:ascii="Times New Roman" w:hAnsi="Times New Roman" w:cs="Times New Roman"/>
          <w:sz w:val="26"/>
          <w:szCs w:val="26"/>
          <w:lang w:val="uk-UA"/>
        </w:rPr>
        <w:t>Наказ Міністерства з питань житлово-комунального господарства України від 27.06.2006 № 190 «Про затвердження Правил користування системами централізованого комунального водопостачання та водовідведення в населених пунктах України», зареєстровано в Міністерстві юстиції України 7 жовтня 2008 р. за N 936/15627</w:t>
      </w:r>
      <w:r w:rsidRPr="005243D2">
        <w:rPr>
          <w:sz w:val="26"/>
          <w:szCs w:val="26"/>
          <w:lang w:val="uk-UA"/>
        </w:rPr>
        <w:t xml:space="preserve"> </w:t>
      </w:r>
    </w:p>
    <w:p w14:paraId="53474465" w14:textId="7C51F3CA" w:rsidR="005243D2" w:rsidRDefault="007A09A0" w:rsidP="005243D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b/>
          <w:bCs/>
          <w:sz w:val="26"/>
          <w:szCs w:val="26"/>
          <w:lang w:val="uk-UA"/>
        </w:rPr>
        <w:t>5.</w:t>
      </w:r>
      <w:r w:rsidR="005963D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5243D2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Прогноз соціально-економічних та інших наслідків прийняття рішення.</w:t>
      </w:r>
    </w:p>
    <w:p w14:paraId="5CDE8AE6" w14:textId="71227DF6" w:rsidR="00407D97" w:rsidRPr="005243D2" w:rsidRDefault="007A09A0" w:rsidP="005243D2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З економічної точки зору – рішення має забезпечити </w:t>
      </w:r>
      <w:r w:rsidR="00CF5182" w:rsidRPr="005243D2">
        <w:rPr>
          <w:rFonts w:ascii="Times New Roman" w:hAnsi="Times New Roman" w:cs="Times New Roman"/>
          <w:sz w:val="26"/>
          <w:szCs w:val="26"/>
          <w:lang w:val="uk-UA"/>
        </w:rPr>
        <w:t>населення</w:t>
      </w:r>
      <w:r w:rsidR="00CF5182" w:rsidRPr="005243D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Сквирської міської територіальної громади </w:t>
      </w:r>
      <w:r w:rsidR="00CF5182" w:rsidRPr="005243D2">
        <w:rPr>
          <w:rFonts w:ascii="Times New Roman" w:hAnsi="Times New Roman" w:cs="Times New Roman"/>
          <w:iCs/>
          <w:color w:val="000000"/>
          <w:sz w:val="26"/>
          <w:szCs w:val="26"/>
          <w:lang w:val="uk-UA"/>
        </w:rPr>
        <w:t xml:space="preserve"> </w:t>
      </w:r>
      <w:r w:rsidR="00CF5182" w:rsidRPr="005243D2">
        <w:rPr>
          <w:rFonts w:ascii="Times New Roman" w:hAnsi="Times New Roman" w:cs="Times New Roman"/>
          <w:sz w:val="26"/>
          <w:szCs w:val="26"/>
          <w:lang w:val="uk-UA"/>
        </w:rPr>
        <w:t xml:space="preserve"> питною водою гарантованої якості, підвищити якість наданих послуг, забезпечити надійність функціонування систем водопостачання та водовідведення, підвищити безпечність об'єктів водопостачання і водовідведення та запобігти їх негативному впливу на навколишнє природне середовище</w:t>
      </w:r>
      <w:r w:rsidR="00D45FD8" w:rsidRPr="005243D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639DFD1E" w14:textId="1CB062F7" w:rsidR="0066689E" w:rsidRPr="005243D2" w:rsidRDefault="0066689E" w:rsidP="009E3E7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5D151E2" w14:textId="3A3F0EC3" w:rsidR="001C0576" w:rsidRPr="005243D2" w:rsidRDefault="001C0576" w:rsidP="001C0576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20262981" w14:textId="61DD1D0E" w:rsidR="001C0576" w:rsidRPr="005243D2" w:rsidRDefault="00CC2ECB" w:rsidP="001C057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Директор КП «Сквир-водоканал»                                Юхим ШВАРЦБУРД</w:t>
      </w:r>
    </w:p>
    <w:sectPr w:rsidR="001C0576" w:rsidRPr="005243D2" w:rsidSect="006A01B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0"/>
    <w:rsid w:val="000D6B85"/>
    <w:rsid w:val="00122DAD"/>
    <w:rsid w:val="001354DD"/>
    <w:rsid w:val="001C0576"/>
    <w:rsid w:val="002323E7"/>
    <w:rsid w:val="00374D89"/>
    <w:rsid w:val="003D5D0B"/>
    <w:rsid w:val="00407D97"/>
    <w:rsid w:val="004238CC"/>
    <w:rsid w:val="004538AF"/>
    <w:rsid w:val="004D6D6F"/>
    <w:rsid w:val="005243D2"/>
    <w:rsid w:val="005963D7"/>
    <w:rsid w:val="00661A81"/>
    <w:rsid w:val="0066689E"/>
    <w:rsid w:val="006A01B8"/>
    <w:rsid w:val="007603C3"/>
    <w:rsid w:val="007A09A0"/>
    <w:rsid w:val="008E061A"/>
    <w:rsid w:val="009C0653"/>
    <w:rsid w:val="009E3E7F"/>
    <w:rsid w:val="00AB21A0"/>
    <w:rsid w:val="00AD2950"/>
    <w:rsid w:val="00C029C8"/>
    <w:rsid w:val="00CB19BD"/>
    <w:rsid w:val="00CB6B1B"/>
    <w:rsid w:val="00CC2ECB"/>
    <w:rsid w:val="00CF5182"/>
    <w:rsid w:val="00D45FD8"/>
    <w:rsid w:val="00E20CFD"/>
    <w:rsid w:val="00E62B4B"/>
    <w:rsid w:val="00ED35D8"/>
    <w:rsid w:val="00F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E4EB"/>
  <w15:chartTrackingRefBased/>
  <w15:docId w15:val="{704EDED5-64AD-4118-AE4F-9C8DCA5A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Asus</cp:lastModifiedBy>
  <cp:revision>33</cp:revision>
  <cp:lastPrinted>2023-02-20T09:45:00Z</cp:lastPrinted>
  <dcterms:created xsi:type="dcterms:W3CDTF">2023-01-13T13:45:00Z</dcterms:created>
  <dcterms:modified xsi:type="dcterms:W3CDTF">2023-02-20T09:46:00Z</dcterms:modified>
</cp:coreProperties>
</file>