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center"/>
        <w:rPr>
          <w:sz w:val="28"/>
          <w:szCs w:val="28"/>
        </w:rPr>
      </w:pPr>
      <w:bookmarkStart w:colFirst="0" w:colLast="0" w:name="_heading=h.30j0zll" w:id="0"/>
      <w:bookmarkEnd w:id="0"/>
      <w:r w:rsidDel="00000000" w:rsidR="00000000" w:rsidRPr="00000000">
        <w:rPr>
          <w:b w:val="1"/>
          <w:sz w:val="28"/>
          <w:szCs w:val="28"/>
        </w:rPr>
        <w:pict>
          <v:shape id="_x0000_i1025" style="width:35.25pt;height:48pt" fillcolor="window" o:ole="" type="#_x0000_t75">
            <v:imagedata r:id="rId1" o:title=""/>
          </v:shape>
          <o:OLEObject DrawAspect="Content" r:id="rId2" ObjectID="_1739106434"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jc w:val="center"/>
        <w:rPr>
          <w:b w:val="1"/>
          <w:sz w:val="36"/>
          <w:szCs w:val="36"/>
        </w:rPr>
      </w:pPr>
      <w:r w:rsidDel="00000000" w:rsidR="00000000" w:rsidRPr="00000000">
        <w:rPr>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rPr>
          <w:b w:val="1"/>
          <w:sz w:val="28"/>
          <w:szCs w:val="28"/>
        </w:rPr>
      </w:pPr>
      <w:r w:rsidDel="00000000" w:rsidR="00000000" w:rsidRPr="00000000">
        <w:rPr>
          <w:b w:val="1"/>
          <w:sz w:val="28"/>
          <w:szCs w:val="28"/>
          <w:rtl w:val="0"/>
        </w:rPr>
        <w:t xml:space="preserve">від 28 лютого 2023 року                    м. Сквира                            №22.85-30-VIII</w:t>
      </w:r>
    </w:p>
    <w:p w:rsidR="00000000" w:rsidDel="00000000" w:rsidP="00000000" w:rsidRDefault="00000000" w:rsidRPr="00000000" w14:paraId="00000007">
      <w:pPr>
        <w:jc w:val="both"/>
        <w:rPr>
          <w:b w:val="1"/>
          <w:sz w:val="20"/>
          <w:szCs w:val="20"/>
        </w:rPr>
      </w:pPr>
      <w:r w:rsidDel="00000000" w:rsidR="00000000" w:rsidRPr="00000000">
        <w:rPr>
          <w:rtl w:val="0"/>
        </w:rPr>
      </w:r>
    </w:p>
    <w:p w:rsidR="00000000" w:rsidDel="00000000" w:rsidP="00000000" w:rsidRDefault="00000000" w:rsidRPr="00000000" w14:paraId="00000008">
      <w:pPr>
        <w:jc w:val="both"/>
        <w:rPr>
          <w:b w:val="1"/>
          <w:sz w:val="28"/>
          <w:szCs w:val="28"/>
        </w:rPr>
      </w:pPr>
      <w:r w:rsidDel="00000000" w:rsidR="00000000" w:rsidRPr="00000000">
        <w:rPr>
          <w:b w:val="1"/>
          <w:sz w:val="28"/>
          <w:szCs w:val="28"/>
          <w:rtl w:val="0"/>
        </w:rPr>
        <w:t xml:space="preserve">Про поновлення договору оренди земельної ділянки </w:t>
      </w:r>
    </w:p>
    <w:p w:rsidR="00000000" w:rsidDel="00000000" w:rsidP="00000000" w:rsidRDefault="00000000" w:rsidRPr="00000000" w14:paraId="00000009">
      <w:pPr>
        <w:jc w:val="both"/>
        <w:rPr>
          <w:b w:val="1"/>
          <w:sz w:val="28"/>
          <w:szCs w:val="28"/>
        </w:rPr>
      </w:pPr>
      <w:r w:rsidDel="00000000" w:rsidR="00000000" w:rsidRPr="00000000">
        <w:rPr>
          <w:b w:val="1"/>
          <w:sz w:val="28"/>
          <w:szCs w:val="28"/>
          <w:rtl w:val="0"/>
        </w:rPr>
        <w:t xml:space="preserve">комунальної власності з цільовим призначенням </w:t>
      </w:r>
    </w:p>
    <w:p w:rsidR="00000000" w:rsidDel="00000000" w:rsidP="00000000" w:rsidRDefault="00000000" w:rsidRPr="00000000" w14:paraId="0000000A">
      <w:pPr>
        <w:jc w:val="both"/>
        <w:rPr>
          <w:b w:val="1"/>
          <w:sz w:val="28"/>
          <w:szCs w:val="28"/>
        </w:rPr>
      </w:pPr>
      <w:r w:rsidDel="00000000" w:rsidR="00000000" w:rsidRPr="00000000">
        <w:rPr>
          <w:b w:val="1"/>
          <w:sz w:val="28"/>
          <w:szCs w:val="28"/>
          <w:rtl w:val="0"/>
        </w:rPr>
        <w:t xml:space="preserve">для будівництва та обслуговування будівель торгівлі </w:t>
      </w:r>
    </w:p>
    <w:p w:rsidR="00000000" w:rsidDel="00000000" w:rsidP="00000000" w:rsidRDefault="00000000" w:rsidRPr="00000000" w14:paraId="0000000B">
      <w:pPr>
        <w:jc w:val="both"/>
        <w:rPr>
          <w:b w:val="1"/>
          <w:sz w:val="28"/>
          <w:szCs w:val="28"/>
        </w:rPr>
      </w:pPr>
      <w:r w:rsidDel="00000000" w:rsidR="00000000" w:rsidRPr="00000000">
        <w:rPr>
          <w:b w:val="1"/>
          <w:sz w:val="28"/>
          <w:szCs w:val="28"/>
          <w:rtl w:val="0"/>
        </w:rPr>
        <w:t xml:space="preserve">площею 0,0043 га за адресою: вул. Замкова, б/н </w:t>
      </w:r>
    </w:p>
    <w:p w:rsidR="00000000" w:rsidDel="00000000" w:rsidP="00000000" w:rsidRDefault="00000000" w:rsidRPr="00000000" w14:paraId="0000000C">
      <w:pPr>
        <w:jc w:val="both"/>
        <w:rPr>
          <w:b w:val="1"/>
          <w:sz w:val="28"/>
          <w:szCs w:val="28"/>
        </w:rPr>
      </w:pPr>
      <w:r w:rsidDel="00000000" w:rsidR="00000000" w:rsidRPr="00000000">
        <w:rPr>
          <w:b w:val="1"/>
          <w:sz w:val="28"/>
          <w:szCs w:val="28"/>
          <w:rtl w:val="0"/>
        </w:rPr>
        <w:t xml:space="preserve">(попередня назва вул. Червона) м. Сквира </w:t>
      </w:r>
    </w:p>
    <w:p w:rsidR="00000000" w:rsidDel="00000000" w:rsidP="00000000" w:rsidRDefault="00000000" w:rsidRPr="00000000" w14:paraId="0000000D">
      <w:pPr>
        <w:jc w:val="both"/>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00E">
      <w:pPr>
        <w:jc w:val="both"/>
        <w:rPr>
          <w:b w:val="1"/>
          <w:sz w:val="28"/>
          <w:szCs w:val="28"/>
        </w:rPr>
      </w:pPr>
      <w:r w:rsidDel="00000000" w:rsidR="00000000" w:rsidRPr="00000000">
        <w:rPr>
          <w:b w:val="1"/>
          <w:sz w:val="28"/>
          <w:szCs w:val="28"/>
          <w:rtl w:val="0"/>
        </w:rPr>
        <w:t xml:space="preserve">з фізичною особою - підприємцем Лінченком Сергієм Юрійовичем</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ind w:firstLine="567"/>
        <w:jc w:val="both"/>
        <w:rPr>
          <w:sz w:val="28"/>
          <w:szCs w:val="28"/>
        </w:rPr>
      </w:pPr>
      <w:r w:rsidDel="00000000" w:rsidR="00000000" w:rsidRPr="00000000">
        <w:rPr>
          <w:sz w:val="28"/>
          <w:szCs w:val="28"/>
          <w:rtl w:val="0"/>
        </w:rPr>
        <w:t xml:space="preserve">Розглянувши заяву фізичної особи - підприємця Лінченка Сергія Юрійовича вх.№09-2023/132 від 20.01.2023 та додані документи, враховуючи пропозиції постійної комісії з питань підприємництва, промисловості, сільського господарства, землевпорядкування, будівництва та архітектури, відповідно до статей 12, 79-1, 93, 122, 123, 124, 125, 126, 126</w:t>
      </w:r>
      <w:r w:rsidDel="00000000" w:rsidR="00000000" w:rsidRPr="00000000">
        <w:rPr>
          <w:sz w:val="28"/>
          <w:szCs w:val="28"/>
          <w:vertAlign w:val="superscript"/>
          <w:rtl w:val="0"/>
        </w:rPr>
        <w:t xml:space="preserve">1</w:t>
      </w:r>
      <w:r w:rsidDel="00000000" w:rsidR="00000000" w:rsidRPr="00000000">
        <w:rPr>
          <w:sz w:val="28"/>
          <w:szCs w:val="28"/>
          <w:rtl w:val="0"/>
        </w:rPr>
        <w:t xml:space="preserve">, 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 Сквирська міська рада VIII скликання</w:t>
      </w:r>
    </w:p>
    <w:p w:rsidR="00000000" w:rsidDel="00000000" w:rsidP="00000000" w:rsidRDefault="00000000" w:rsidRPr="00000000" w14:paraId="00000011">
      <w:pPr>
        <w:jc w:val="both"/>
        <w:rPr>
          <w:sz w:val="20"/>
          <w:szCs w:val="20"/>
        </w:rPr>
      </w:pPr>
      <w:r w:rsidDel="00000000" w:rsidR="00000000" w:rsidRPr="00000000">
        <w:rPr>
          <w:rtl w:val="0"/>
        </w:rPr>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В И Р І Ш И Л А:</w:t>
      </w:r>
    </w:p>
    <w:p w:rsidR="00000000" w:rsidDel="00000000" w:rsidP="00000000" w:rsidRDefault="00000000" w:rsidRPr="00000000" w14:paraId="00000013">
      <w:pPr>
        <w:jc w:val="both"/>
        <w:rPr>
          <w:sz w:val="20"/>
          <w:szCs w:val="20"/>
        </w:rPr>
      </w:pPr>
      <w:r w:rsidDel="00000000" w:rsidR="00000000" w:rsidRPr="00000000">
        <w:rPr>
          <w:rtl w:val="0"/>
        </w:rPr>
      </w:r>
    </w:p>
    <w:p w:rsidR="00000000" w:rsidDel="00000000" w:rsidP="00000000" w:rsidRDefault="00000000" w:rsidRPr="00000000" w14:paraId="00000014">
      <w:pPr>
        <w:ind w:firstLine="567"/>
        <w:jc w:val="both"/>
        <w:rPr>
          <w:color w:val="000000"/>
          <w:sz w:val="28"/>
          <w:szCs w:val="28"/>
        </w:rPr>
      </w:pPr>
      <w:r w:rsidDel="00000000" w:rsidR="00000000" w:rsidRPr="00000000">
        <w:rPr>
          <w:color w:val="000000"/>
          <w:sz w:val="28"/>
          <w:szCs w:val="28"/>
          <w:rtl w:val="0"/>
        </w:rPr>
        <w:t xml:space="preserve">1. Поновити </w:t>
      </w:r>
      <w:r w:rsidDel="00000000" w:rsidR="00000000" w:rsidRPr="00000000">
        <w:rPr>
          <w:sz w:val="28"/>
          <w:szCs w:val="28"/>
          <w:rtl w:val="0"/>
        </w:rPr>
        <w:t xml:space="preserve">шляхом пролонгації</w:t>
      </w:r>
      <w:r w:rsidDel="00000000" w:rsidR="00000000" w:rsidRPr="00000000">
        <w:rPr>
          <w:color w:val="000000"/>
          <w:sz w:val="28"/>
          <w:szCs w:val="28"/>
          <w:rtl w:val="0"/>
        </w:rPr>
        <w:t xml:space="preserve"> дію договору оренди земел</w:t>
      </w:r>
      <w:r w:rsidDel="00000000" w:rsidR="00000000" w:rsidRPr="00000000">
        <w:rPr>
          <w:sz w:val="28"/>
          <w:szCs w:val="28"/>
          <w:rtl w:val="0"/>
        </w:rPr>
        <w:t xml:space="preserve">ьної ділянки</w:t>
      </w:r>
      <w:r w:rsidDel="00000000" w:rsidR="00000000" w:rsidRPr="00000000">
        <w:rPr>
          <w:color w:val="000000"/>
          <w:sz w:val="28"/>
          <w:szCs w:val="28"/>
          <w:rtl w:val="0"/>
        </w:rPr>
        <w:t xml:space="preserve"> від 29.12.2017</w:t>
      </w:r>
      <w:r w:rsidDel="00000000" w:rsidR="00000000" w:rsidRPr="00000000">
        <w:rPr>
          <w:sz w:val="28"/>
          <w:szCs w:val="28"/>
          <w:rtl w:val="0"/>
        </w:rPr>
        <w:t xml:space="preserve">, який </w:t>
      </w:r>
      <w:r w:rsidDel="00000000" w:rsidR="00000000" w:rsidRPr="00000000">
        <w:rPr>
          <w:color w:val="000000"/>
          <w:sz w:val="28"/>
          <w:szCs w:val="28"/>
          <w:rtl w:val="0"/>
        </w:rPr>
        <w:t xml:space="preserve">зареєстрований в ДРРП на нерухоме майно 19.02.2018, номер запису про інше речове право: 24977813 </w:t>
      </w:r>
      <w:r w:rsidDel="00000000" w:rsidR="00000000" w:rsidRPr="00000000">
        <w:rPr>
          <w:sz w:val="28"/>
          <w:szCs w:val="28"/>
          <w:rtl w:val="0"/>
        </w:rPr>
        <w:t xml:space="preserve"> </w:t>
      </w:r>
      <w:r w:rsidDel="00000000" w:rsidR="00000000" w:rsidRPr="00000000">
        <w:rPr>
          <w:color w:val="000000"/>
          <w:sz w:val="28"/>
          <w:szCs w:val="28"/>
          <w:rtl w:val="0"/>
        </w:rPr>
        <w:t xml:space="preserve">на земельну ділянку з цільовим призначенням 03.07 Для будівництва та обслуговування будівель торгівлі, кадастровий номер 3224010100:01:057:0027, загальною площею 0,0043</w:t>
      </w:r>
      <w:r w:rsidDel="00000000" w:rsidR="00000000" w:rsidRPr="00000000">
        <w:rPr>
          <w:color w:val="ffffff"/>
          <w:sz w:val="28"/>
          <w:szCs w:val="28"/>
          <w:rtl w:val="0"/>
        </w:rPr>
        <w:t xml:space="preserve">.</w:t>
      </w:r>
      <w:r w:rsidDel="00000000" w:rsidR="00000000" w:rsidRPr="00000000">
        <w:rPr>
          <w:color w:val="000000"/>
          <w:sz w:val="28"/>
          <w:szCs w:val="28"/>
          <w:rtl w:val="0"/>
        </w:rPr>
        <w:t xml:space="preserve">га, за адресою: вул. Замкова, б/н (попередня назва вул. Червона), м. Сквира, Білоцерківський район, Київська область </w:t>
      </w:r>
      <w:r w:rsidDel="00000000" w:rsidR="00000000" w:rsidRPr="00000000">
        <w:rPr>
          <w:sz w:val="28"/>
          <w:szCs w:val="28"/>
          <w:rtl w:val="0"/>
        </w:rPr>
        <w:t xml:space="preserve"> фізичній особі-підприємцю Лінченку Сергію Юрійовичу </w:t>
      </w:r>
      <w:r w:rsidDel="00000000" w:rsidR="00000000" w:rsidRPr="00000000">
        <w:rPr>
          <w:color w:val="000000"/>
          <w:sz w:val="28"/>
          <w:szCs w:val="28"/>
          <w:rtl w:val="0"/>
        </w:rPr>
        <w:t xml:space="preserve">відповідно до ст. 126</w:t>
      </w:r>
      <w:r w:rsidDel="00000000" w:rsidR="00000000" w:rsidRPr="00000000">
        <w:rPr>
          <w:color w:val="000000"/>
          <w:sz w:val="28"/>
          <w:szCs w:val="28"/>
          <w:vertAlign w:val="superscript"/>
          <w:rtl w:val="0"/>
        </w:rPr>
        <w:t xml:space="preserve">1 </w:t>
      </w:r>
      <w:r w:rsidDel="00000000" w:rsidR="00000000" w:rsidRPr="00000000">
        <w:rPr>
          <w:color w:val="000000"/>
          <w:sz w:val="28"/>
          <w:szCs w:val="28"/>
          <w:rtl w:val="0"/>
        </w:rPr>
        <w:t xml:space="preserve">Земельного кодексу України, ст.32</w:t>
      </w:r>
      <w:r w:rsidDel="00000000" w:rsidR="00000000" w:rsidRPr="00000000">
        <w:rPr>
          <w:color w:val="000000"/>
          <w:sz w:val="28"/>
          <w:szCs w:val="28"/>
          <w:vertAlign w:val="superscript"/>
          <w:rtl w:val="0"/>
        </w:rPr>
        <w:t xml:space="preserve">2</w:t>
      </w:r>
      <w:r w:rsidDel="00000000" w:rsidR="00000000" w:rsidRPr="00000000">
        <w:rPr>
          <w:color w:val="000000"/>
          <w:sz w:val="28"/>
          <w:szCs w:val="28"/>
          <w:rtl w:val="0"/>
        </w:rPr>
        <w:t xml:space="preserve"> Закону України «Про оренду землі» строком на 5 років.</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ffffff" w:val="clear"/>
        <w:ind w:firstLine="567"/>
        <w:jc w:val="both"/>
        <w:rPr>
          <w:color w:val="000000"/>
          <w:sz w:val="28"/>
          <w:szCs w:val="28"/>
        </w:rPr>
      </w:pPr>
      <w:r w:rsidDel="00000000" w:rsidR="00000000" w:rsidRPr="00000000">
        <w:rPr>
          <w:color w:val="000000"/>
          <w:sz w:val="28"/>
          <w:szCs w:val="28"/>
          <w:rtl w:val="0"/>
        </w:rPr>
        <w:t xml:space="preserve">2. Фізичній особі – підприємцю Лінченку Сергію Юрійовичу </w:t>
      </w:r>
      <w:r w:rsidDel="00000000" w:rsidR="00000000" w:rsidRPr="00000000">
        <w:rPr>
          <w:sz w:val="28"/>
          <w:szCs w:val="28"/>
          <w:rtl w:val="0"/>
        </w:rPr>
        <w:t xml:space="preserve">звернутися до відділу з питань земельних ресурсів та кадастру Сквирської міської ради для укладання додаткової угоди до договору оренди земельної ділянки про поновлення дії договору шляхом пролонгації та з</w:t>
      </w:r>
      <w:r w:rsidDel="00000000" w:rsidR="00000000" w:rsidRPr="00000000">
        <w:rPr>
          <w:color w:val="000000"/>
          <w:sz w:val="28"/>
          <w:szCs w:val="28"/>
          <w:rtl w:val="0"/>
        </w:rPr>
        <w:t xml:space="preserve">ареєструвати її в Державному реєстрі речових прав на нерухоме майно згідно чинного законодавства України.</w:t>
      </w:r>
    </w:p>
    <w:p w:rsidR="00000000" w:rsidDel="00000000" w:rsidP="00000000" w:rsidRDefault="00000000" w:rsidRPr="00000000" w14:paraId="00000016">
      <w:pPr>
        <w:ind w:firstLine="567"/>
        <w:jc w:val="both"/>
        <w:rPr>
          <w:color w:val="000000"/>
          <w:sz w:val="28"/>
          <w:szCs w:val="28"/>
        </w:rPr>
      </w:pPr>
      <w:r w:rsidDel="00000000" w:rsidR="00000000" w:rsidRPr="00000000">
        <w:rPr>
          <w:color w:val="000000"/>
          <w:sz w:val="28"/>
          <w:szCs w:val="28"/>
          <w:rtl w:val="0"/>
        </w:rPr>
        <w:t xml:space="preserve">3.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017">
      <w:pPr>
        <w:ind w:firstLine="567"/>
        <w:jc w:val="both"/>
        <w:rPr>
          <w:color w:val="000000"/>
          <w:sz w:val="28"/>
          <w:szCs w:val="28"/>
        </w:rPr>
      </w:pPr>
      <w:r w:rsidDel="00000000" w:rsidR="00000000" w:rsidRPr="00000000">
        <w:rPr>
          <w:rtl w:val="0"/>
        </w:rPr>
      </w:r>
    </w:p>
    <w:p w:rsidR="00000000" w:rsidDel="00000000" w:rsidP="00000000" w:rsidRDefault="00000000" w:rsidRPr="00000000" w14:paraId="00000018">
      <w:pPr>
        <w:shd w:fill="ffffff" w:val="clear"/>
        <w:rPr>
          <w:b w:val="1"/>
          <w:sz w:val="28"/>
          <w:szCs w:val="28"/>
        </w:rPr>
      </w:pPr>
      <w:r w:rsidDel="00000000" w:rsidR="00000000" w:rsidRPr="00000000">
        <w:rPr>
          <w:b w:val="1"/>
          <w:sz w:val="28"/>
          <w:szCs w:val="28"/>
          <w:rtl w:val="0"/>
        </w:rPr>
        <w:t xml:space="preserve">Міська голова</w:t>
        <w:tab/>
        <w:tab/>
        <w:tab/>
        <w:tab/>
        <w:tab/>
        <w:tab/>
        <w:tab/>
        <w:t xml:space="preserve">   Валентина ЛЕВІЦЬКА</w:t>
      </w:r>
    </w:p>
    <w:sectPr>
      <w:pgSz w:h="16838" w:w="11906" w:orient="portrait"/>
      <w:pgMar w:bottom="568" w:top="851"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002F3F"/>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character" w:styleId="a4">
    <w:name w:val="Strong"/>
    <w:basedOn w:val="a0"/>
    <w:uiPriority w:val="22"/>
    <w:qFormat w:val="1"/>
    <w:rsid w:val="006F3D09"/>
    <w:rPr>
      <w:rFonts w:ascii="Times New Roman" w:cs="Times New Roman" w:hAnsi="Times New Roman" w:hint="default"/>
      <w:b w:val="1"/>
      <w:bCs w:val="1"/>
    </w:rPr>
  </w:style>
  <w:style w:type="paragraph" w:styleId="a5">
    <w:name w:val="Normal (Web)"/>
    <w:basedOn w:val="a"/>
    <w:uiPriority w:val="99"/>
    <w:unhideWhenUsed w:val="1"/>
    <w:rsid w:val="006F3D09"/>
    <w:pPr>
      <w:spacing w:after="100" w:afterAutospacing="1" w:before="100" w:before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cs="Times New Roman" w:eastAsia="Times New Roman" w:hAnsi="Times New Roman"/>
      <w:sz w:val="24"/>
      <w:szCs w:val="24"/>
      <w:lang w:eastAsia="ru-RU" w:val="uk-UA"/>
    </w:rPr>
  </w:style>
  <w:style w:type="paragraph" w:styleId="a8">
    <w:name w:val="List Paragraph"/>
    <w:basedOn w:val="a"/>
    <w:uiPriority w:val="34"/>
    <w:qFormat w:val="1"/>
    <w:rsid w:val="006F3D09"/>
    <w:pPr>
      <w:ind w:left="720"/>
      <w:contextualSpacing w:val="1"/>
    </w:pPr>
  </w:style>
  <w:style w:type="paragraph" w:styleId="a9">
    <w:name w:val="Balloon Text"/>
    <w:basedOn w:val="a"/>
    <w:link w:val="aa"/>
    <w:uiPriority w:val="99"/>
    <w:semiHidden w:val="1"/>
    <w:unhideWhenUsed w:val="1"/>
    <w:rsid w:val="0029045A"/>
    <w:rPr>
      <w:rFonts w:ascii="Segoe UI" w:cs="Segoe UI" w:hAnsi="Segoe UI"/>
      <w:sz w:val="18"/>
      <w:szCs w:val="18"/>
    </w:rPr>
  </w:style>
  <w:style w:type="character" w:styleId="aa" w:customStyle="1">
    <w:name w:val="Текст выноски Знак"/>
    <w:basedOn w:val="a0"/>
    <w:link w:val="a9"/>
    <w:uiPriority w:val="99"/>
    <w:semiHidden w:val="1"/>
    <w:rsid w:val="0029045A"/>
    <w:rPr>
      <w:rFonts w:ascii="Segoe UI" w:cs="Segoe UI" w:eastAsia="Times New Roman" w:hAnsi="Segoe UI"/>
      <w:sz w:val="18"/>
      <w:szCs w:val="18"/>
      <w:lang w:eastAsia="ru-RU"/>
    </w:rPr>
  </w:style>
  <w:style w:type="paragraph" w:styleId="ab">
    <w:name w:val="header"/>
    <w:basedOn w:val="a"/>
    <w:link w:val="ac"/>
    <w:uiPriority w:val="99"/>
    <w:unhideWhenUsed w:val="1"/>
    <w:rsid w:val="00861F4C"/>
    <w:pPr>
      <w:tabs>
        <w:tab w:val="center" w:pos="4844"/>
        <w:tab w:val="right" w:pos="9689"/>
      </w:tabs>
    </w:pPr>
  </w:style>
  <w:style w:type="character" w:styleId="ac" w:customStyle="1">
    <w:name w:val="Верхний колонтитул Знак"/>
    <w:basedOn w:val="a0"/>
    <w:link w:val="ab"/>
    <w:uiPriority w:val="99"/>
    <w:rsid w:val="00861F4C"/>
    <w:rPr>
      <w:rFonts w:ascii="Times New Roman" w:cs="Times New Roman" w:eastAsia="Times New Roman" w:hAnsi="Times New Roman"/>
      <w:sz w:val="24"/>
      <w:szCs w:val="24"/>
      <w:lang w:eastAsia="ru-RU"/>
    </w:rPr>
  </w:style>
  <w:style w:type="paragraph" w:styleId="ad">
    <w:name w:val="footer"/>
    <w:basedOn w:val="a"/>
    <w:link w:val="ae"/>
    <w:uiPriority w:val="99"/>
    <w:unhideWhenUsed w:val="1"/>
    <w:rsid w:val="00861F4C"/>
    <w:pPr>
      <w:tabs>
        <w:tab w:val="center" w:pos="4844"/>
        <w:tab w:val="right" w:pos="9689"/>
      </w:tabs>
    </w:pPr>
  </w:style>
  <w:style w:type="character" w:styleId="ae" w:customStyle="1">
    <w:name w:val="Нижний колонтитул Знак"/>
    <w:basedOn w:val="a0"/>
    <w:link w:val="ad"/>
    <w:uiPriority w:val="99"/>
    <w:rsid w:val="00861F4C"/>
    <w:rPr>
      <w:rFonts w:ascii="Times New Roman" w:cs="Times New Roman" w:eastAsia="Times New Roman" w:hAnsi="Times New Roman"/>
      <w:sz w:val="24"/>
      <w:szCs w:val="24"/>
      <w:lang w:eastAsia="ru-RU"/>
    </w:rPr>
  </w:style>
  <w:style w:type="paragraph" w:styleId="western" w:customStyle="1">
    <w:name w:val="western"/>
    <w:basedOn w:val="a"/>
    <w:rsid w:val="00EB530E"/>
    <w:pPr>
      <w:spacing w:after="100" w:afterAutospacing="1" w:before="100" w:beforeAutospacing="1"/>
    </w:pPr>
    <w:rPr>
      <w:lang w:eastAsia="uk-UA"/>
    </w:rPr>
  </w:style>
  <w:style w:type="paragraph" w:styleId="af">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U6BPd//FbCdE5u15vVT4Qzn9kvQ==">AMUW2mXSRX4jT22ougYSnZFD0U7ABs3vIoYiLqoQ9ERtn/RUl+gd3q+oMlv0Ei+iLgFu6L5PuwkzDN8OugSVuKGqlq/txa3r8S8l6O5ibqXEPvh0Nq4NPUCEpVcgnqQrnXVDWnsagsop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2023-02-24T13:38:00Z</dcterms:created>
  <dc:creator>user</dc:creator>
</cp:coreProperties>
</file>