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79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№22.43-30-VIII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Орлу Ігорю Тимуровичу ½ частки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Слободяник Світлані Тимурівні ½ частки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Незалежності, 172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Орла Ігоря Тимуровича та громадянки Слободяник Світлани Тимурівни вх. №05-2022/3720 від 28.11.2022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Орлу Ігорю Тимуровичу та громадянці Слободяник Світлані Тимурівні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Незалежності, 172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громадянину Орлу Ігорю Тимуровичу ½ частки та громадянці Слободяник Світлані Тимурівні ½ частки </w:t>
      </w:r>
      <w:r w:rsidDel="00000000" w:rsidR="00000000" w:rsidRPr="00000000">
        <w:rPr>
          <w:rFonts w:ascii="Times New Roman" w:cs="Times New Roman" w:eastAsia="Times New Roman" w:hAnsi="Times New Roman"/>
          <w:color w:val="000000"/>
          <w:sz w:val="28"/>
          <w:szCs w:val="28"/>
          <w:rtl w:val="0"/>
        </w:rPr>
        <w:t xml:space="preserve">земельн</w:t>
      </w:r>
      <w:r w:rsidDel="00000000" w:rsidR="00000000" w:rsidRPr="00000000">
        <w:rPr>
          <w:rFonts w:ascii="Times New Roman" w:cs="Times New Roman" w:eastAsia="Times New Roman" w:hAnsi="Times New Roman"/>
          <w:sz w:val="28"/>
          <w:szCs w:val="28"/>
          <w:rtl w:val="0"/>
        </w:rPr>
        <w:t xml:space="preserve">ої</w:t>
      </w:r>
      <w:r w:rsidDel="00000000" w:rsidR="00000000" w:rsidRPr="00000000">
        <w:rPr>
          <w:rFonts w:ascii="Times New Roman" w:cs="Times New Roman" w:eastAsia="Times New Roman" w:hAnsi="Times New Roman"/>
          <w:color w:val="000000"/>
          <w:sz w:val="28"/>
          <w:szCs w:val="28"/>
          <w:rtl w:val="0"/>
        </w:rPr>
        <w:t xml:space="preserve"> ділянк</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color w:val="000000"/>
          <w:sz w:val="28"/>
          <w:szCs w:val="28"/>
          <w:rtl w:val="0"/>
        </w:rPr>
        <w:t xml:space="preserve">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3224010100:01:087:0074,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Незалежності, 172,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Громадянину Орлу Ігор</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color w:val="000000"/>
          <w:sz w:val="28"/>
          <w:szCs w:val="28"/>
          <w:rtl w:val="0"/>
        </w:rPr>
        <w:t xml:space="preserve"> Тимуровичу </w:t>
      </w:r>
      <w:r w:rsidDel="00000000" w:rsidR="00000000" w:rsidRPr="00000000">
        <w:rPr>
          <w:rFonts w:ascii="Times New Roman" w:cs="Times New Roman" w:eastAsia="Times New Roman" w:hAnsi="Times New Roman"/>
          <w:sz w:val="28"/>
          <w:szCs w:val="28"/>
          <w:rtl w:val="0"/>
        </w:rPr>
        <w:t xml:space="preserve">та громадянці Слободяник Світлані Тимурівні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1248.3070866141725"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0A3352"/>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A3352"/>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rZo8weYfzOlDdZzpcCe4e8LfsA==">AMUW2mW72dLxe3OOuhvHF+KlZ1lI8wZbCSZccSSC1kUOUHrY7qL54/23qT0qE//GilacYrktrWn2URh1NmDLU3E6XjgZDHFhfbsDyikcLj9iO8VnrtjTNqb/1krdPbUVreImNLjWsN7U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2022-12-25T17:45:00Z</dcterms:created>
  <dc:creator>Користувач</dc:creator>
</cp:coreProperties>
</file>