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2577"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bookmarkStart w:colFirst="0" w:colLast="0" w:name="_heading=h.30j0zll" w:id="0"/>
      <w:bookmarkEnd w:id="0"/>
      <w:r w:rsidDel="00000000" w:rsidR="00000000" w:rsidRPr="00000000">
        <w:rPr>
          <w:rFonts w:ascii="Times New Roman" w:cs="Times New Roman" w:eastAsia="Times New Roman" w:hAnsi="Times New Roman"/>
          <w:b w:val="1"/>
          <w:sz w:val="28"/>
          <w:szCs w:val="28"/>
          <w:rtl w:val="0"/>
        </w:rPr>
        <w:t xml:space="preserve">від 28 лютого 2023 року                    м. Сквира                            №22.24-30-VIII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tbl>
      <w:tblPr>
        <w:tblStyle w:val="Table1"/>
        <w:tblW w:w="6390.0" w:type="dxa"/>
        <w:jc w:val="left"/>
        <w:tblInd w:w="1.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90"/>
        <w:tblGridChange w:id="0">
          <w:tblGrid>
            <w:gridCol w:w="6390"/>
          </w:tblGrid>
        </w:tblGridChange>
      </w:tblGrid>
      <w:tr>
        <w:trPr>
          <w:cantSplit w:val="0"/>
          <w:trHeight w:val="2205"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8">
            <w:pPr>
              <w:tabs>
                <w:tab w:val="left" w:leader="none" w:pos="2860"/>
              </w:tabs>
              <w:spacing w:after="0" w:line="240" w:lineRule="auto"/>
              <w:ind w:left="-117"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відмову у внесенні змін до договору оренди землі від 30.09.2009 зареєстрованого 23.10.2009 року за №040995400343 у Сквирському районному відділі Київської регіональної філії державного підприємства «Центр державного земельного кадастру» на земельну ділянку площею 0,1000</w:t>
            </w:r>
            <w:r w:rsidDel="00000000" w:rsidR="00000000" w:rsidRPr="00000000">
              <w:rPr>
                <w:rFonts w:ascii="Times New Roman" w:cs="Times New Roman" w:eastAsia="Times New Roman" w:hAnsi="Times New Roman"/>
                <w:b w:val="1"/>
                <w:color w:val="ffffff"/>
                <w:sz w:val="28"/>
                <w:szCs w:val="28"/>
                <w:rtl w:val="0"/>
              </w:rPr>
              <w:t xml:space="preserve">.</w:t>
            </w:r>
            <w:r w:rsidDel="00000000" w:rsidR="00000000" w:rsidRPr="00000000">
              <w:rPr>
                <w:rFonts w:ascii="Times New Roman" w:cs="Times New Roman" w:eastAsia="Times New Roman" w:hAnsi="Times New Roman"/>
                <w:b w:val="1"/>
                <w:sz w:val="28"/>
                <w:szCs w:val="28"/>
                <w:rtl w:val="0"/>
              </w:rPr>
              <w:t xml:space="preserve">га, по вул. Петра Петюра в с.</w:t>
            </w:r>
            <w:r w:rsidDel="00000000" w:rsidR="00000000" w:rsidRPr="00000000">
              <w:rPr>
                <w:rFonts w:ascii="Times New Roman" w:cs="Times New Roman" w:eastAsia="Times New Roman" w:hAnsi="Times New Roman"/>
                <w:b w:val="1"/>
                <w:color w:val="ffffff"/>
                <w:sz w:val="28"/>
                <w:szCs w:val="28"/>
                <w:rtl w:val="0"/>
              </w:rPr>
              <w:t xml:space="preserve">.</w:t>
            </w:r>
            <w:r w:rsidDel="00000000" w:rsidR="00000000" w:rsidRPr="00000000">
              <w:rPr>
                <w:rFonts w:ascii="Times New Roman" w:cs="Times New Roman" w:eastAsia="Times New Roman" w:hAnsi="Times New Roman"/>
                <w:b w:val="1"/>
                <w:sz w:val="28"/>
                <w:szCs w:val="28"/>
                <w:rtl w:val="0"/>
              </w:rPr>
              <w:t xml:space="preserve">Кривошиїнці на території Сквирської міської територіальної громади</w:t>
            </w:r>
          </w:p>
          <w:p w:rsidR="00000000" w:rsidDel="00000000" w:rsidP="00000000" w:rsidRDefault="00000000" w:rsidRPr="00000000" w14:paraId="00000009">
            <w:pPr>
              <w:spacing w:after="0" w:line="240" w:lineRule="auto"/>
              <w:ind w:left="-117" w:firstLine="0"/>
              <w:jc w:val="both"/>
              <w:rPr>
                <w:rFonts w:ascii="Times New Roman" w:cs="Times New Roman" w:eastAsia="Times New Roman" w:hAnsi="Times New Roman"/>
                <w:b w:val="1"/>
                <w:sz w:val="28"/>
                <w:szCs w:val="28"/>
              </w:rPr>
            </w:pPr>
            <w:r w:rsidDel="00000000" w:rsidR="00000000" w:rsidRPr="00000000">
              <w:rPr>
                <w:rtl w:val="0"/>
              </w:rPr>
            </w:r>
          </w:p>
        </w:tc>
      </w:tr>
    </w:tbl>
    <w:p w:rsidR="00000000" w:rsidDel="00000000" w:rsidP="00000000" w:rsidRDefault="00000000" w:rsidRPr="00000000" w14:paraId="0000000A">
      <w:pPr>
        <w:shd w:fill="ffffff" w:val="clear"/>
        <w:spacing w:after="0" w:line="240" w:lineRule="auto"/>
        <w:ind w:firstLine="70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Розглянувши клопотання ТОВ «Гервін» в особі директора Войцехівського Володимира Владиславовича вх. №10-2023/2095 від 10.02.2023, який діє в інтересах ТОВ «Юкрейн Тауер Компані» згідно Довіреності від 03.12.2022 серія НМК 916204, та додані документи, </w:t>
      </w:r>
      <w:r w:rsidDel="00000000" w:rsidR="00000000" w:rsidRPr="00000000">
        <w:rPr>
          <w:rFonts w:ascii="Times New Roman" w:cs="Times New Roman" w:eastAsia="Times New Roman" w:hAnsi="Times New Roman"/>
          <w:color w:val="000000"/>
          <w:sz w:val="28"/>
          <w:szCs w:val="28"/>
          <w:rtl w:val="0"/>
        </w:rPr>
        <w:t xml:space="preserve">враховуючи 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 ст. 12 Земельного кодексу України, ст. ст. 15, 21 Закону України «Про оренду землі», п.34 ч.1 ст. 26 Закону України «Про місцеве самоврядування в Україні», </w:t>
      </w:r>
      <w:r w:rsidDel="00000000" w:rsidR="00000000" w:rsidRPr="00000000">
        <w:rPr>
          <w:rFonts w:ascii="Times New Roman" w:cs="Times New Roman" w:eastAsia="Times New Roman" w:hAnsi="Times New Roman"/>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0D">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Відмовити товариству з обмеженою відповідальністю «Юкрейн Тауер Компані» у внесенні змін до договору оренди землі від 30.09.2009 зареєстрованого 23.10.2009 за №040995400343 у Сквирському районному відділі Київської регіональної філії державного підприємства «Центр державного земельного кадастру» на земельну ділянку площею 0,1000</w:t>
      </w:r>
      <w:r w:rsidDel="00000000" w:rsidR="00000000" w:rsidRPr="00000000">
        <w:rPr>
          <w:rFonts w:ascii="Times New Roman" w:cs="Times New Roman" w:eastAsia="Times New Roman" w:hAnsi="Times New Roman"/>
          <w:b w:val="0"/>
          <w:i w:val="0"/>
          <w:smallCaps w:val="0"/>
          <w:strike w:val="0"/>
          <w:color w:val="ffffff"/>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га, кадастровий номер 3224083201:01:008:0002 за адресою: вул. Петра Петюра, с.</w:t>
      </w:r>
      <w:r w:rsidDel="00000000" w:rsidR="00000000" w:rsidRPr="00000000">
        <w:rPr>
          <w:rFonts w:ascii="Times New Roman" w:cs="Times New Roman" w:eastAsia="Times New Roman" w:hAnsi="Times New Roman"/>
          <w:b w:val="0"/>
          <w:i w:val="0"/>
          <w:smallCaps w:val="0"/>
          <w:strike w:val="0"/>
          <w:color w:val="ffffff"/>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Кривошиїнці, Білоцерківський район, Київська область, на території Сквирської міської територіальної громади, відповідно до п. 10 договору, а саме: «Обчислення розміру орендної плати за земельну ділянку комунальної власності здійснюється з урахуванням її цільового призначення та коефіцієнтів індексації, визначених законодавством».</w:t>
      </w:r>
    </w:p>
    <w:p w:rsidR="00000000" w:rsidDel="00000000" w:rsidP="00000000" w:rsidRDefault="00000000" w:rsidRPr="00000000" w14:paraId="0000000F">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Контроль за виконанням цього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p>
    <w:p w:rsidR="00000000" w:rsidDel="00000000" w:rsidP="00000000" w:rsidRDefault="00000000" w:rsidRPr="00000000" w14:paraId="00000010">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709" w:top="708.6614173228347"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22"/>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Subtitle"/>
    <w:basedOn w:val="a"/>
    <w:next w:val="a"/>
    <w:pPr>
      <w:keepNext w:val="1"/>
      <w:keepLines w:val="1"/>
      <w:spacing w:after="80" w:before="360"/>
    </w:pPr>
    <w:rPr>
      <w:rFonts w:ascii="Georgia" w:cs="Georgia" w:eastAsia="Georgia" w:hAnsi="Georgia"/>
      <w:i w:val="1"/>
      <w:color w:val="666666"/>
      <w:sz w:val="48"/>
      <w:szCs w:val="48"/>
    </w:rPr>
  </w:style>
  <w:style w:type="character" w:styleId="a9">
    <w:name w:val="Subtle Emphasis"/>
    <w:basedOn w:val="a0"/>
    <w:uiPriority w:val="19"/>
    <w:qFormat w:val="1"/>
    <w:rsid w:val="00234F56"/>
    <w:rPr>
      <w:i w:val="1"/>
      <w:iCs w:val="1"/>
      <w:color w:val="808080" w:themeColor="text1" w:themeTint="00007F"/>
    </w:rPr>
  </w:style>
  <w:style w:type="paragraph" w:styleId="aa">
    <w:name w:val="List Paragraph"/>
    <w:basedOn w:val="a"/>
    <w:uiPriority w:val="34"/>
    <w:qFormat w:val="1"/>
    <w:rsid w:val="00E54501"/>
    <w:pPr>
      <w:spacing w:after="160" w:line="259" w:lineRule="auto"/>
      <w:ind w:left="720"/>
      <w:contextualSpacing w:val="1"/>
    </w:pPr>
    <w:rPr>
      <w:rFonts w:cs="Times New Roman"/>
    </w:rPr>
  </w:style>
  <w:style w:type="paragraph" w:styleId="western" w:customStyle="1">
    <w:name w:val="western"/>
    <w:basedOn w:val="a"/>
    <w:rsid w:val="00E54501"/>
    <w:pPr>
      <w:spacing w:after="100" w:afterAutospacing="1" w:before="100" w:beforeAutospacing="1" w:line="240" w:lineRule="auto"/>
    </w:pPr>
    <w:rPr>
      <w:rFonts w:ascii="Times New Roman" w:cs="Times New Roman" w:eastAsia="Times New Roman" w:hAnsi="Times New Roman"/>
      <w:sz w:val="24"/>
      <w:szCs w:val="24"/>
      <w:lang w:eastAsia="uk-UA" w:val="uk-UA"/>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EpUz/EdwgBdaRICH1Zv14x9QjQ==">AMUW2mWNSTCG8+6OASD8hj28IeiEUffn4t9I18i129/qiquzu8E6FM8LoeDjbbNrTCfniSI2BFZ2piLtEdoqGCIjXmXZBNw9u1XrXJV1if0powjtPGrjl/1r1s8GS1atCekMC9Ao40s8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2023-02-13T20:21:00Z</dcterms:created>
  <dc:creator>Користувач</dc:creator>
</cp:coreProperties>
</file>