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639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№22.84-30-VIII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Бучок Галині Сергіївні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0,0582 га по вул. Незалежності, 21 у м. Сквира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Бучок Галини Сергіївни вх. №09-2023/130 від 12.01.2023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0,0582 га </w:t>
      </w:r>
      <w:r w:rsidDel="00000000" w:rsidR="00000000" w:rsidRPr="00000000">
        <w:rPr>
          <w:rFonts w:ascii="Times New Roman" w:cs="Times New Roman" w:eastAsia="Times New Roman" w:hAnsi="Times New Roman"/>
          <w:sz w:val="28"/>
          <w:szCs w:val="28"/>
          <w:rtl w:val="0"/>
        </w:rPr>
        <w:t xml:space="preserve">за адресою: вул. Незалежності, 21,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Бучок Галині Сергіївні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3224010100:01:058:0115, загальною </w:t>
      </w:r>
      <w:r w:rsidDel="00000000" w:rsidR="00000000" w:rsidRPr="00000000">
        <w:rPr>
          <w:rFonts w:ascii="Times New Roman" w:cs="Times New Roman" w:eastAsia="Times New Roman" w:hAnsi="Times New Roman"/>
          <w:color w:val="000000"/>
          <w:sz w:val="28"/>
          <w:szCs w:val="28"/>
          <w:rtl w:val="0"/>
        </w:rPr>
        <w:t xml:space="preserve">площею  0,0582 га </w:t>
      </w:r>
      <w:r w:rsidDel="00000000" w:rsidR="00000000" w:rsidRPr="00000000">
        <w:rPr>
          <w:rFonts w:ascii="Times New Roman" w:cs="Times New Roman" w:eastAsia="Times New Roman" w:hAnsi="Times New Roman"/>
          <w:sz w:val="28"/>
          <w:szCs w:val="28"/>
          <w:rtl w:val="0"/>
        </w:rPr>
        <w:t xml:space="preserve">за адресою: вул. Незалежності, 21,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Бучок Галині Сергіївні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E5WQABsYv85DfC6kEWkzjX0Dvkw==">AMUW2mWyh2gpyGc4EfmQguJ4JsbmEN+j+Dh6xppTcj3HRyLmUEllh2DI71ZxLzwlErKP8rDHffpMtU+ztUUfR1jlWhAYrvPb8YOsxwXqpc/Lu+97fsl05jjnS5vJc/vRoVX1hSJFV2sc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2023-01-18T07:58:00Z</dcterms:created>
  <dc:creator>Користувач</dc:creator>
</cp:coreProperties>
</file>