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6BB" w:rsidRPr="002818A3" w:rsidRDefault="004636BB" w:rsidP="002C0B0A">
      <w:pPr>
        <w:tabs>
          <w:tab w:val="left" w:pos="4680"/>
        </w:tabs>
        <w:ind w:left="284" w:right="76"/>
        <w:jc w:val="right"/>
        <w:rPr>
          <w:b/>
          <w:bCs/>
        </w:rPr>
      </w:pPr>
    </w:p>
    <w:p w:rsidR="004636BB" w:rsidRPr="00F83EDC" w:rsidRDefault="004636BB" w:rsidP="002C0B0A">
      <w:pPr>
        <w:tabs>
          <w:tab w:val="left" w:pos="4680"/>
        </w:tabs>
        <w:ind w:left="284"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41.25pt;height:55.5pt" o:ole="" fillcolor="window">
            <v:imagedata r:id="rId5" o:title=""/>
          </v:shape>
          <o:OLEObject Type="Embed" ProgID="PBrush" ShapeID="_x0000_i1052" DrawAspect="Content" ObjectID="_1702123013" r:id="rId6"/>
        </w:object>
      </w:r>
    </w:p>
    <w:p w:rsidR="004636BB" w:rsidRPr="001A67D7" w:rsidRDefault="004636BB" w:rsidP="002C0B0A">
      <w:pPr>
        <w:tabs>
          <w:tab w:val="left" w:pos="4680"/>
        </w:tabs>
        <w:ind w:left="284"/>
        <w:jc w:val="center"/>
        <w:rPr>
          <w:b/>
          <w:sz w:val="36"/>
          <w:szCs w:val="36"/>
        </w:rPr>
      </w:pPr>
      <w:r w:rsidRPr="001A67D7">
        <w:rPr>
          <w:b/>
          <w:sz w:val="36"/>
          <w:szCs w:val="36"/>
        </w:rPr>
        <w:t>СКВИРСЬКА МІСЬКА РАДА</w:t>
      </w:r>
    </w:p>
    <w:p w:rsidR="004636BB" w:rsidRDefault="004636BB" w:rsidP="002C0B0A">
      <w:pPr>
        <w:pStyle w:val="a5"/>
        <w:ind w:left="284"/>
        <w:jc w:val="center"/>
        <w:rPr>
          <w:b/>
          <w:sz w:val="36"/>
          <w:szCs w:val="36"/>
        </w:rPr>
      </w:pPr>
      <w:r w:rsidRPr="001A67D7">
        <w:rPr>
          <w:b/>
          <w:sz w:val="36"/>
          <w:szCs w:val="36"/>
        </w:rPr>
        <w:t>РІШЕННЯ</w:t>
      </w:r>
    </w:p>
    <w:p w:rsidR="004636BB" w:rsidRPr="00F83EDC" w:rsidRDefault="004636BB" w:rsidP="002C0B0A">
      <w:pPr>
        <w:pStyle w:val="a5"/>
        <w:ind w:left="284"/>
        <w:jc w:val="center"/>
        <w:rPr>
          <w:b/>
          <w:sz w:val="40"/>
          <w:szCs w:val="40"/>
        </w:rPr>
      </w:pPr>
    </w:p>
    <w:p w:rsidR="002C0B0A" w:rsidRDefault="002C0B0A" w:rsidP="002C0B0A">
      <w:pPr>
        <w:pStyle w:val="a5"/>
        <w:numPr>
          <w:ilvl w:val="0"/>
          <w:numId w:val="3"/>
        </w:numPr>
        <w:ind w:left="284"/>
        <w:rPr>
          <w:b/>
          <w:sz w:val="28"/>
          <w:szCs w:val="28"/>
        </w:rPr>
      </w:pPr>
      <w:r>
        <w:rPr>
          <w:b/>
          <w:sz w:val="28"/>
          <w:szCs w:val="28"/>
        </w:rPr>
        <w:t xml:space="preserve">від 23 грудня 2021 року                м. Сквира    </w:t>
      </w:r>
      <w:r>
        <w:rPr>
          <w:b/>
          <w:sz w:val="28"/>
          <w:szCs w:val="28"/>
        </w:rPr>
        <w:t xml:space="preserve">                         № 37.74</w:t>
      </w:r>
      <w:r>
        <w:rPr>
          <w:b/>
          <w:sz w:val="28"/>
          <w:szCs w:val="28"/>
        </w:rPr>
        <w:t>-17-</w:t>
      </w:r>
      <w:r>
        <w:rPr>
          <w:b/>
          <w:sz w:val="28"/>
          <w:szCs w:val="28"/>
          <w:lang w:val="en-US"/>
        </w:rPr>
        <w:t>VIII</w:t>
      </w:r>
    </w:p>
    <w:p w:rsidR="004636BB" w:rsidRDefault="004636BB" w:rsidP="002C0B0A">
      <w:pPr>
        <w:pStyle w:val="a3"/>
        <w:ind w:left="284" w:right="-235"/>
        <w:jc w:val="both"/>
        <w:rPr>
          <w:b/>
          <w:sz w:val="28"/>
          <w:szCs w:val="28"/>
        </w:rPr>
      </w:pPr>
    </w:p>
    <w:p w:rsidR="004636BB" w:rsidRPr="00EB16C4" w:rsidRDefault="004636BB" w:rsidP="002C0B0A">
      <w:pPr>
        <w:pStyle w:val="a3"/>
        <w:ind w:left="284" w:right="-235"/>
        <w:jc w:val="both"/>
        <w:rPr>
          <w:b/>
          <w:sz w:val="26"/>
          <w:szCs w:val="26"/>
        </w:rPr>
      </w:pPr>
      <w:r w:rsidRPr="00EB16C4">
        <w:rPr>
          <w:b/>
          <w:sz w:val="26"/>
          <w:szCs w:val="26"/>
        </w:rPr>
        <w:t xml:space="preserve">Про затвердження умов проведення земельних торгів </w:t>
      </w:r>
    </w:p>
    <w:p w:rsidR="004636BB" w:rsidRPr="00EB16C4" w:rsidRDefault="004636BB" w:rsidP="002C0B0A">
      <w:pPr>
        <w:pStyle w:val="a3"/>
        <w:ind w:left="284" w:right="-235"/>
        <w:jc w:val="both"/>
        <w:rPr>
          <w:b/>
          <w:sz w:val="26"/>
          <w:szCs w:val="26"/>
        </w:rPr>
      </w:pPr>
      <w:r w:rsidRPr="00EB16C4">
        <w:rPr>
          <w:b/>
          <w:sz w:val="26"/>
          <w:szCs w:val="26"/>
        </w:rPr>
        <w:t xml:space="preserve">у формі аукціону з продажу прав оренди на земельну ділянку </w:t>
      </w:r>
    </w:p>
    <w:p w:rsidR="004636BB" w:rsidRPr="00EB16C4" w:rsidRDefault="004636BB" w:rsidP="002C0B0A">
      <w:pPr>
        <w:pStyle w:val="a3"/>
        <w:ind w:left="284" w:right="-235"/>
        <w:jc w:val="both"/>
        <w:rPr>
          <w:b/>
          <w:sz w:val="26"/>
          <w:szCs w:val="26"/>
        </w:rPr>
      </w:pPr>
      <w:r w:rsidRPr="00EB16C4">
        <w:rPr>
          <w:b/>
          <w:sz w:val="26"/>
          <w:szCs w:val="26"/>
        </w:rPr>
        <w:t xml:space="preserve">з  кадастровим номером 3224084900:04:011:0002 та </w:t>
      </w:r>
    </w:p>
    <w:p w:rsidR="004636BB" w:rsidRPr="00EB16C4" w:rsidRDefault="004636BB" w:rsidP="002C0B0A">
      <w:pPr>
        <w:pStyle w:val="a3"/>
        <w:ind w:left="284" w:right="-235"/>
        <w:jc w:val="both"/>
        <w:rPr>
          <w:b/>
          <w:sz w:val="26"/>
          <w:szCs w:val="26"/>
        </w:rPr>
      </w:pPr>
      <w:r w:rsidRPr="00EB16C4">
        <w:rPr>
          <w:b/>
          <w:sz w:val="26"/>
          <w:szCs w:val="26"/>
        </w:rPr>
        <w:t xml:space="preserve">цільовим призначенням земельної ділянки 01.01. </w:t>
      </w:r>
    </w:p>
    <w:p w:rsidR="004636BB" w:rsidRPr="00EB16C4" w:rsidRDefault="004636BB" w:rsidP="002C0B0A">
      <w:pPr>
        <w:pStyle w:val="a3"/>
        <w:ind w:left="284" w:right="-235"/>
        <w:jc w:val="both"/>
        <w:rPr>
          <w:b/>
          <w:sz w:val="26"/>
          <w:szCs w:val="26"/>
        </w:rPr>
      </w:pPr>
      <w:r w:rsidRPr="00EB16C4">
        <w:rPr>
          <w:b/>
          <w:sz w:val="26"/>
          <w:szCs w:val="26"/>
        </w:rPr>
        <w:t xml:space="preserve">Для ведення товарного сільськогосподарського виробництва, </w:t>
      </w:r>
    </w:p>
    <w:p w:rsidR="004636BB" w:rsidRPr="00EB16C4" w:rsidRDefault="004636BB" w:rsidP="002C0B0A">
      <w:pPr>
        <w:pStyle w:val="a3"/>
        <w:ind w:left="284" w:right="-235"/>
        <w:jc w:val="both"/>
        <w:rPr>
          <w:sz w:val="26"/>
          <w:szCs w:val="26"/>
        </w:rPr>
      </w:pPr>
      <w:r w:rsidRPr="00EB16C4">
        <w:rPr>
          <w:b/>
          <w:sz w:val="26"/>
          <w:szCs w:val="26"/>
        </w:rPr>
        <w:t>площа земельної ділянки 6,7736 га</w:t>
      </w:r>
    </w:p>
    <w:p w:rsidR="004636BB" w:rsidRPr="00EB16C4" w:rsidRDefault="004636BB" w:rsidP="002C0B0A">
      <w:pPr>
        <w:tabs>
          <w:tab w:val="left" w:pos="10490"/>
        </w:tabs>
        <w:ind w:left="284"/>
        <w:rPr>
          <w:sz w:val="26"/>
          <w:szCs w:val="26"/>
        </w:rPr>
      </w:pPr>
    </w:p>
    <w:p w:rsidR="004636BB" w:rsidRPr="00EB16C4" w:rsidRDefault="004636BB" w:rsidP="002C0B0A">
      <w:pPr>
        <w:pStyle w:val="3"/>
        <w:shd w:val="clear" w:color="auto" w:fill="FFFFFF"/>
        <w:tabs>
          <w:tab w:val="left" w:pos="10490"/>
        </w:tabs>
        <w:spacing w:before="0"/>
        <w:ind w:left="284" w:firstLine="567"/>
        <w:jc w:val="both"/>
        <w:textAlignment w:val="baseline"/>
        <w:rPr>
          <w:rFonts w:ascii="Times New Roman" w:hAnsi="Times New Roman" w:cs="Times New Roman"/>
          <w:bCs/>
          <w:color w:val="auto"/>
          <w:sz w:val="26"/>
          <w:szCs w:val="26"/>
        </w:rPr>
      </w:pPr>
      <w:r w:rsidRPr="00EB16C4">
        <w:rPr>
          <w:rFonts w:ascii="Times New Roman" w:hAnsi="Times New Roman" w:cs="Times New Roman"/>
          <w:color w:val="auto"/>
          <w:sz w:val="26"/>
          <w:szCs w:val="26"/>
        </w:rPr>
        <w:t xml:space="preserve">Для забезпечення проведення земельних торгів згідно чинного законодавства, відповідно до ст. 12, частини 1 ст. 122, ст. 135-139 Земельного кодексу України, статті 16 Закону України </w:t>
      </w:r>
      <w:r w:rsidRPr="00EB16C4">
        <w:rPr>
          <w:rFonts w:ascii="Times New Roman" w:hAnsi="Times New Roman" w:cs="Times New Roman"/>
          <w:iCs/>
          <w:color w:val="auto"/>
          <w:sz w:val="26"/>
          <w:szCs w:val="26"/>
        </w:rPr>
        <w:t>«Про оренду землі»</w:t>
      </w:r>
      <w:r w:rsidRPr="00EB16C4">
        <w:rPr>
          <w:rFonts w:ascii="Times New Roman" w:hAnsi="Times New Roman" w:cs="Times New Roman"/>
          <w:color w:val="auto"/>
          <w:sz w:val="26"/>
          <w:szCs w:val="26"/>
        </w:rPr>
        <w:t xml:space="preserve">, Закону України </w:t>
      </w:r>
      <w:r w:rsidRPr="00EB16C4">
        <w:rPr>
          <w:rFonts w:ascii="Times New Roman" w:hAnsi="Times New Roman" w:cs="Times New Roman"/>
          <w:iCs/>
          <w:color w:val="auto"/>
          <w:sz w:val="26"/>
          <w:szCs w:val="26"/>
        </w:rPr>
        <w:t xml:space="preserve">«Про внесення змін до деяких законодавчих актів щодо продажу земельних ділянок державної та комунальної власності або права оренди на них (оренди, </w:t>
      </w:r>
      <w:proofErr w:type="spellStart"/>
      <w:r w:rsidRPr="00EB16C4">
        <w:rPr>
          <w:rFonts w:ascii="Times New Roman" w:hAnsi="Times New Roman" w:cs="Times New Roman"/>
          <w:iCs/>
          <w:color w:val="auto"/>
          <w:sz w:val="26"/>
          <w:szCs w:val="26"/>
        </w:rPr>
        <w:t>суперфіцію</w:t>
      </w:r>
      <w:proofErr w:type="spellEnd"/>
      <w:r w:rsidRPr="00EB16C4">
        <w:rPr>
          <w:rFonts w:ascii="Times New Roman" w:hAnsi="Times New Roman" w:cs="Times New Roman"/>
          <w:iCs/>
          <w:color w:val="auto"/>
          <w:sz w:val="26"/>
          <w:szCs w:val="26"/>
        </w:rPr>
        <w:t>, емфітевзису) через електронні аукціони»</w:t>
      </w:r>
      <w:r w:rsidRPr="00EB16C4">
        <w:rPr>
          <w:rFonts w:ascii="Times New Roman" w:hAnsi="Times New Roman" w:cs="Times New Roman"/>
          <w:color w:val="auto"/>
          <w:sz w:val="26"/>
          <w:szCs w:val="26"/>
        </w:rPr>
        <w:t>, в</w:t>
      </w:r>
      <w:r w:rsidRPr="00EB16C4">
        <w:rPr>
          <w:rFonts w:ascii="Times New Roman" w:hAnsi="Times New Roman" w:cs="Times New Roman"/>
          <w:color w:val="auto"/>
          <w:sz w:val="26"/>
          <w:szCs w:val="26"/>
          <w:shd w:val="clear" w:color="auto" w:fill="FFFFFF"/>
        </w:rPr>
        <w:t xml:space="preserve">имог щодо підготовки до проведення та проведення земельних торгів для продажу земельних ділянок та набуття прав користування ними (оренди, </w:t>
      </w:r>
      <w:proofErr w:type="spellStart"/>
      <w:r w:rsidRPr="00EB16C4">
        <w:rPr>
          <w:rFonts w:ascii="Times New Roman" w:hAnsi="Times New Roman" w:cs="Times New Roman"/>
          <w:color w:val="auto"/>
          <w:sz w:val="26"/>
          <w:szCs w:val="26"/>
          <w:shd w:val="clear" w:color="auto" w:fill="FFFFFF"/>
        </w:rPr>
        <w:t>суперфіцію</w:t>
      </w:r>
      <w:proofErr w:type="spellEnd"/>
      <w:r w:rsidRPr="00EB16C4">
        <w:rPr>
          <w:rFonts w:ascii="Times New Roman" w:hAnsi="Times New Roman" w:cs="Times New Roman"/>
          <w:color w:val="auto"/>
          <w:sz w:val="26"/>
          <w:szCs w:val="26"/>
          <w:shd w:val="clear" w:color="auto" w:fill="FFFFFF"/>
        </w:rPr>
        <w:t xml:space="preserve">, емфітевзису), затверджених </w:t>
      </w:r>
      <w:r w:rsidRPr="00EB16C4">
        <w:rPr>
          <w:rFonts w:ascii="Times New Roman" w:hAnsi="Times New Roman" w:cs="Times New Roman"/>
          <w:color w:val="auto"/>
          <w:sz w:val="26"/>
          <w:szCs w:val="26"/>
        </w:rPr>
        <w:t xml:space="preserve">постановою Кабінету Міністрів України </w:t>
      </w:r>
      <w:r w:rsidRPr="00EB16C4">
        <w:rPr>
          <w:rFonts w:ascii="Times New Roman" w:hAnsi="Times New Roman" w:cs="Times New Roman"/>
          <w:iCs/>
          <w:color w:val="auto"/>
          <w:sz w:val="26"/>
          <w:szCs w:val="26"/>
        </w:rPr>
        <w:t>«</w:t>
      </w:r>
      <w:r w:rsidRPr="00EB16C4">
        <w:rPr>
          <w:rFonts w:ascii="Times New Roman" w:hAnsi="Times New Roman" w:cs="Times New Roman"/>
          <w:iCs/>
          <w:color w:val="auto"/>
          <w:sz w:val="26"/>
          <w:szCs w:val="26"/>
          <w:shd w:val="clear" w:color="auto" w:fill="FFFFFF"/>
        </w:rPr>
        <w:t xml:space="preserve">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Pr="00EB16C4">
        <w:rPr>
          <w:rFonts w:ascii="Times New Roman" w:hAnsi="Times New Roman" w:cs="Times New Roman"/>
          <w:iCs/>
          <w:color w:val="auto"/>
          <w:sz w:val="26"/>
          <w:szCs w:val="26"/>
          <w:shd w:val="clear" w:color="auto" w:fill="FFFFFF"/>
        </w:rPr>
        <w:t>суперфіцію</w:t>
      </w:r>
      <w:proofErr w:type="spellEnd"/>
      <w:r w:rsidRPr="00EB16C4">
        <w:rPr>
          <w:rFonts w:ascii="Times New Roman" w:hAnsi="Times New Roman" w:cs="Times New Roman"/>
          <w:iCs/>
          <w:color w:val="auto"/>
          <w:sz w:val="26"/>
          <w:szCs w:val="26"/>
          <w:shd w:val="clear" w:color="auto" w:fill="FFFFFF"/>
        </w:rPr>
        <w:t>, емфітевзису)»</w:t>
      </w:r>
      <w:r w:rsidRPr="00EB16C4">
        <w:rPr>
          <w:rFonts w:ascii="Times New Roman" w:hAnsi="Times New Roman" w:cs="Times New Roman"/>
          <w:color w:val="auto"/>
          <w:sz w:val="26"/>
          <w:szCs w:val="26"/>
          <w:shd w:val="clear" w:color="auto" w:fill="FFFFFF"/>
        </w:rPr>
        <w:t xml:space="preserve">, </w:t>
      </w:r>
      <w:r w:rsidRPr="00EB16C4">
        <w:rPr>
          <w:rFonts w:ascii="Times New Roman" w:hAnsi="Times New Roman" w:cs="Times New Roman"/>
          <w:color w:val="auto"/>
          <w:sz w:val="26"/>
          <w:szCs w:val="26"/>
        </w:rPr>
        <w:t>керуючись статтями 26, 42, 59 Закону України «Про місцеве самоврядування в Україні», Сквирська міська рада</w:t>
      </w:r>
    </w:p>
    <w:p w:rsidR="004636BB" w:rsidRPr="00EB16C4" w:rsidRDefault="004636BB" w:rsidP="002C0B0A">
      <w:pPr>
        <w:tabs>
          <w:tab w:val="left" w:pos="10490"/>
        </w:tabs>
        <w:ind w:left="284"/>
        <w:jc w:val="both"/>
        <w:rPr>
          <w:sz w:val="26"/>
          <w:szCs w:val="26"/>
        </w:rPr>
      </w:pPr>
    </w:p>
    <w:p w:rsidR="004636BB" w:rsidRPr="002C0B0A" w:rsidRDefault="004636BB" w:rsidP="002C0B0A">
      <w:pPr>
        <w:tabs>
          <w:tab w:val="left" w:pos="10490"/>
        </w:tabs>
        <w:ind w:left="284"/>
        <w:jc w:val="center"/>
        <w:rPr>
          <w:b/>
          <w:sz w:val="26"/>
          <w:szCs w:val="26"/>
        </w:rPr>
      </w:pPr>
      <w:r w:rsidRPr="002C0B0A">
        <w:rPr>
          <w:b/>
          <w:sz w:val="26"/>
          <w:szCs w:val="26"/>
        </w:rPr>
        <w:t>ВИРІШИЛА:</w:t>
      </w:r>
    </w:p>
    <w:p w:rsidR="004636BB" w:rsidRPr="00EB16C4" w:rsidRDefault="004636BB" w:rsidP="002C0B0A">
      <w:pPr>
        <w:tabs>
          <w:tab w:val="left" w:pos="10490"/>
        </w:tabs>
        <w:ind w:left="284"/>
        <w:jc w:val="center"/>
        <w:rPr>
          <w:sz w:val="26"/>
          <w:szCs w:val="26"/>
        </w:rPr>
      </w:pPr>
    </w:p>
    <w:p w:rsidR="004636BB" w:rsidRPr="00EB16C4" w:rsidRDefault="004636BB" w:rsidP="002C0B0A">
      <w:pPr>
        <w:pStyle w:val="a3"/>
        <w:numPr>
          <w:ilvl w:val="0"/>
          <w:numId w:val="1"/>
        </w:numPr>
        <w:tabs>
          <w:tab w:val="left" w:pos="993"/>
          <w:tab w:val="left" w:pos="10490"/>
        </w:tabs>
        <w:suppressAutoHyphens w:val="0"/>
        <w:ind w:left="284" w:firstLine="0"/>
        <w:jc w:val="both"/>
        <w:rPr>
          <w:sz w:val="26"/>
          <w:szCs w:val="26"/>
        </w:rPr>
      </w:pPr>
      <w:r w:rsidRPr="00EB16C4">
        <w:rPr>
          <w:bCs/>
          <w:sz w:val="26"/>
          <w:szCs w:val="26"/>
        </w:rPr>
        <w:t>Визначити організатором</w:t>
      </w:r>
      <w:r w:rsidRPr="00EB16C4">
        <w:rPr>
          <w:sz w:val="26"/>
          <w:szCs w:val="26"/>
        </w:rPr>
        <w:t xml:space="preserve"> земельних торгів відділ з питань земельних ресурсів та кадастру Сквирської міської ради.</w:t>
      </w:r>
    </w:p>
    <w:p w:rsidR="004636BB" w:rsidRPr="00EB16C4" w:rsidRDefault="004636BB" w:rsidP="002C0B0A">
      <w:pPr>
        <w:pStyle w:val="a3"/>
        <w:numPr>
          <w:ilvl w:val="0"/>
          <w:numId w:val="1"/>
        </w:numPr>
        <w:tabs>
          <w:tab w:val="left" w:pos="993"/>
          <w:tab w:val="left" w:pos="10490"/>
        </w:tabs>
        <w:suppressAutoHyphens w:val="0"/>
        <w:ind w:left="284" w:firstLine="0"/>
        <w:jc w:val="both"/>
        <w:rPr>
          <w:sz w:val="26"/>
          <w:szCs w:val="26"/>
        </w:rPr>
      </w:pPr>
      <w:r>
        <w:rPr>
          <w:bCs/>
          <w:sz w:val="26"/>
          <w:szCs w:val="26"/>
        </w:rPr>
        <w:t>Виставити лотом №2</w:t>
      </w:r>
      <w:r w:rsidRPr="00EB16C4">
        <w:rPr>
          <w:bCs/>
          <w:sz w:val="26"/>
          <w:szCs w:val="26"/>
        </w:rPr>
        <w:t>,</w:t>
      </w:r>
      <w:r w:rsidRPr="00EB16C4">
        <w:rPr>
          <w:sz w:val="26"/>
          <w:szCs w:val="26"/>
        </w:rPr>
        <w:t xml:space="preserve"> право оренди на земельну ділянку комунальної власності, інформація про яку додається згідно додатку 1 до рішення.</w:t>
      </w:r>
    </w:p>
    <w:p w:rsidR="004636BB" w:rsidRPr="00EB16C4" w:rsidRDefault="004636BB" w:rsidP="002C0B0A">
      <w:pPr>
        <w:pStyle w:val="a3"/>
        <w:numPr>
          <w:ilvl w:val="0"/>
          <w:numId w:val="1"/>
        </w:numPr>
        <w:tabs>
          <w:tab w:val="left" w:pos="993"/>
          <w:tab w:val="left" w:pos="10490"/>
        </w:tabs>
        <w:suppressAutoHyphens w:val="0"/>
        <w:ind w:left="284" w:firstLine="0"/>
        <w:jc w:val="both"/>
        <w:rPr>
          <w:sz w:val="26"/>
          <w:szCs w:val="26"/>
        </w:rPr>
      </w:pPr>
      <w:r w:rsidRPr="00EB16C4">
        <w:rPr>
          <w:bCs/>
          <w:sz w:val="26"/>
          <w:szCs w:val="26"/>
        </w:rPr>
        <w:t>Встановити наступні умови</w:t>
      </w:r>
      <w:r w:rsidRPr="00EB16C4">
        <w:rPr>
          <w:sz w:val="26"/>
          <w:szCs w:val="26"/>
        </w:rPr>
        <w:t xml:space="preserve"> продажу права оренди на земельних торгах (електронному аукціоні):</w:t>
      </w:r>
    </w:p>
    <w:p w:rsidR="004636BB" w:rsidRPr="00EB16C4" w:rsidRDefault="004636BB" w:rsidP="002C0B0A">
      <w:pPr>
        <w:pStyle w:val="a3"/>
        <w:numPr>
          <w:ilvl w:val="1"/>
          <w:numId w:val="1"/>
        </w:numPr>
        <w:tabs>
          <w:tab w:val="left" w:pos="993"/>
          <w:tab w:val="left" w:pos="10490"/>
        </w:tabs>
        <w:suppressAutoHyphens w:val="0"/>
        <w:ind w:left="284" w:firstLine="0"/>
        <w:jc w:val="both"/>
        <w:rPr>
          <w:color w:val="C00000"/>
          <w:sz w:val="26"/>
          <w:szCs w:val="26"/>
        </w:rPr>
      </w:pPr>
      <w:r w:rsidRPr="00EB16C4">
        <w:rPr>
          <w:bCs/>
          <w:iCs/>
          <w:sz w:val="26"/>
          <w:szCs w:val="26"/>
        </w:rPr>
        <w:t>стартову ціну</w:t>
      </w:r>
      <w:r w:rsidRPr="00EB16C4">
        <w:rPr>
          <w:sz w:val="26"/>
          <w:szCs w:val="26"/>
        </w:rPr>
        <w:t xml:space="preserve"> лоту (розмір річної орендної плати) у розмірі 12% від нормативної грошової оцінки земельної ділянки;</w:t>
      </w:r>
      <w:r w:rsidRPr="00EB16C4">
        <w:rPr>
          <w:color w:val="333333"/>
          <w:sz w:val="26"/>
          <w:szCs w:val="26"/>
          <w:shd w:val="clear" w:color="auto" w:fill="FFFFFF"/>
        </w:rPr>
        <w:t xml:space="preserve">  </w:t>
      </w:r>
    </w:p>
    <w:p w:rsidR="004636BB" w:rsidRPr="00EB16C4" w:rsidRDefault="004636BB" w:rsidP="002C0B0A">
      <w:pPr>
        <w:pStyle w:val="a3"/>
        <w:numPr>
          <w:ilvl w:val="1"/>
          <w:numId w:val="1"/>
        </w:numPr>
        <w:tabs>
          <w:tab w:val="left" w:pos="993"/>
          <w:tab w:val="left" w:pos="10490"/>
        </w:tabs>
        <w:suppressAutoHyphens w:val="0"/>
        <w:ind w:left="284" w:firstLine="0"/>
        <w:jc w:val="both"/>
        <w:rPr>
          <w:color w:val="C00000"/>
          <w:sz w:val="26"/>
          <w:szCs w:val="26"/>
        </w:rPr>
      </w:pPr>
      <w:r w:rsidRPr="00EB16C4">
        <w:rPr>
          <w:bCs/>
          <w:iCs/>
          <w:sz w:val="26"/>
          <w:szCs w:val="26"/>
        </w:rPr>
        <w:t>термін дії права оренди</w:t>
      </w:r>
      <w:r w:rsidRPr="00EB16C4">
        <w:rPr>
          <w:sz w:val="26"/>
          <w:szCs w:val="26"/>
        </w:rPr>
        <w:t xml:space="preserve"> на земельну ділянку 10 років;</w:t>
      </w:r>
    </w:p>
    <w:p w:rsidR="004636BB" w:rsidRPr="00EB16C4" w:rsidRDefault="004636BB" w:rsidP="002C0B0A">
      <w:pPr>
        <w:pStyle w:val="a3"/>
        <w:numPr>
          <w:ilvl w:val="1"/>
          <w:numId w:val="1"/>
        </w:numPr>
        <w:tabs>
          <w:tab w:val="left" w:pos="993"/>
          <w:tab w:val="left" w:pos="10490"/>
        </w:tabs>
        <w:suppressAutoHyphens w:val="0"/>
        <w:ind w:left="284" w:firstLine="0"/>
        <w:jc w:val="both"/>
        <w:rPr>
          <w:color w:val="C00000"/>
          <w:sz w:val="26"/>
          <w:szCs w:val="26"/>
        </w:rPr>
      </w:pPr>
      <w:r w:rsidRPr="00EB16C4">
        <w:rPr>
          <w:bCs/>
          <w:iCs/>
          <w:sz w:val="26"/>
          <w:szCs w:val="26"/>
        </w:rPr>
        <w:t>мінімальний крок</w:t>
      </w:r>
      <w:r w:rsidRPr="00EB16C4">
        <w:rPr>
          <w:sz w:val="26"/>
          <w:szCs w:val="26"/>
        </w:rPr>
        <w:t xml:space="preserve"> торгів у розмірі 1% від стартового розміру річної орендної плати за користування земельною ділянкою;</w:t>
      </w:r>
    </w:p>
    <w:p w:rsidR="004636BB" w:rsidRPr="00EB16C4" w:rsidRDefault="004636BB" w:rsidP="002C0B0A">
      <w:pPr>
        <w:pStyle w:val="a3"/>
        <w:numPr>
          <w:ilvl w:val="1"/>
          <w:numId w:val="1"/>
        </w:numPr>
        <w:tabs>
          <w:tab w:val="left" w:pos="993"/>
          <w:tab w:val="left" w:pos="10490"/>
        </w:tabs>
        <w:suppressAutoHyphens w:val="0"/>
        <w:ind w:left="284" w:firstLine="0"/>
        <w:jc w:val="both"/>
        <w:rPr>
          <w:color w:val="C00000"/>
          <w:sz w:val="26"/>
          <w:szCs w:val="26"/>
        </w:rPr>
      </w:pPr>
      <w:r w:rsidRPr="00EB16C4">
        <w:rPr>
          <w:bCs/>
          <w:iCs/>
          <w:sz w:val="26"/>
          <w:szCs w:val="26"/>
        </w:rPr>
        <w:t>розмір реєстраційного внеску</w:t>
      </w:r>
      <w:r w:rsidRPr="00EB16C4">
        <w:rPr>
          <w:sz w:val="26"/>
          <w:szCs w:val="26"/>
        </w:rPr>
        <w:t xml:space="preserve"> </w:t>
      </w:r>
      <w:r w:rsidRPr="00EB16C4">
        <w:rPr>
          <w:color w:val="333333"/>
          <w:sz w:val="26"/>
          <w:szCs w:val="26"/>
          <w:shd w:val="clear" w:color="auto" w:fill="FFFFFF"/>
        </w:rPr>
        <w:t>за лотом №1 встановлюється у розмірі 0,1 мінімальної заробітної плати, визначеної законом про Державний бюджет України на 1 січня 2021 року;</w:t>
      </w:r>
    </w:p>
    <w:p w:rsidR="004636BB" w:rsidRPr="00EB16C4" w:rsidRDefault="004636BB" w:rsidP="002C0B0A">
      <w:pPr>
        <w:pStyle w:val="a3"/>
        <w:numPr>
          <w:ilvl w:val="1"/>
          <w:numId w:val="1"/>
        </w:numPr>
        <w:tabs>
          <w:tab w:val="left" w:pos="993"/>
          <w:tab w:val="left" w:pos="10490"/>
        </w:tabs>
        <w:suppressAutoHyphens w:val="0"/>
        <w:ind w:left="284" w:firstLine="0"/>
        <w:jc w:val="both"/>
        <w:rPr>
          <w:color w:val="C00000"/>
          <w:sz w:val="26"/>
          <w:szCs w:val="26"/>
        </w:rPr>
      </w:pPr>
      <w:r w:rsidRPr="00EB16C4">
        <w:rPr>
          <w:bCs/>
          <w:iCs/>
          <w:sz w:val="26"/>
          <w:szCs w:val="26"/>
        </w:rPr>
        <w:t>розмір гарантійного внеску</w:t>
      </w:r>
      <w:r w:rsidRPr="00EB16C4">
        <w:rPr>
          <w:sz w:val="26"/>
          <w:szCs w:val="26"/>
        </w:rPr>
        <w:t xml:space="preserve"> 30%  від </w:t>
      </w:r>
      <w:r w:rsidRPr="00EB16C4">
        <w:rPr>
          <w:color w:val="333333"/>
          <w:sz w:val="26"/>
          <w:szCs w:val="26"/>
          <w:shd w:val="clear" w:color="auto" w:fill="FFFFFF"/>
        </w:rPr>
        <w:t>стартового розміру річної орендної плати, але не більше 2500 прожиткового мінімуму, встановленого для працездатних осіб законом про Державний бюджет України на 1 січня 2021 року</w:t>
      </w:r>
      <w:r w:rsidRPr="00EB16C4">
        <w:rPr>
          <w:sz w:val="26"/>
          <w:szCs w:val="26"/>
        </w:rPr>
        <w:t>;</w:t>
      </w:r>
    </w:p>
    <w:p w:rsidR="004636BB" w:rsidRPr="00EB16C4" w:rsidRDefault="004636BB" w:rsidP="002C0B0A">
      <w:pPr>
        <w:pStyle w:val="a3"/>
        <w:numPr>
          <w:ilvl w:val="1"/>
          <w:numId w:val="1"/>
        </w:numPr>
        <w:tabs>
          <w:tab w:val="left" w:pos="993"/>
          <w:tab w:val="left" w:pos="10490"/>
        </w:tabs>
        <w:suppressAutoHyphens w:val="0"/>
        <w:ind w:left="284" w:firstLine="0"/>
        <w:jc w:val="both"/>
        <w:rPr>
          <w:sz w:val="26"/>
          <w:szCs w:val="26"/>
        </w:rPr>
      </w:pPr>
      <w:r w:rsidRPr="00EB16C4">
        <w:rPr>
          <w:bCs/>
          <w:iCs/>
          <w:sz w:val="26"/>
          <w:szCs w:val="26"/>
        </w:rPr>
        <w:lastRenderedPageBreak/>
        <w:t>обмеження</w:t>
      </w:r>
      <w:r w:rsidRPr="00EB16C4">
        <w:rPr>
          <w:sz w:val="26"/>
          <w:szCs w:val="26"/>
        </w:rPr>
        <w:t xml:space="preserve"> у здійсненні господарської діяльності у користуванні земельною ділянкою в межах охоронних зон (при наявності охоронних зон);</w:t>
      </w:r>
    </w:p>
    <w:p w:rsidR="004636BB" w:rsidRPr="00EB16C4" w:rsidRDefault="004636BB" w:rsidP="002C0B0A">
      <w:pPr>
        <w:pStyle w:val="a3"/>
        <w:numPr>
          <w:ilvl w:val="1"/>
          <w:numId w:val="1"/>
        </w:numPr>
        <w:tabs>
          <w:tab w:val="left" w:pos="993"/>
          <w:tab w:val="left" w:pos="10490"/>
        </w:tabs>
        <w:suppressAutoHyphens w:val="0"/>
        <w:ind w:left="284" w:firstLine="0"/>
        <w:jc w:val="both"/>
        <w:rPr>
          <w:color w:val="C00000"/>
          <w:sz w:val="26"/>
          <w:szCs w:val="26"/>
        </w:rPr>
      </w:pPr>
      <w:r w:rsidRPr="00EB16C4">
        <w:rPr>
          <w:bCs/>
          <w:iCs/>
          <w:sz w:val="26"/>
          <w:szCs w:val="26"/>
        </w:rPr>
        <w:t>відшкодування</w:t>
      </w:r>
      <w:r w:rsidRPr="00EB16C4">
        <w:rPr>
          <w:sz w:val="26"/>
          <w:szCs w:val="26"/>
        </w:rPr>
        <w:t xml:space="preserve"> переможцем витрати на підготовку лоту №1 у повному обсязі, зазначених у додатку 1 до цього рішення, стороні за договором, яка понесла витрати на такі роботи.</w:t>
      </w:r>
    </w:p>
    <w:p w:rsidR="004636BB" w:rsidRPr="00EB16C4" w:rsidRDefault="004636BB" w:rsidP="002C0B0A">
      <w:pPr>
        <w:pStyle w:val="a3"/>
        <w:numPr>
          <w:ilvl w:val="0"/>
          <w:numId w:val="1"/>
        </w:numPr>
        <w:tabs>
          <w:tab w:val="left" w:pos="993"/>
          <w:tab w:val="left" w:pos="10490"/>
        </w:tabs>
        <w:suppressAutoHyphens w:val="0"/>
        <w:ind w:left="284" w:firstLine="0"/>
        <w:jc w:val="both"/>
        <w:rPr>
          <w:sz w:val="26"/>
          <w:szCs w:val="26"/>
        </w:rPr>
      </w:pPr>
      <w:r w:rsidRPr="00EB16C4">
        <w:rPr>
          <w:bCs/>
          <w:iCs/>
          <w:sz w:val="26"/>
          <w:szCs w:val="26"/>
        </w:rPr>
        <w:t xml:space="preserve">Затвердити </w:t>
      </w:r>
      <w:proofErr w:type="spellStart"/>
      <w:r w:rsidRPr="00EB16C4">
        <w:rPr>
          <w:bCs/>
          <w:iCs/>
          <w:sz w:val="26"/>
          <w:szCs w:val="26"/>
        </w:rPr>
        <w:t>проєкт</w:t>
      </w:r>
      <w:proofErr w:type="spellEnd"/>
      <w:r w:rsidRPr="00EB16C4">
        <w:rPr>
          <w:bCs/>
          <w:iCs/>
          <w:sz w:val="26"/>
          <w:szCs w:val="26"/>
        </w:rPr>
        <w:t xml:space="preserve"> договору оренди землі</w:t>
      </w:r>
      <w:r w:rsidRPr="00EB16C4">
        <w:rPr>
          <w:sz w:val="26"/>
          <w:szCs w:val="26"/>
        </w:rPr>
        <w:t>, який пропонується укласти за результатами аукціону переможцю земельних торгів, згідно додатку 2 (додається).</w:t>
      </w:r>
    </w:p>
    <w:p w:rsidR="004636BB" w:rsidRPr="00EB16C4" w:rsidRDefault="004636BB" w:rsidP="002C0B0A">
      <w:pPr>
        <w:pStyle w:val="a3"/>
        <w:numPr>
          <w:ilvl w:val="0"/>
          <w:numId w:val="1"/>
        </w:numPr>
        <w:tabs>
          <w:tab w:val="left" w:pos="993"/>
          <w:tab w:val="left" w:pos="10490"/>
        </w:tabs>
        <w:suppressAutoHyphens w:val="0"/>
        <w:ind w:left="284" w:firstLine="0"/>
        <w:jc w:val="both"/>
        <w:rPr>
          <w:bCs/>
          <w:sz w:val="26"/>
          <w:szCs w:val="26"/>
        </w:rPr>
      </w:pPr>
      <w:r w:rsidRPr="00EB16C4">
        <w:rPr>
          <w:bCs/>
          <w:iCs/>
          <w:sz w:val="26"/>
          <w:szCs w:val="26"/>
        </w:rPr>
        <w:t>Визначити період проведення</w:t>
      </w:r>
      <w:r w:rsidRPr="00EB16C4">
        <w:rPr>
          <w:sz w:val="26"/>
          <w:szCs w:val="26"/>
        </w:rPr>
        <w:t xml:space="preserve"> земельних торгів у формі аукціону з продажу прав оренди на земельні ділянки не пізніше 90 днів з дня прийняття даного рішення (або встановлюєте місяць чи квартал, в якому потрібно провести торги у 2022 році)</w:t>
      </w:r>
      <w:r w:rsidRPr="00EB16C4">
        <w:rPr>
          <w:bCs/>
          <w:sz w:val="26"/>
          <w:szCs w:val="26"/>
        </w:rPr>
        <w:t>.</w:t>
      </w:r>
    </w:p>
    <w:p w:rsidR="004636BB" w:rsidRPr="00EB16C4" w:rsidRDefault="004636BB" w:rsidP="002C0B0A">
      <w:pPr>
        <w:pStyle w:val="a3"/>
        <w:numPr>
          <w:ilvl w:val="0"/>
          <w:numId w:val="1"/>
        </w:numPr>
        <w:tabs>
          <w:tab w:val="left" w:pos="993"/>
          <w:tab w:val="left" w:pos="10490"/>
        </w:tabs>
        <w:suppressAutoHyphens w:val="0"/>
        <w:ind w:left="284" w:firstLine="0"/>
        <w:jc w:val="both"/>
        <w:rPr>
          <w:sz w:val="26"/>
          <w:szCs w:val="26"/>
        </w:rPr>
      </w:pPr>
      <w:r w:rsidRPr="00EB16C4">
        <w:rPr>
          <w:sz w:val="26"/>
          <w:szCs w:val="26"/>
        </w:rPr>
        <w:t xml:space="preserve">Визначити Сквирську міську голову </w:t>
      </w:r>
      <w:proofErr w:type="spellStart"/>
      <w:r w:rsidRPr="00EB16C4">
        <w:rPr>
          <w:sz w:val="26"/>
          <w:szCs w:val="26"/>
        </w:rPr>
        <w:t>Левіцьку</w:t>
      </w:r>
      <w:proofErr w:type="spellEnd"/>
      <w:r w:rsidRPr="00EB16C4">
        <w:rPr>
          <w:sz w:val="26"/>
          <w:szCs w:val="26"/>
        </w:rPr>
        <w:t xml:space="preserve"> В.П. уповноваженою особою за лотом №1 на:</w:t>
      </w:r>
    </w:p>
    <w:p w:rsidR="004636BB" w:rsidRPr="00EB16C4" w:rsidRDefault="004636BB" w:rsidP="002C0B0A">
      <w:pPr>
        <w:pStyle w:val="a3"/>
        <w:numPr>
          <w:ilvl w:val="1"/>
          <w:numId w:val="1"/>
        </w:numPr>
        <w:tabs>
          <w:tab w:val="left" w:pos="993"/>
          <w:tab w:val="left" w:pos="10490"/>
        </w:tabs>
        <w:suppressAutoHyphens w:val="0"/>
        <w:ind w:left="284" w:firstLine="0"/>
        <w:jc w:val="both"/>
        <w:rPr>
          <w:sz w:val="26"/>
          <w:szCs w:val="26"/>
        </w:rPr>
      </w:pPr>
      <w:r w:rsidRPr="00EB16C4">
        <w:rPr>
          <w:sz w:val="26"/>
          <w:szCs w:val="26"/>
        </w:rPr>
        <w:t>укладення договору з оператором електронного майданчика про організацію та проведення земельних торгів;</w:t>
      </w:r>
    </w:p>
    <w:p w:rsidR="004636BB" w:rsidRPr="00EB16C4" w:rsidRDefault="004636BB" w:rsidP="002C0B0A">
      <w:pPr>
        <w:pStyle w:val="a3"/>
        <w:numPr>
          <w:ilvl w:val="1"/>
          <w:numId w:val="1"/>
        </w:numPr>
        <w:tabs>
          <w:tab w:val="left" w:pos="993"/>
          <w:tab w:val="left" w:pos="10490"/>
        </w:tabs>
        <w:suppressAutoHyphens w:val="0"/>
        <w:ind w:left="284" w:firstLine="0"/>
        <w:jc w:val="both"/>
        <w:rPr>
          <w:sz w:val="26"/>
          <w:szCs w:val="26"/>
        </w:rPr>
      </w:pPr>
      <w:r w:rsidRPr="00EB16C4">
        <w:rPr>
          <w:sz w:val="26"/>
          <w:szCs w:val="26"/>
        </w:rPr>
        <w:t>підписання протоколу земельних торгів в електронному (та паперовому) вигляді;</w:t>
      </w:r>
    </w:p>
    <w:p w:rsidR="004636BB" w:rsidRPr="00EB16C4" w:rsidRDefault="004636BB" w:rsidP="002C0B0A">
      <w:pPr>
        <w:pStyle w:val="a3"/>
        <w:numPr>
          <w:ilvl w:val="1"/>
          <w:numId w:val="1"/>
        </w:numPr>
        <w:tabs>
          <w:tab w:val="left" w:pos="993"/>
          <w:tab w:val="left" w:pos="10490"/>
        </w:tabs>
        <w:suppressAutoHyphens w:val="0"/>
        <w:ind w:left="284" w:firstLine="0"/>
        <w:jc w:val="both"/>
        <w:rPr>
          <w:sz w:val="26"/>
          <w:szCs w:val="26"/>
        </w:rPr>
      </w:pPr>
      <w:r w:rsidRPr="00EB16C4">
        <w:rPr>
          <w:sz w:val="26"/>
          <w:szCs w:val="26"/>
        </w:rPr>
        <w:t>укладення договору оренди землі за результатами проведення земельних торгів.</w:t>
      </w:r>
    </w:p>
    <w:p w:rsidR="004636BB" w:rsidRPr="00EB16C4" w:rsidRDefault="004636BB" w:rsidP="002C0B0A">
      <w:pPr>
        <w:pStyle w:val="a3"/>
        <w:numPr>
          <w:ilvl w:val="0"/>
          <w:numId w:val="1"/>
        </w:numPr>
        <w:tabs>
          <w:tab w:val="left" w:pos="993"/>
          <w:tab w:val="left" w:pos="10490"/>
        </w:tabs>
        <w:suppressAutoHyphens w:val="0"/>
        <w:ind w:left="284" w:firstLine="0"/>
        <w:jc w:val="both"/>
        <w:rPr>
          <w:sz w:val="26"/>
          <w:szCs w:val="26"/>
        </w:rPr>
      </w:pPr>
      <w:r w:rsidRPr="00EB16C4">
        <w:rPr>
          <w:sz w:val="26"/>
          <w:szCs w:val="26"/>
        </w:rPr>
        <w:t xml:space="preserve">Контроль за виконанням даного рішення покласти на постійну </w:t>
      </w:r>
      <w:r w:rsidRPr="00EB16C4">
        <w:rPr>
          <w:bCs/>
          <w:sz w:val="26"/>
          <w:szCs w:val="26"/>
        </w:rPr>
        <w:t>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4636BB" w:rsidRPr="00EB16C4" w:rsidRDefault="004636BB" w:rsidP="002C0B0A">
      <w:pPr>
        <w:tabs>
          <w:tab w:val="left" w:pos="9072"/>
          <w:tab w:val="left" w:pos="11388"/>
        </w:tabs>
        <w:ind w:left="284" w:right="108"/>
        <w:jc w:val="both"/>
        <w:rPr>
          <w:sz w:val="26"/>
          <w:szCs w:val="26"/>
        </w:rPr>
      </w:pPr>
      <w:r w:rsidRPr="00EB16C4">
        <w:rPr>
          <w:sz w:val="26"/>
          <w:szCs w:val="26"/>
        </w:rPr>
        <w:t xml:space="preserve">  </w:t>
      </w:r>
    </w:p>
    <w:p w:rsidR="004636BB" w:rsidRPr="00EB16C4" w:rsidRDefault="004636BB" w:rsidP="002C0B0A">
      <w:pPr>
        <w:tabs>
          <w:tab w:val="left" w:pos="9072"/>
          <w:tab w:val="left" w:pos="11388"/>
        </w:tabs>
        <w:ind w:left="284" w:right="108"/>
        <w:jc w:val="both"/>
        <w:rPr>
          <w:sz w:val="26"/>
          <w:szCs w:val="26"/>
        </w:rPr>
      </w:pPr>
    </w:p>
    <w:p w:rsidR="004636BB" w:rsidRPr="00A071AE" w:rsidRDefault="004636BB" w:rsidP="002C0B0A">
      <w:pPr>
        <w:tabs>
          <w:tab w:val="left" w:pos="9072"/>
          <w:tab w:val="left" w:pos="11388"/>
        </w:tabs>
        <w:ind w:left="284" w:right="108"/>
        <w:jc w:val="both"/>
        <w:rPr>
          <w:b/>
          <w:sz w:val="26"/>
          <w:szCs w:val="26"/>
        </w:rPr>
      </w:pPr>
      <w:r w:rsidRPr="00EB16C4">
        <w:rPr>
          <w:bCs/>
          <w:sz w:val="26"/>
          <w:szCs w:val="26"/>
        </w:rPr>
        <w:t xml:space="preserve"> </w:t>
      </w:r>
      <w:r w:rsidRPr="00EB16C4">
        <w:rPr>
          <w:b/>
          <w:bCs/>
          <w:sz w:val="26"/>
          <w:szCs w:val="26"/>
        </w:rPr>
        <w:t>Міський голова                                                                 Валентина ЛЕВІЦЬКА</w:t>
      </w:r>
    </w:p>
    <w:p w:rsidR="004636BB" w:rsidRDefault="004636BB" w:rsidP="002C0B0A">
      <w:pPr>
        <w:ind w:left="284"/>
      </w:pPr>
    </w:p>
    <w:p w:rsidR="004636BB" w:rsidRDefault="004636BB" w:rsidP="002C0B0A">
      <w:pPr>
        <w:ind w:left="284"/>
      </w:pPr>
    </w:p>
    <w:p w:rsidR="004636BB" w:rsidRDefault="004636BB" w:rsidP="002C0B0A">
      <w:pPr>
        <w:ind w:left="284"/>
      </w:pPr>
    </w:p>
    <w:p w:rsidR="004636BB" w:rsidRDefault="004636BB" w:rsidP="002C0B0A">
      <w:pPr>
        <w:ind w:left="284"/>
      </w:pPr>
    </w:p>
    <w:p w:rsidR="00BB39D5" w:rsidRDefault="00BB39D5" w:rsidP="002C0B0A">
      <w:pPr>
        <w:ind w:left="284"/>
      </w:pPr>
      <w:bookmarkStart w:id="0" w:name="_GoBack"/>
      <w:bookmarkEnd w:id="0"/>
    </w:p>
    <w:sectPr w:rsidR="00BB39D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C1756DE"/>
    <w:multiLevelType w:val="multilevel"/>
    <w:tmpl w:val="7B8AFDFE"/>
    <w:lvl w:ilvl="0">
      <w:start w:val="1"/>
      <w:numFmt w:val="decimal"/>
      <w:lvlText w:val="%1."/>
      <w:lvlJc w:val="left"/>
      <w:pPr>
        <w:ind w:left="786" w:hanging="360"/>
      </w:pPr>
      <w:rPr>
        <w:rFonts w:hint="default"/>
        <w:color w:val="auto"/>
      </w:rPr>
    </w:lvl>
    <w:lvl w:ilvl="1">
      <w:start w:val="1"/>
      <w:numFmt w:val="decimal"/>
      <w:isLgl/>
      <w:lvlText w:val="%1.%2."/>
      <w:lvlJc w:val="left"/>
      <w:pPr>
        <w:ind w:left="1429" w:hanging="720"/>
      </w:pPr>
      <w:rPr>
        <w:rFonts w:hint="default"/>
        <w:color w:val="auto"/>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67D932E9"/>
    <w:multiLevelType w:val="multilevel"/>
    <w:tmpl w:val="8BC8DB08"/>
    <w:lvl w:ilvl="0">
      <w:start w:val="1"/>
      <w:numFmt w:val="decimalZero"/>
      <w:lvlText w:val="%1."/>
      <w:lvlJc w:val="left"/>
      <w:pPr>
        <w:ind w:left="795" w:hanging="795"/>
      </w:pPr>
      <w:rPr>
        <w:rFonts w:hint="default"/>
      </w:rPr>
    </w:lvl>
    <w:lvl w:ilvl="1">
      <w:start w:val="1"/>
      <w:numFmt w:val="decimalZero"/>
      <w:lvlText w:val="%1.%2."/>
      <w:lvlJc w:val="left"/>
      <w:pPr>
        <w:ind w:left="653" w:hanging="795"/>
      </w:pPr>
      <w:rPr>
        <w:rFonts w:hint="default"/>
      </w:rPr>
    </w:lvl>
    <w:lvl w:ilvl="2">
      <w:start w:val="1"/>
      <w:numFmt w:val="decimal"/>
      <w:lvlText w:val="%1.%2.%3."/>
      <w:lvlJc w:val="left"/>
      <w:pPr>
        <w:ind w:left="511" w:hanging="795"/>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9A4"/>
    <w:rsid w:val="002C0B0A"/>
    <w:rsid w:val="004636BB"/>
    <w:rsid w:val="00BB39D5"/>
    <w:rsid w:val="00BC69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13619"/>
  <w15:chartTrackingRefBased/>
  <w15:docId w15:val="{C0A9E5E0-C5DF-4F2B-B00B-DC4C1075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6BB"/>
    <w:pPr>
      <w:suppressAutoHyphens/>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4636BB"/>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4636BB"/>
    <w:rPr>
      <w:rFonts w:asciiTheme="majorHAnsi" w:eastAsiaTheme="majorEastAsia" w:hAnsiTheme="majorHAnsi" w:cstheme="majorBidi"/>
      <w:color w:val="1F4D78" w:themeColor="accent1" w:themeShade="7F"/>
      <w:sz w:val="24"/>
      <w:szCs w:val="24"/>
      <w:lang w:eastAsia="ru-RU"/>
    </w:rPr>
  </w:style>
  <w:style w:type="paragraph" w:styleId="a3">
    <w:name w:val="List Paragraph"/>
    <w:basedOn w:val="a"/>
    <w:link w:val="a4"/>
    <w:uiPriority w:val="34"/>
    <w:qFormat/>
    <w:rsid w:val="004636BB"/>
    <w:pPr>
      <w:ind w:left="720"/>
      <w:contextualSpacing/>
    </w:pPr>
  </w:style>
  <w:style w:type="character" w:customStyle="1" w:styleId="a4">
    <w:name w:val="Абзац списка Знак"/>
    <w:basedOn w:val="a0"/>
    <w:link w:val="a3"/>
    <w:uiPriority w:val="34"/>
    <w:rsid w:val="004636BB"/>
    <w:rPr>
      <w:rFonts w:ascii="Times New Roman" w:eastAsia="Times New Roman" w:hAnsi="Times New Roman" w:cs="Times New Roman"/>
      <w:sz w:val="24"/>
      <w:szCs w:val="24"/>
      <w:lang w:eastAsia="ru-RU"/>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4636BB"/>
    <w:pPr>
      <w:suppressAutoHyphens w:val="0"/>
      <w:jc w:val="both"/>
    </w:p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4636BB"/>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2C0B0A"/>
    <w:rPr>
      <w:rFonts w:ascii="Segoe UI" w:hAnsi="Segoe UI" w:cs="Segoe UI"/>
      <w:sz w:val="18"/>
      <w:szCs w:val="18"/>
    </w:rPr>
  </w:style>
  <w:style w:type="character" w:customStyle="1" w:styleId="a8">
    <w:name w:val="Текст выноски Знак"/>
    <w:basedOn w:val="a0"/>
    <w:link w:val="a7"/>
    <w:uiPriority w:val="99"/>
    <w:semiHidden/>
    <w:rsid w:val="002C0B0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16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2378</Words>
  <Characters>1356</Characters>
  <Application>Microsoft Office Word</Application>
  <DocSecurity>0</DocSecurity>
  <Lines>11</Lines>
  <Paragraphs>7</Paragraphs>
  <ScaleCrop>false</ScaleCrop>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cp:lastPrinted>2021-12-27T13:10:00Z</cp:lastPrinted>
  <dcterms:created xsi:type="dcterms:W3CDTF">2021-12-21T15:27:00Z</dcterms:created>
  <dcterms:modified xsi:type="dcterms:W3CDTF">2021-12-27T13:11:00Z</dcterms:modified>
</cp:coreProperties>
</file>