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60354917"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4B43CA" w:rsidRDefault="00705780" w:rsidP="007F4B7B">
      <w:pPr>
        <w:rPr>
          <w:b/>
          <w:sz w:val="28"/>
          <w:szCs w:val="28"/>
        </w:rPr>
      </w:pPr>
      <w:r>
        <w:rPr>
          <w:b/>
          <w:sz w:val="28"/>
          <w:szCs w:val="28"/>
        </w:rPr>
        <w:t xml:space="preserve">комунальної власності площею </w:t>
      </w:r>
      <w:r w:rsidR="00BB4DB7">
        <w:rPr>
          <w:b/>
          <w:sz w:val="28"/>
          <w:szCs w:val="28"/>
        </w:rPr>
        <w:t>0,</w:t>
      </w:r>
      <w:r w:rsidR="00CA5558">
        <w:rPr>
          <w:b/>
          <w:sz w:val="28"/>
          <w:szCs w:val="28"/>
        </w:rPr>
        <w:t>1806</w:t>
      </w:r>
      <w:r w:rsidR="00BB4DB7">
        <w:rPr>
          <w:b/>
          <w:sz w:val="28"/>
          <w:szCs w:val="28"/>
        </w:rPr>
        <w:t xml:space="preserve"> га </w:t>
      </w:r>
    </w:p>
    <w:p w:rsidR="007F4B7B" w:rsidRDefault="00CA5558" w:rsidP="007F4B7B">
      <w:pPr>
        <w:rPr>
          <w:b/>
          <w:sz w:val="28"/>
          <w:szCs w:val="28"/>
        </w:rPr>
      </w:pPr>
      <w:r>
        <w:rPr>
          <w:b/>
          <w:sz w:val="28"/>
          <w:szCs w:val="28"/>
        </w:rPr>
        <w:t xml:space="preserve">по вул. </w:t>
      </w:r>
      <w:r w:rsidR="0082202D">
        <w:rPr>
          <w:b/>
          <w:sz w:val="28"/>
          <w:szCs w:val="28"/>
        </w:rPr>
        <w:t xml:space="preserve">Тараса </w:t>
      </w:r>
      <w:r>
        <w:rPr>
          <w:b/>
          <w:sz w:val="28"/>
          <w:szCs w:val="28"/>
        </w:rPr>
        <w:t>Шевченка, 140</w:t>
      </w:r>
      <w:r w:rsidR="007F4B7B">
        <w:rPr>
          <w:b/>
          <w:sz w:val="28"/>
          <w:szCs w:val="28"/>
        </w:rPr>
        <w:t xml:space="preserve"> у м. Сквира</w:t>
      </w:r>
    </w:p>
    <w:p w:rsidR="007F4B7B" w:rsidRDefault="007F4B7B" w:rsidP="007F4B7B">
      <w:pPr>
        <w:rPr>
          <w:b/>
          <w:sz w:val="28"/>
          <w:szCs w:val="28"/>
        </w:rPr>
      </w:pPr>
      <w:r>
        <w:rPr>
          <w:b/>
          <w:sz w:val="28"/>
          <w:szCs w:val="28"/>
        </w:rPr>
        <w:t xml:space="preserve">Білоцерківського району Київської області </w:t>
      </w:r>
    </w:p>
    <w:p w:rsidR="00995B07" w:rsidRDefault="00995B07" w:rsidP="00995B07">
      <w:pPr>
        <w:rPr>
          <w:b/>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8334C5">
        <w:rPr>
          <w:sz w:val="28"/>
          <w:szCs w:val="28"/>
        </w:rPr>
        <w:t>від 2</w:t>
      </w:r>
      <w:r w:rsidR="0082202D">
        <w:rPr>
          <w:sz w:val="28"/>
          <w:szCs w:val="28"/>
        </w:rPr>
        <w:t>6</w:t>
      </w:r>
      <w:r w:rsidR="00A131A5">
        <w:rPr>
          <w:sz w:val="28"/>
          <w:szCs w:val="28"/>
        </w:rPr>
        <w:t>.0</w:t>
      </w:r>
      <w:r w:rsidR="00CA6F9D">
        <w:rPr>
          <w:sz w:val="28"/>
          <w:szCs w:val="28"/>
        </w:rPr>
        <w:t>9</w:t>
      </w:r>
      <w:r w:rsidR="003A75C1">
        <w:rPr>
          <w:sz w:val="28"/>
          <w:szCs w:val="28"/>
        </w:rPr>
        <w:t>.</w:t>
      </w:r>
      <w:r w:rsidR="00CA6F9D">
        <w:rPr>
          <w:sz w:val="28"/>
          <w:szCs w:val="28"/>
        </w:rPr>
        <w:t>2023 №26.16</w:t>
      </w:r>
      <w:r w:rsidR="008334C5">
        <w:rPr>
          <w:sz w:val="28"/>
          <w:szCs w:val="28"/>
        </w:rPr>
        <w:t>-3</w:t>
      </w:r>
      <w:r w:rsidR="00CA6F9D">
        <w:rPr>
          <w:sz w:val="28"/>
          <w:szCs w:val="28"/>
        </w:rPr>
        <w:t>9</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землеустрою щодо інвентаризації земельної ділянки комунальної </w:t>
      </w:r>
      <w:r w:rsidR="0051561B">
        <w:rPr>
          <w:sz w:val="28"/>
          <w:szCs w:val="28"/>
        </w:rPr>
        <w:t>власності орієнтовною площею 0,5200</w:t>
      </w:r>
      <w:r w:rsidR="004B1686">
        <w:rPr>
          <w:sz w:val="28"/>
          <w:szCs w:val="28"/>
        </w:rPr>
        <w:t xml:space="preserve"> га за </w:t>
      </w:r>
      <w:proofErr w:type="spellStart"/>
      <w:r w:rsidR="004B1686">
        <w:rPr>
          <w:sz w:val="28"/>
          <w:szCs w:val="28"/>
        </w:rPr>
        <w:t>адресою</w:t>
      </w:r>
      <w:proofErr w:type="spellEnd"/>
      <w:r w:rsidR="004B1686">
        <w:rPr>
          <w:sz w:val="28"/>
          <w:szCs w:val="28"/>
        </w:rPr>
        <w:t>: вул.</w:t>
      </w:r>
      <w:r w:rsidR="00762F60">
        <w:rPr>
          <w:sz w:val="28"/>
          <w:szCs w:val="28"/>
        </w:rPr>
        <w:t xml:space="preserve"> Тараса Шевченка, 140</w:t>
      </w:r>
      <w:r w:rsidR="0051561B">
        <w:rPr>
          <w:sz w:val="28"/>
          <w:szCs w:val="28"/>
        </w:rPr>
        <w:t xml:space="preserve"> у</w:t>
      </w:r>
      <w:r w:rsidR="00396703">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9B6B20">
        <w:rPr>
          <w:color w:val="000000"/>
          <w:sz w:val="28"/>
          <w:szCs w:val="28"/>
        </w:rPr>
        <w:t>и з цільовим призначенням: 03.1</w:t>
      </w:r>
      <w:r w:rsidR="000D1E0B">
        <w:rPr>
          <w:color w:val="000000"/>
          <w:sz w:val="28"/>
          <w:szCs w:val="28"/>
        </w:rPr>
        <w:t>2</w:t>
      </w:r>
      <w:r>
        <w:rPr>
          <w:color w:val="000000"/>
          <w:sz w:val="28"/>
          <w:szCs w:val="28"/>
        </w:rPr>
        <w:t xml:space="preserve"> Для </w:t>
      </w:r>
      <w:r w:rsidR="009B6B20">
        <w:rPr>
          <w:color w:val="000000"/>
          <w:sz w:val="28"/>
          <w:szCs w:val="28"/>
        </w:rPr>
        <w:t>б</w:t>
      </w:r>
      <w:r w:rsidR="00B95CA3">
        <w:rPr>
          <w:color w:val="000000"/>
          <w:sz w:val="28"/>
          <w:szCs w:val="28"/>
        </w:rPr>
        <w:t xml:space="preserve">удівництва та обслуговування </w:t>
      </w:r>
      <w:proofErr w:type="spellStart"/>
      <w:r w:rsidR="00B95CA3">
        <w:rPr>
          <w:color w:val="000000"/>
          <w:sz w:val="28"/>
          <w:szCs w:val="28"/>
        </w:rPr>
        <w:t>буддівель</w:t>
      </w:r>
      <w:proofErr w:type="spellEnd"/>
      <w:r w:rsidR="00B95CA3">
        <w:rPr>
          <w:color w:val="000000"/>
          <w:sz w:val="28"/>
          <w:szCs w:val="28"/>
        </w:rPr>
        <w:t xml:space="preserve"> закладів комунального обслуговування</w:t>
      </w:r>
      <w:r>
        <w:rPr>
          <w:color w:val="000000"/>
          <w:sz w:val="28"/>
          <w:szCs w:val="28"/>
        </w:rPr>
        <w:t xml:space="preserve"> площею </w:t>
      </w:r>
      <w:r w:rsidR="00B95CA3">
        <w:rPr>
          <w:color w:val="000000"/>
          <w:sz w:val="28"/>
          <w:szCs w:val="28"/>
        </w:rPr>
        <w:t>0,1806</w:t>
      </w:r>
      <w:r>
        <w:rPr>
          <w:color w:val="000000"/>
          <w:sz w:val="28"/>
          <w:szCs w:val="28"/>
        </w:rPr>
        <w:t xml:space="preserve"> га, кадастровий номер 32240</w:t>
      </w:r>
      <w:r w:rsidR="00762F60">
        <w:rPr>
          <w:color w:val="000000"/>
          <w:sz w:val="28"/>
          <w:szCs w:val="28"/>
        </w:rPr>
        <w:t>10100</w:t>
      </w:r>
      <w:r>
        <w:rPr>
          <w:color w:val="000000"/>
          <w:sz w:val="28"/>
          <w:szCs w:val="28"/>
        </w:rPr>
        <w:t>:0</w:t>
      </w:r>
      <w:r w:rsidR="00995B07">
        <w:rPr>
          <w:color w:val="000000"/>
          <w:sz w:val="28"/>
          <w:szCs w:val="28"/>
        </w:rPr>
        <w:t>1</w:t>
      </w:r>
      <w:r>
        <w:rPr>
          <w:color w:val="000000"/>
          <w:sz w:val="28"/>
          <w:szCs w:val="28"/>
        </w:rPr>
        <w:t>:0</w:t>
      </w:r>
      <w:r w:rsidR="00762F60">
        <w:rPr>
          <w:color w:val="000000"/>
          <w:sz w:val="28"/>
          <w:szCs w:val="28"/>
        </w:rPr>
        <w:t>15</w:t>
      </w:r>
      <w:r w:rsidR="007413BF">
        <w:rPr>
          <w:color w:val="000000"/>
          <w:sz w:val="28"/>
          <w:szCs w:val="28"/>
        </w:rPr>
        <w:t>:0</w:t>
      </w:r>
      <w:r w:rsidR="00762F60">
        <w:rPr>
          <w:color w:val="000000"/>
          <w:sz w:val="28"/>
          <w:szCs w:val="28"/>
        </w:rPr>
        <w:t>003</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7F3AB3">
        <w:rPr>
          <w:sz w:val="28"/>
          <w:szCs w:val="28"/>
        </w:rPr>
        <w:t xml:space="preserve">вул. </w:t>
      </w:r>
      <w:r w:rsidR="00E16642">
        <w:rPr>
          <w:sz w:val="28"/>
          <w:szCs w:val="28"/>
        </w:rPr>
        <w:t>Тараса Шевченка, 140 у</w:t>
      </w:r>
      <w:bookmarkStart w:id="2" w:name="_GoBack"/>
      <w:bookmarkEnd w:id="2"/>
      <w:r w:rsidR="007F3AB3">
        <w:rPr>
          <w:sz w:val="28"/>
          <w:szCs w:val="28"/>
        </w:rPr>
        <w:t xml:space="preserve"> м. Сквира</w:t>
      </w:r>
      <w:r w:rsidR="00AD28E0">
        <w:rPr>
          <w:color w:val="000000"/>
          <w:sz w:val="28"/>
          <w:szCs w:val="28"/>
        </w:rPr>
        <w:t>,</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0D1E0B"/>
    <w:rsid w:val="00170127"/>
    <w:rsid w:val="001E20BA"/>
    <w:rsid w:val="00227FDC"/>
    <w:rsid w:val="00395202"/>
    <w:rsid w:val="00396703"/>
    <w:rsid w:val="003A75C1"/>
    <w:rsid w:val="003B0E13"/>
    <w:rsid w:val="003E60E6"/>
    <w:rsid w:val="00491D6A"/>
    <w:rsid w:val="004B0963"/>
    <w:rsid w:val="004B1686"/>
    <w:rsid w:val="004B43CA"/>
    <w:rsid w:val="0051561B"/>
    <w:rsid w:val="00533235"/>
    <w:rsid w:val="00611344"/>
    <w:rsid w:val="00705780"/>
    <w:rsid w:val="007413BF"/>
    <w:rsid w:val="00762F60"/>
    <w:rsid w:val="007F3AB3"/>
    <w:rsid w:val="007F4B7B"/>
    <w:rsid w:val="0082202D"/>
    <w:rsid w:val="008334C5"/>
    <w:rsid w:val="00860EE6"/>
    <w:rsid w:val="008C095C"/>
    <w:rsid w:val="00936602"/>
    <w:rsid w:val="00995B07"/>
    <w:rsid w:val="009A49E5"/>
    <w:rsid w:val="009B6B20"/>
    <w:rsid w:val="00A131A5"/>
    <w:rsid w:val="00A76564"/>
    <w:rsid w:val="00AD28E0"/>
    <w:rsid w:val="00B95CA3"/>
    <w:rsid w:val="00BB4DB7"/>
    <w:rsid w:val="00CA5558"/>
    <w:rsid w:val="00CA6F9D"/>
    <w:rsid w:val="00CF5400"/>
    <w:rsid w:val="00D725B1"/>
    <w:rsid w:val="00D958B8"/>
    <w:rsid w:val="00E16642"/>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2538"/>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1985</Words>
  <Characters>1132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2023-08-07T19:04:00Z</cp:lastPrinted>
  <dcterms:created xsi:type="dcterms:W3CDTF">2023-11-01T12:29:00Z</dcterms:created>
  <dcterms:modified xsi:type="dcterms:W3CDTF">2023-11-01T12:42:00Z</dcterms:modified>
</cp:coreProperties>
</file>