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DF1" w:rsidRDefault="00CC5DF1" w:rsidP="00CC5DF1">
      <w:pPr>
        <w:spacing w:after="0" w:line="240" w:lineRule="auto"/>
        <w:jc w:val="both"/>
        <w:rPr>
          <w:rFonts w:ascii="Times New Roman" w:hAnsi="Times New Roman" w:cs="Times New Roman"/>
          <w:b/>
          <w:sz w:val="28"/>
          <w:szCs w:val="28"/>
        </w:rPr>
      </w:pPr>
    </w:p>
    <w:p w:rsidR="00D1510C" w:rsidRDefault="00D1510C" w:rsidP="00CC5DF1">
      <w:pPr>
        <w:spacing w:after="0" w:line="240" w:lineRule="auto"/>
        <w:jc w:val="both"/>
        <w:rPr>
          <w:rFonts w:ascii="Times New Roman" w:hAnsi="Times New Roman" w:cs="Times New Roman"/>
          <w:b/>
          <w:sz w:val="28"/>
          <w:szCs w:val="28"/>
        </w:rPr>
      </w:pPr>
      <w:bookmarkStart w:id="0" w:name="_GoBack"/>
      <w:bookmarkEnd w:id="0"/>
    </w:p>
    <w:p w:rsidR="00CC5DF1" w:rsidRPr="005C4375" w:rsidRDefault="00650F17" w:rsidP="00CC5DF1">
      <w:pPr>
        <w:spacing w:after="0" w:line="240" w:lineRule="auto"/>
        <w:jc w:val="center"/>
        <w:rPr>
          <w:rFonts w:ascii="Times New Roman" w:hAnsi="Times New Roman" w:cs="Times New Roman"/>
          <w:b/>
          <w:sz w:val="28"/>
          <w:szCs w:val="28"/>
        </w:rPr>
      </w:pPr>
      <w:r w:rsidRPr="005C4375">
        <w:rPr>
          <w:rFonts w:ascii="Times New Roman" w:hAnsi="Times New Roman" w:cs="Times New Roman"/>
          <w:b/>
          <w:sz w:val="28"/>
          <w:szCs w:val="28"/>
        </w:rPr>
        <w:t>Пояснююча записка</w:t>
      </w:r>
    </w:p>
    <w:p w:rsidR="00650F17" w:rsidRPr="005C4375" w:rsidRDefault="00174CC0" w:rsidP="00CC5DF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до рішення </w:t>
      </w:r>
      <w:r w:rsidR="005B02BD">
        <w:rPr>
          <w:rFonts w:ascii="Times New Roman" w:hAnsi="Times New Roman" w:cs="Times New Roman"/>
          <w:b/>
          <w:sz w:val="28"/>
          <w:szCs w:val="28"/>
        </w:rPr>
        <w:t xml:space="preserve"> </w:t>
      </w:r>
      <w:r w:rsidR="00957273">
        <w:rPr>
          <w:rFonts w:ascii="Times New Roman" w:hAnsi="Times New Roman" w:cs="Times New Roman"/>
          <w:b/>
          <w:sz w:val="28"/>
          <w:szCs w:val="28"/>
        </w:rPr>
        <w:t xml:space="preserve">виконавчого комітету </w:t>
      </w:r>
      <w:r w:rsidR="005C4375" w:rsidRPr="005C4375">
        <w:rPr>
          <w:rFonts w:ascii="Times New Roman" w:hAnsi="Times New Roman" w:cs="Times New Roman"/>
          <w:b/>
          <w:sz w:val="28"/>
          <w:szCs w:val="28"/>
        </w:rPr>
        <w:t>Сквирської</w:t>
      </w:r>
      <w:r w:rsidR="00650F17" w:rsidRPr="005C4375">
        <w:rPr>
          <w:rFonts w:ascii="Times New Roman" w:hAnsi="Times New Roman" w:cs="Times New Roman"/>
          <w:b/>
          <w:sz w:val="28"/>
          <w:szCs w:val="28"/>
        </w:rPr>
        <w:t xml:space="preserve"> міської ради</w:t>
      </w:r>
    </w:p>
    <w:p w:rsidR="00650F17" w:rsidRPr="005C4375" w:rsidRDefault="00957273" w:rsidP="00CC5DF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від 19</w:t>
      </w:r>
      <w:r w:rsidR="00164B14">
        <w:rPr>
          <w:rFonts w:ascii="Times New Roman" w:hAnsi="Times New Roman" w:cs="Times New Roman"/>
          <w:b/>
          <w:sz w:val="28"/>
          <w:szCs w:val="28"/>
        </w:rPr>
        <w:t>.09</w:t>
      </w:r>
      <w:r>
        <w:rPr>
          <w:rFonts w:ascii="Times New Roman" w:hAnsi="Times New Roman" w:cs="Times New Roman"/>
          <w:b/>
          <w:sz w:val="28"/>
          <w:szCs w:val="28"/>
        </w:rPr>
        <w:t>.2023 року №___/___</w:t>
      </w:r>
      <w:r w:rsidR="00DF221B">
        <w:rPr>
          <w:rFonts w:ascii="Times New Roman" w:hAnsi="Times New Roman" w:cs="Times New Roman"/>
          <w:b/>
          <w:sz w:val="28"/>
          <w:szCs w:val="28"/>
        </w:rPr>
        <w:t xml:space="preserve"> </w:t>
      </w:r>
      <w:r>
        <w:rPr>
          <w:rFonts w:ascii="Times New Roman" w:hAnsi="Times New Roman" w:cs="Times New Roman"/>
          <w:b/>
          <w:sz w:val="28"/>
          <w:szCs w:val="28"/>
        </w:rPr>
        <w:t>«Про схвалення</w:t>
      </w:r>
      <w:r w:rsidR="00650F17" w:rsidRPr="005C4375">
        <w:rPr>
          <w:rFonts w:ascii="Times New Roman" w:hAnsi="Times New Roman" w:cs="Times New Roman"/>
          <w:b/>
          <w:sz w:val="28"/>
          <w:szCs w:val="28"/>
        </w:rPr>
        <w:t xml:space="preserve"> змін до рішення</w:t>
      </w:r>
    </w:p>
    <w:p w:rsidR="00650F17" w:rsidRPr="005C4375" w:rsidRDefault="00FD2B3E" w:rsidP="00CC5DF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Сквирської міської ради від 22.12.2022 року №02-28</w:t>
      </w:r>
      <w:r w:rsidR="00650F17" w:rsidRPr="005C4375">
        <w:rPr>
          <w:rFonts w:ascii="Times New Roman" w:hAnsi="Times New Roman" w:cs="Times New Roman"/>
          <w:b/>
          <w:sz w:val="28"/>
          <w:szCs w:val="28"/>
        </w:rPr>
        <w:t>-VIII «Про бюджет</w:t>
      </w:r>
    </w:p>
    <w:p w:rsidR="00DF221B" w:rsidRDefault="00650F17" w:rsidP="00CC5DF1">
      <w:pPr>
        <w:spacing w:after="0" w:line="240" w:lineRule="auto"/>
        <w:jc w:val="center"/>
        <w:rPr>
          <w:rFonts w:ascii="Times New Roman" w:hAnsi="Times New Roman" w:cs="Times New Roman"/>
          <w:b/>
          <w:sz w:val="28"/>
          <w:szCs w:val="28"/>
        </w:rPr>
      </w:pPr>
      <w:r w:rsidRPr="005C4375">
        <w:rPr>
          <w:rFonts w:ascii="Times New Roman" w:hAnsi="Times New Roman" w:cs="Times New Roman"/>
          <w:b/>
          <w:sz w:val="28"/>
          <w:szCs w:val="28"/>
        </w:rPr>
        <w:t>Сквирської міської т</w:t>
      </w:r>
      <w:r w:rsidR="000D60A5">
        <w:rPr>
          <w:rFonts w:ascii="Times New Roman" w:hAnsi="Times New Roman" w:cs="Times New Roman"/>
          <w:b/>
          <w:sz w:val="28"/>
          <w:szCs w:val="28"/>
        </w:rPr>
        <w:t>е</w:t>
      </w:r>
      <w:r w:rsidR="00FD2B3E">
        <w:rPr>
          <w:rFonts w:ascii="Times New Roman" w:hAnsi="Times New Roman" w:cs="Times New Roman"/>
          <w:b/>
          <w:sz w:val="28"/>
          <w:szCs w:val="28"/>
        </w:rPr>
        <w:t>риторіальної громади на 2023</w:t>
      </w:r>
      <w:r w:rsidRPr="005C4375">
        <w:rPr>
          <w:rFonts w:ascii="Times New Roman" w:hAnsi="Times New Roman" w:cs="Times New Roman"/>
          <w:b/>
          <w:sz w:val="28"/>
          <w:szCs w:val="28"/>
        </w:rPr>
        <w:t xml:space="preserve"> рік»</w:t>
      </w:r>
    </w:p>
    <w:p w:rsidR="00795F9C" w:rsidRDefault="00795F9C" w:rsidP="00CC5DF1">
      <w:pPr>
        <w:spacing w:after="0" w:line="240" w:lineRule="auto"/>
        <w:jc w:val="both"/>
        <w:rPr>
          <w:rFonts w:ascii="Times New Roman" w:hAnsi="Times New Roman" w:cs="Times New Roman"/>
          <w:b/>
          <w:sz w:val="28"/>
          <w:szCs w:val="28"/>
        </w:rPr>
      </w:pPr>
    </w:p>
    <w:p w:rsidR="00EA5643" w:rsidRPr="00DB7D76" w:rsidRDefault="005C4375" w:rsidP="00CC5DF1">
      <w:pPr>
        <w:spacing w:after="0" w:line="240" w:lineRule="auto"/>
        <w:ind w:firstLine="708"/>
        <w:jc w:val="both"/>
        <w:rPr>
          <w:rFonts w:ascii="Times New Roman" w:hAnsi="Times New Roman" w:cs="Times New Roman"/>
          <w:sz w:val="28"/>
          <w:szCs w:val="28"/>
        </w:rPr>
      </w:pPr>
      <w:r w:rsidRPr="0097200C">
        <w:rPr>
          <w:rFonts w:ascii="Times New Roman" w:hAnsi="Times New Roman" w:cs="Times New Roman"/>
          <w:b/>
          <w:sz w:val="28"/>
          <w:szCs w:val="28"/>
        </w:rPr>
        <w:t>1.</w:t>
      </w:r>
      <w:r w:rsidR="00D96C66">
        <w:rPr>
          <w:rFonts w:ascii="Times New Roman" w:hAnsi="Times New Roman" w:cs="Times New Roman"/>
          <w:b/>
          <w:sz w:val="28"/>
          <w:szCs w:val="28"/>
        </w:rPr>
        <w:t xml:space="preserve"> </w:t>
      </w:r>
      <w:r w:rsidR="00F07B76">
        <w:rPr>
          <w:rFonts w:ascii="Times New Roman" w:hAnsi="Times New Roman" w:cs="Times New Roman"/>
          <w:sz w:val="28"/>
          <w:szCs w:val="28"/>
        </w:rPr>
        <w:t>Керуючись частиною 5 статі 23</w:t>
      </w:r>
      <w:r w:rsidR="00FF4587" w:rsidRPr="005C4375">
        <w:rPr>
          <w:rFonts w:ascii="Times New Roman" w:hAnsi="Times New Roman" w:cs="Times New Roman"/>
          <w:sz w:val="28"/>
          <w:szCs w:val="28"/>
        </w:rPr>
        <w:t xml:space="preserve"> та частиною 7 статі 78 Бюджетного кодексу України, </w:t>
      </w:r>
      <w:r w:rsidR="00420DCD">
        <w:rPr>
          <w:rFonts w:ascii="Times New Roman" w:hAnsi="Times New Roman" w:cs="Times New Roman"/>
          <w:sz w:val="28"/>
          <w:szCs w:val="28"/>
        </w:rPr>
        <w:t>враховуючи</w:t>
      </w:r>
      <w:r w:rsidR="00D96C66">
        <w:rPr>
          <w:rFonts w:ascii="Times New Roman" w:hAnsi="Times New Roman" w:cs="Times New Roman"/>
          <w:sz w:val="28"/>
          <w:szCs w:val="28"/>
        </w:rPr>
        <w:t xml:space="preserve"> клопотання головних розпорядників та одержувачів бюджетних коштів</w:t>
      </w:r>
      <w:r w:rsidR="00420DCD">
        <w:rPr>
          <w:rFonts w:ascii="Times New Roman" w:hAnsi="Times New Roman" w:cs="Times New Roman"/>
          <w:sz w:val="28"/>
          <w:szCs w:val="28"/>
        </w:rPr>
        <w:t>,</w:t>
      </w:r>
      <w:r w:rsidR="00D96C66">
        <w:rPr>
          <w:rFonts w:ascii="Times New Roman" w:hAnsi="Times New Roman" w:cs="Times New Roman"/>
          <w:sz w:val="28"/>
          <w:szCs w:val="28"/>
        </w:rPr>
        <w:t xml:space="preserve"> </w:t>
      </w:r>
      <w:r w:rsidR="00FF4587" w:rsidRPr="005C4375">
        <w:rPr>
          <w:rFonts w:ascii="Times New Roman" w:hAnsi="Times New Roman" w:cs="Times New Roman"/>
          <w:sz w:val="28"/>
          <w:szCs w:val="28"/>
        </w:rPr>
        <w:t>затвердити зміни до бюджетних призна</w:t>
      </w:r>
      <w:r w:rsidR="00D96C66">
        <w:rPr>
          <w:rFonts w:ascii="Times New Roman" w:hAnsi="Times New Roman" w:cs="Times New Roman"/>
          <w:sz w:val="28"/>
          <w:szCs w:val="28"/>
        </w:rPr>
        <w:t>чень</w:t>
      </w:r>
      <w:r w:rsidR="00FF4587" w:rsidRPr="005C4375">
        <w:rPr>
          <w:rFonts w:ascii="Times New Roman" w:hAnsi="Times New Roman" w:cs="Times New Roman"/>
          <w:sz w:val="28"/>
          <w:szCs w:val="28"/>
        </w:rPr>
        <w:t>:</w:t>
      </w:r>
    </w:p>
    <w:p w:rsidR="003C4A9C" w:rsidRDefault="003C4A9C" w:rsidP="00CC5DF1">
      <w:pPr>
        <w:spacing w:after="0" w:line="240" w:lineRule="auto"/>
        <w:ind w:firstLine="567"/>
        <w:jc w:val="both"/>
        <w:rPr>
          <w:rFonts w:ascii="Times New Roman" w:hAnsi="Times New Roman" w:cs="Times New Roman"/>
          <w:b/>
          <w:sz w:val="28"/>
          <w:szCs w:val="28"/>
        </w:rPr>
      </w:pPr>
    </w:p>
    <w:p w:rsidR="00164B14" w:rsidRPr="00683996" w:rsidRDefault="00683996" w:rsidP="00016353">
      <w:pPr>
        <w:spacing w:after="0" w:line="240" w:lineRule="auto"/>
        <w:ind w:firstLine="567"/>
        <w:jc w:val="both"/>
        <w:rPr>
          <w:rFonts w:ascii="Times New Roman" w:hAnsi="Times New Roman" w:cs="Times New Roman"/>
          <w:sz w:val="28"/>
          <w:szCs w:val="28"/>
        </w:rPr>
      </w:pPr>
      <w:r w:rsidRPr="00683996">
        <w:rPr>
          <w:rFonts w:ascii="Times New Roman" w:hAnsi="Times New Roman" w:cs="Times New Roman"/>
          <w:b/>
          <w:sz w:val="28"/>
          <w:szCs w:val="28"/>
        </w:rPr>
        <w:t>1.1.</w:t>
      </w:r>
      <w:r w:rsidR="00164B14" w:rsidRPr="00683996">
        <w:rPr>
          <w:rFonts w:ascii="Times New Roman" w:hAnsi="Times New Roman" w:cs="Times New Roman"/>
          <w:sz w:val="28"/>
          <w:szCs w:val="28"/>
        </w:rPr>
        <w:t>Відповідно до наказу Київської обласної державної адміністрації (Київської обласної військової адміністрації) від 24.08.2023 року №232 «Про внесення змін до обласного бюджету Київської області на 2023 рік» збільшити дохідну частину загального фонду бюджету грома</w:t>
      </w:r>
      <w:r w:rsidR="00ED0B01" w:rsidRPr="00683996">
        <w:rPr>
          <w:rFonts w:ascii="Times New Roman" w:hAnsi="Times New Roman" w:cs="Times New Roman"/>
          <w:sz w:val="28"/>
          <w:szCs w:val="28"/>
        </w:rPr>
        <w:t>ди за ККД  41051700 «</w:t>
      </w:r>
      <w:r w:rsidR="00F34618" w:rsidRPr="00683996">
        <w:rPr>
          <w:rFonts w:ascii="Times New Roman" w:hAnsi="Times New Roman" w:cs="Times New Roman"/>
          <w:sz w:val="28"/>
          <w:szCs w:val="28"/>
        </w:rPr>
        <w:t>Субвенція з місцевого б</w:t>
      </w:r>
      <w:r w:rsidR="004A2D4C">
        <w:rPr>
          <w:rFonts w:ascii="Times New Roman" w:hAnsi="Times New Roman" w:cs="Times New Roman"/>
          <w:sz w:val="28"/>
          <w:szCs w:val="28"/>
        </w:rPr>
        <w:t>юджету за рахунок залишку</w:t>
      </w:r>
      <w:r w:rsidR="00F34618" w:rsidRPr="00683996">
        <w:rPr>
          <w:rFonts w:ascii="Times New Roman" w:hAnsi="Times New Roman" w:cs="Times New Roman"/>
          <w:sz w:val="28"/>
          <w:szCs w:val="28"/>
        </w:rPr>
        <w:t xml:space="preserve"> коштів субвенції на надання державної підтримки особам з особливими освітніми потребами, що утворився на початок бюджетного періоду» на суму 78 084,00 гривень та відповідно збільшити видаткову частину загального фонду бюджету громади за КПКВК 0611210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w:t>
      </w:r>
      <w:r w:rsidR="00752057" w:rsidRPr="00683996">
        <w:rPr>
          <w:rFonts w:ascii="Times New Roman" w:hAnsi="Times New Roman" w:cs="Times New Roman"/>
          <w:sz w:val="28"/>
          <w:szCs w:val="28"/>
        </w:rPr>
        <w:t xml:space="preserve"> на кінець бюджетного періоду</w:t>
      </w:r>
      <w:r w:rsidR="00F34618" w:rsidRPr="00683996">
        <w:rPr>
          <w:rFonts w:ascii="Times New Roman" w:hAnsi="Times New Roman" w:cs="Times New Roman"/>
          <w:sz w:val="28"/>
          <w:szCs w:val="28"/>
        </w:rPr>
        <w:t>»</w:t>
      </w:r>
      <w:r w:rsidR="00F0280F" w:rsidRPr="00683996">
        <w:rPr>
          <w:rFonts w:ascii="Times New Roman" w:hAnsi="Times New Roman" w:cs="Times New Roman"/>
          <w:sz w:val="28"/>
          <w:szCs w:val="28"/>
        </w:rPr>
        <w:t xml:space="preserve"> КЕКВ 2111</w:t>
      </w:r>
      <w:r w:rsidR="00F34618" w:rsidRPr="00683996">
        <w:rPr>
          <w:rFonts w:ascii="Times New Roman" w:hAnsi="Times New Roman" w:cs="Times New Roman"/>
          <w:sz w:val="28"/>
          <w:szCs w:val="28"/>
        </w:rPr>
        <w:t xml:space="preserve"> «Заробітна плата» на суму </w:t>
      </w:r>
      <w:r w:rsidR="00AF584A" w:rsidRPr="00683996">
        <w:rPr>
          <w:rFonts w:ascii="Times New Roman" w:hAnsi="Times New Roman" w:cs="Times New Roman"/>
          <w:sz w:val="28"/>
          <w:szCs w:val="28"/>
        </w:rPr>
        <w:t>64 003,00 гривень, КЕКВ 2120 «Нарахування на оплату праці» на суму 14 081,00 гривень.</w:t>
      </w:r>
    </w:p>
    <w:p w:rsidR="00164B14" w:rsidRDefault="00164B14" w:rsidP="00CC5DF1">
      <w:pPr>
        <w:spacing w:after="0" w:line="240" w:lineRule="auto"/>
        <w:ind w:firstLine="567"/>
        <w:jc w:val="both"/>
        <w:rPr>
          <w:rFonts w:ascii="Times New Roman" w:hAnsi="Times New Roman" w:cs="Times New Roman"/>
          <w:b/>
          <w:sz w:val="28"/>
          <w:szCs w:val="28"/>
        </w:rPr>
      </w:pPr>
    </w:p>
    <w:p w:rsidR="001613DF" w:rsidRPr="00906990" w:rsidRDefault="001613DF" w:rsidP="00906990">
      <w:pPr>
        <w:spacing w:after="0" w:line="240" w:lineRule="auto"/>
        <w:ind w:firstLine="708"/>
        <w:jc w:val="both"/>
        <w:rPr>
          <w:rFonts w:ascii="Times New Roman" w:hAnsi="Times New Roman" w:cs="Times New Roman"/>
          <w:bCs/>
          <w:color w:val="000000"/>
          <w:sz w:val="28"/>
          <w:szCs w:val="28"/>
          <w:lang w:eastAsia="uk-UA"/>
        </w:rPr>
      </w:pPr>
      <w:r w:rsidRPr="003D18BE">
        <w:rPr>
          <w:rFonts w:ascii="Times New Roman" w:hAnsi="Times New Roman" w:cs="Times New Roman"/>
          <w:b/>
          <w:sz w:val="28"/>
          <w:szCs w:val="28"/>
        </w:rPr>
        <w:t>1.2.</w:t>
      </w:r>
      <w:r w:rsidRPr="003D18BE">
        <w:rPr>
          <w:rFonts w:ascii="Times New Roman" w:hAnsi="Times New Roman" w:cs="Times New Roman"/>
          <w:bCs/>
          <w:color w:val="000000"/>
          <w:sz w:val="28"/>
          <w:szCs w:val="28"/>
          <w:lang w:eastAsia="uk-UA"/>
        </w:rPr>
        <w:t xml:space="preserve"> Відповідно до висновку фінансового управління Сквирської міської ради про виконання бюджету Сквирської міської територіальної громади за підсумками 8</w:t>
      </w:r>
      <w:r w:rsidR="007543A4" w:rsidRPr="003D18BE">
        <w:rPr>
          <w:rFonts w:ascii="Times New Roman" w:hAnsi="Times New Roman" w:cs="Times New Roman"/>
          <w:bCs/>
          <w:color w:val="000000"/>
          <w:sz w:val="28"/>
          <w:szCs w:val="28"/>
          <w:lang w:eastAsia="uk-UA"/>
        </w:rPr>
        <w:t xml:space="preserve"> місяців 2023 року від 14.09</w:t>
      </w:r>
      <w:r w:rsidR="00432D7E">
        <w:rPr>
          <w:rFonts w:ascii="Times New Roman" w:hAnsi="Times New Roman" w:cs="Times New Roman"/>
          <w:bCs/>
          <w:color w:val="000000"/>
          <w:sz w:val="28"/>
          <w:szCs w:val="28"/>
          <w:lang w:eastAsia="uk-UA"/>
        </w:rPr>
        <w:t>.2023 року №10-32/118</w:t>
      </w:r>
      <w:r w:rsidRPr="003D18BE">
        <w:rPr>
          <w:rFonts w:ascii="Times New Roman" w:hAnsi="Times New Roman" w:cs="Times New Roman"/>
          <w:bCs/>
          <w:color w:val="000000"/>
          <w:sz w:val="28"/>
          <w:szCs w:val="28"/>
          <w:lang w:eastAsia="uk-UA"/>
        </w:rPr>
        <w:t xml:space="preserve"> збільшити дохідну частину бюдж</w:t>
      </w:r>
      <w:r w:rsidR="00FB16B1">
        <w:rPr>
          <w:rFonts w:ascii="Times New Roman" w:hAnsi="Times New Roman" w:cs="Times New Roman"/>
          <w:bCs/>
          <w:color w:val="000000"/>
          <w:sz w:val="28"/>
          <w:szCs w:val="28"/>
          <w:lang w:eastAsia="uk-UA"/>
        </w:rPr>
        <w:t>ету громади на суму 1 827 750,00</w:t>
      </w:r>
      <w:r w:rsidRPr="003D18BE">
        <w:rPr>
          <w:rFonts w:ascii="Times New Roman" w:hAnsi="Times New Roman" w:cs="Times New Roman"/>
          <w:bCs/>
          <w:color w:val="000000"/>
          <w:sz w:val="28"/>
          <w:szCs w:val="28"/>
          <w:lang w:eastAsia="uk-UA"/>
        </w:rPr>
        <w:t xml:space="preserve"> гривень за кодами бюджетної класифікації:</w:t>
      </w:r>
      <w:r w:rsidRPr="003D18BE">
        <w:rPr>
          <w:rFonts w:ascii="Times New Roman" w:hAnsi="Times New Roman" w:cs="Times New Roman"/>
          <w:sz w:val="28"/>
          <w:szCs w:val="28"/>
        </w:rPr>
        <w:t xml:space="preserve"> </w:t>
      </w:r>
    </w:p>
    <w:p w:rsidR="003D18BE" w:rsidRPr="003D18BE" w:rsidRDefault="003D18BE" w:rsidP="003D18BE">
      <w:pPr>
        <w:spacing w:after="0" w:line="240" w:lineRule="auto"/>
        <w:ind w:firstLine="284"/>
        <w:jc w:val="both"/>
        <w:rPr>
          <w:rFonts w:ascii="Times New Roman" w:hAnsi="Times New Roman"/>
          <w:sz w:val="28"/>
          <w:szCs w:val="28"/>
          <w:lang w:val="ru-RU"/>
        </w:rPr>
      </w:pPr>
      <w:r w:rsidRPr="003D18BE">
        <w:rPr>
          <w:rFonts w:ascii="Times New Roman" w:hAnsi="Times New Roman"/>
          <w:sz w:val="28"/>
          <w:szCs w:val="28"/>
          <w:lang w:val="ru-RU"/>
        </w:rPr>
        <w:t xml:space="preserve">- </w:t>
      </w:r>
      <w:r>
        <w:rPr>
          <w:rFonts w:ascii="Times New Roman" w:hAnsi="Times New Roman"/>
          <w:sz w:val="28"/>
          <w:szCs w:val="28"/>
          <w:lang w:val="ru-RU"/>
        </w:rPr>
        <w:t>земельний податок з фізичних осіб (</w:t>
      </w:r>
      <w:r w:rsidRPr="003D18BE">
        <w:rPr>
          <w:rFonts w:ascii="Times New Roman" w:hAnsi="Times New Roman"/>
          <w:sz w:val="28"/>
          <w:szCs w:val="28"/>
        </w:rPr>
        <w:t>К</w:t>
      </w:r>
      <w:r w:rsidRPr="003D18BE">
        <w:rPr>
          <w:rFonts w:ascii="Times New Roman" w:hAnsi="Times New Roman"/>
          <w:sz w:val="28"/>
          <w:szCs w:val="28"/>
          <w:lang w:val="ru-RU"/>
        </w:rPr>
        <w:t>КД</w:t>
      </w:r>
      <w:r w:rsidRPr="003D18BE">
        <w:rPr>
          <w:rFonts w:ascii="Times New Roman" w:hAnsi="Times New Roman"/>
          <w:sz w:val="28"/>
          <w:szCs w:val="28"/>
        </w:rPr>
        <w:t xml:space="preserve"> </w:t>
      </w:r>
      <w:r w:rsidRPr="003D18BE">
        <w:rPr>
          <w:rFonts w:ascii="Times New Roman" w:hAnsi="Times New Roman"/>
          <w:sz w:val="28"/>
          <w:szCs w:val="28"/>
          <w:lang w:val="ru-RU"/>
        </w:rPr>
        <w:t>18010700</w:t>
      </w:r>
      <w:r>
        <w:rPr>
          <w:rFonts w:ascii="Times New Roman" w:hAnsi="Times New Roman"/>
          <w:sz w:val="28"/>
          <w:szCs w:val="28"/>
          <w:lang w:val="ru-RU"/>
        </w:rPr>
        <w:t>)</w:t>
      </w:r>
      <w:r w:rsidRPr="003D18BE">
        <w:rPr>
          <w:rFonts w:ascii="Times New Roman" w:hAnsi="Times New Roman"/>
          <w:sz w:val="28"/>
          <w:szCs w:val="28"/>
          <w:lang w:val="ru-RU"/>
        </w:rPr>
        <w:t xml:space="preserve"> </w:t>
      </w:r>
      <w:r w:rsidRPr="003D18BE">
        <w:rPr>
          <w:rFonts w:ascii="Times New Roman" w:hAnsi="Times New Roman"/>
          <w:sz w:val="28"/>
          <w:szCs w:val="28"/>
        </w:rPr>
        <w:t xml:space="preserve"> </w:t>
      </w:r>
      <w:r w:rsidRPr="003D18BE">
        <w:rPr>
          <w:rFonts w:ascii="Times New Roman" w:hAnsi="Times New Roman"/>
          <w:sz w:val="28"/>
          <w:szCs w:val="28"/>
          <w:lang w:val="ru-RU"/>
        </w:rPr>
        <w:t>– 1 300 000,0</w:t>
      </w:r>
      <w:r>
        <w:rPr>
          <w:rFonts w:ascii="Times New Roman" w:hAnsi="Times New Roman"/>
          <w:sz w:val="28"/>
          <w:szCs w:val="28"/>
          <w:lang w:val="ru-RU"/>
        </w:rPr>
        <w:t>0</w:t>
      </w:r>
      <w:r w:rsidRPr="003D18BE">
        <w:rPr>
          <w:rFonts w:ascii="Times New Roman" w:hAnsi="Times New Roman"/>
          <w:sz w:val="28"/>
          <w:szCs w:val="28"/>
          <w:lang w:val="ru-RU"/>
        </w:rPr>
        <w:t xml:space="preserve"> гривень;</w:t>
      </w:r>
    </w:p>
    <w:p w:rsidR="001613DF" w:rsidRDefault="003D18BE" w:rsidP="00A650C0">
      <w:pPr>
        <w:spacing w:after="0" w:line="240" w:lineRule="auto"/>
        <w:ind w:firstLine="284"/>
        <w:jc w:val="both"/>
        <w:rPr>
          <w:rStyle w:val="ae"/>
          <w:rFonts w:ascii="Times New Roman" w:hAnsi="Times New Roman"/>
          <w:i w:val="0"/>
          <w:iCs w:val="0"/>
          <w:sz w:val="28"/>
          <w:szCs w:val="28"/>
          <w:lang w:val="ru-RU"/>
        </w:rPr>
      </w:pPr>
      <w:r w:rsidRPr="003D18BE">
        <w:rPr>
          <w:rFonts w:ascii="Times New Roman" w:hAnsi="Times New Roman"/>
          <w:sz w:val="28"/>
          <w:szCs w:val="28"/>
          <w:lang w:val="ru-RU"/>
        </w:rPr>
        <w:t xml:space="preserve">- </w:t>
      </w:r>
      <w:r>
        <w:rPr>
          <w:rFonts w:ascii="Times New Roman" w:hAnsi="Times New Roman"/>
          <w:sz w:val="28"/>
          <w:szCs w:val="28"/>
          <w:lang w:val="ru-RU"/>
        </w:rPr>
        <w:t>єдиний податок з юридичних осіб (</w:t>
      </w:r>
      <w:r w:rsidRPr="003D18BE">
        <w:rPr>
          <w:rFonts w:ascii="Times New Roman" w:hAnsi="Times New Roman"/>
          <w:sz w:val="28"/>
          <w:szCs w:val="28"/>
          <w:lang w:val="ru-RU"/>
        </w:rPr>
        <w:t>ККД 18050300</w:t>
      </w:r>
      <w:r>
        <w:rPr>
          <w:rFonts w:ascii="Times New Roman" w:hAnsi="Times New Roman"/>
          <w:sz w:val="28"/>
          <w:szCs w:val="28"/>
          <w:lang w:val="ru-RU"/>
        </w:rPr>
        <w:t>)</w:t>
      </w:r>
      <w:r w:rsidR="00FB16B1">
        <w:rPr>
          <w:rFonts w:ascii="Times New Roman" w:hAnsi="Times New Roman"/>
          <w:sz w:val="28"/>
          <w:szCs w:val="28"/>
          <w:lang w:val="ru-RU"/>
        </w:rPr>
        <w:t xml:space="preserve"> – 527 750,00</w:t>
      </w:r>
      <w:r w:rsidR="00FB6BD0">
        <w:rPr>
          <w:rFonts w:ascii="Times New Roman" w:hAnsi="Times New Roman"/>
          <w:sz w:val="28"/>
          <w:szCs w:val="28"/>
          <w:lang w:val="ru-RU"/>
        </w:rPr>
        <w:t xml:space="preserve"> гривень </w:t>
      </w:r>
      <w:r w:rsidR="001613DF" w:rsidRPr="00DE0A8D">
        <w:rPr>
          <w:rStyle w:val="ae"/>
          <w:rFonts w:ascii="Times New Roman" w:hAnsi="Times New Roman" w:cs="Times New Roman"/>
          <w:i w:val="0"/>
          <w:sz w:val="28"/>
          <w:szCs w:val="28"/>
        </w:rPr>
        <w:t xml:space="preserve">та відповідно збільшити видаткову частину бюджету громади </w:t>
      </w:r>
      <w:r w:rsidR="00841BEC">
        <w:rPr>
          <w:rStyle w:val="ae"/>
          <w:rFonts w:ascii="Times New Roman" w:hAnsi="Times New Roman" w:cs="Times New Roman"/>
          <w:i w:val="0"/>
          <w:sz w:val="28"/>
          <w:szCs w:val="28"/>
        </w:rPr>
        <w:t>на суму 1 827 750,00</w:t>
      </w:r>
      <w:r w:rsidR="001613DF" w:rsidRPr="00DE0A8D">
        <w:rPr>
          <w:rStyle w:val="ae"/>
          <w:rFonts w:ascii="Times New Roman" w:hAnsi="Times New Roman" w:cs="Times New Roman"/>
          <w:i w:val="0"/>
          <w:sz w:val="28"/>
          <w:szCs w:val="28"/>
        </w:rPr>
        <w:t xml:space="preserve"> гривень, здійснивши розподіл коштів за головними розпорядниками  таким чином:</w:t>
      </w:r>
    </w:p>
    <w:p w:rsidR="00A650C0" w:rsidRPr="00A650C0" w:rsidRDefault="00A650C0" w:rsidP="00A650C0">
      <w:pPr>
        <w:spacing w:after="0" w:line="240" w:lineRule="auto"/>
        <w:ind w:firstLine="284"/>
        <w:jc w:val="both"/>
        <w:rPr>
          <w:rFonts w:ascii="Times New Roman" w:hAnsi="Times New Roman"/>
          <w:sz w:val="28"/>
          <w:szCs w:val="28"/>
          <w:lang w:val="ru-RU"/>
        </w:rPr>
      </w:pPr>
    </w:p>
    <w:p w:rsidR="001613DF" w:rsidRPr="00F668FC" w:rsidRDefault="001613DF" w:rsidP="001613DF">
      <w:pPr>
        <w:spacing w:line="240" w:lineRule="auto"/>
        <w:ind w:firstLine="708"/>
        <w:jc w:val="center"/>
        <w:rPr>
          <w:rFonts w:ascii="Times New Roman" w:hAnsi="Times New Roman" w:cs="Times New Roman"/>
          <w:b/>
          <w:sz w:val="28"/>
          <w:szCs w:val="28"/>
          <w:u w:val="single"/>
        </w:rPr>
      </w:pPr>
      <w:r>
        <w:rPr>
          <w:rFonts w:ascii="Times New Roman" w:hAnsi="Times New Roman" w:cs="Times New Roman"/>
          <w:b/>
          <w:sz w:val="28"/>
          <w:szCs w:val="28"/>
          <w:u w:val="single"/>
        </w:rPr>
        <w:t>Сквирська міська рада + 1</w:t>
      </w:r>
      <w:r w:rsidR="003905A8">
        <w:rPr>
          <w:rFonts w:ascii="Times New Roman" w:hAnsi="Times New Roman" w:cs="Times New Roman"/>
          <w:b/>
          <w:sz w:val="28"/>
          <w:szCs w:val="28"/>
          <w:u w:val="single"/>
        </w:rPr>
        <w:t> 477 75</w:t>
      </w:r>
      <w:r>
        <w:rPr>
          <w:rFonts w:ascii="Times New Roman" w:hAnsi="Times New Roman" w:cs="Times New Roman"/>
          <w:b/>
          <w:sz w:val="28"/>
          <w:szCs w:val="28"/>
          <w:u w:val="single"/>
        </w:rPr>
        <w:t xml:space="preserve">0 </w:t>
      </w:r>
      <w:r w:rsidRPr="00F668FC">
        <w:rPr>
          <w:rFonts w:ascii="Times New Roman" w:hAnsi="Times New Roman" w:cs="Times New Roman"/>
          <w:b/>
          <w:sz w:val="28"/>
          <w:szCs w:val="28"/>
          <w:u w:val="single"/>
        </w:rPr>
        <w:t>гривень</w:t>
      </w:r>
    </w:p>
    <w:p w:rsidR="001613DF" w:rsidRDefault="001613DF" w:rsidP="001613D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Збільшити бюджетні призначення</w:t>
      </w:r>
      <w:r w:rsidRPr="008774E9">
        <w:rPr>
          <w:rFonts w:ascii="Times New Roman" w:hAnsi="Times New Roman" w:cs="Times New Roman"/>
          <w:sz w:val="28"/>
          <w:szCs w:val="28"/>
        </w:rPr>
        <w:t xml:space="preserve"> загального фонду за КПКВК 0110150 «Організаційне, інформаційно-аналітичне та матеріально-технічне забезпечення діяльності обласної ради, районно</w:t>
      </w:r>
      <w:r>
        <w:rPr>
          <w:rFonts w:ascii="Times New Roman" w:hAnsi="Times New Roman" w:cs="Times New Roman"/>
          <w:sz w:val="28"/>
          <w:szCs w:val="28"/>
        </w:rPr>
        <w:t>ї ради, районної у місті ради (</w:t>
      </w:r>
      <w:r w:rsidRPr="008774E9">
        <w:rPr>
          <w:rFonts w:ascii="Times New Roman" w:hAnsi="Times New Roman" w:cs="Times New Roman"/>
          <w:sz w:val="28"/>
          <w:szCs w:val="28"/>
        </w:rPr>
        <w:t>у разі її створення), міської, селищної, сільсь</w:t>
      </w:r>
      <w:r>
        <w:rPr>
          <w:rFonts w:ascii="Times New Roman" w:hAnsi="Times New Roman" w:cs="Times New Roman"/>
          <w:sz w:val="28"/>
          <w:szCs w:val="28"/>
        </w:rPr>
        <w:t xml:space="preserve">кої рад» КЕКВ 2210 «Предмети, матеріали, обладнання та інвентар» на суму 224 150,00 гривень (придбання принтерів, маршрутизаторів, комутаторів, вивіска для будівлі Цнапу, </w:t>
      </w:r>
      <w:r w:rsidR="004E7736">
        <w:rPr>
          <w:rFonts w:ascii="Times New Roman" w:hAnsi="Times New Roman" w:cs="Times New Roman"/>
          <w:sz w:val="28"/>
          <w:szCs w:val="28"/>
        </w:rPr>
        <w:t>гратів</w:t>
      </w:r>
      <w:r>
        <w:rPr>
          <w:rFonts w:ascii="Times New Roman" w:hAnsi="Times New Roman" w:cs="Times New Roman"/>
          <w:sz w:val="28"/>
          <w:szCs w:val="28"/>
        </w:rPr>
        <w:t xml:space="preserve">, матеріалів для ремонту), КЕКВ 2240 «Оплата послуг (крім комунальних)» на суму 51 600,00 </w:t>
      </w:r>
      <w:r>
        <w:rPr>
          <w:rFonts w:ascii="Times New Roman" w:hAnsi="Times New Roman" w:cs="Times New Roman"/>
          <w:sz w:val="28"/>
          <w:szCs w:val="28"/>
        </w:rPr>
        <w:lastRenderedPageBreak/>
        <w:t>гривень (оплата послуг із збільшення швидкості інтернету, поточний ремонт з облаштуванням кімнат для надання паспортних послуг).</w:t>
      </w:r>
    </w:p>
    <w:p w:rsidR="008F34A3" w:rsidRDefault="008F34A3" w:rsidP="008F34A3">
      <w:pPr>
        <w:spacing w:after="0" w:line="240" w:lineRule="auto"/>
        <w:ind w:firstLine="567"/>
        <w:jc w:val="both"/>
        <w:rPr>
          <w:rFonts w:ascii="Times New Roman" w:hAnsi="Times New Roman" w:cs="Times New Roman"/>
          <w:sz w:val="28"/>
          <w:szCs w:val="28"/>
        </w:rPr>
      </w:pPr>
    </w:p>
    <w:p w:rsidR="001613DF" w:rsidRDefault="008F34A3" w:rsidP="007A467E">
      <w:pPr>
        <w:spacing w:after="0" w:line="240" w:lineRule="auto"/>
        <w:ind w:firstLine="567"/>
        <w:jc w:val="both"/>
        <w:rPr>
          <w:rFonts w:ascii="Times New Roman" w:hAnsi="Times New Roman" w:cs="Times New Roman"/>
          <w:sz w:val="28"/>
          <w:szCs w:val="28"/>
        </w:rPr>
      </w:pPr>
      <w:r w:rsidRPr="004C2727">
        <w:rPr>
          <w:rFonts w:ascii="Times New Roman" w:hAnsi="Times New Roman" w:cs="Times New Roman"/>
          <w:sz w:val="28"/>
          <w:szCs w:val="28"/>
        </w:rPr>
        <w:t xml:space="preserve">Збільшити бюджетні призначення </w:t>
      </w:r>
      <w:r>
        <w:rPr>
          <w:rFonts w:ascii="Times New Roman" w:hAnsi="Times New Roman" w:cs="Times New Roman"/>
          <w:sz w:val="28"/>
          <w:szCs w:val="28"/>
        </w:rPr>
        <w:t xml:space="preserve">загального </w:t>
      </w:r>
      <w:r w:rsidRPr="004C2727">
        <w:rPr>
          <w:rFonts w:ascii="Times New Roman" w:hAnsi="Times New Roman" w:cs="Times New Roman"/>
          <w:sz w:val="28"/>
          <w:szCs w:val="28"/>
        </w:rPr>
        <w:t>фонду за КПКВК</w:t>
      </w:r>
      <w:r>
        <w:rPr>
          <w:rFonts w:ascii="Times New Roman" w:hAnsi="Times New Roman" w:cs="Times New Roman"/>
          <w:sz w:val="28"/>
          <w:szCs w:val="28"/>
        </w:rPr>
        <w:t xml:space="preserve"> 0112010 </w:t>
      </w:r>
      <w:r w:rsidRPr="004C2727">
        <w:rPr>
          <w:rFonts w:ascii="Times New Roman" w:hAnsi="Times New Roman" w:cs="Times New Roman"/>
          <w:color w:val="000000"/>
          <w:sz w:val="28"/>
          <w:szCs w:val="28"/>
          <w:lang w:eastAsia="uk-UA"/>
        </w:rPr>
        <w:t>«Багатопрофільна стаціонарна мед</w:t>
      </w:r>
      <w:r>
        <w:rPr>
          <w:rFonts w:ascii="Times New Roman" w:hAnsi="Times New Roman" w:cs="Times New Roman"/>
          <w:color w:val="000000"/>
          <w:sz w:val="28"/>
          <w:szCs w:val="28"/>
          <w:lang w:eastAsia="uk-UA"/>
        </w:rPr>
        <w:t xml:space="preserve">ична допомога населенню» </w:t>
      </w:r>
      <w:r>
        <w:rPr>
          <w:rFonts w:ascii="Times New Roman" w:hAnsi="Times New Roman" w:cs="Times New Roman"/>
          <w:sz w:val="28"/>
          <w:szCs w:val="28"/>
        </w:rPr>
        <w:t xml:space="preserve">КЕКВ 2610 </w:t>
      </w:r>
      <w:r w:rsidRPr="00AA4D6A">
        <w:rPr>
          <w:rFonts w:ascii="Times New Roman" w:hAnsi="Times New Roman" w:cs="Times New Roman"/>
          <w:sz w:val="28"/>
          <w:szCs w:val="28"/>
          <w:lang w:eastAsia="uk-UA"/>
        </w:rPr>
        <w:t>«</w:t>
      </w:r>
      <w:r w:rsidRPr="00AA4D6A">
        <w:rPr>
          <w:rFonts w:ascii="Times New Roman" w:hAnsi="Times New Roman" w:cs="Times New Roman"/>
          <w:sz w:val="28"/>
          <w:szCs w:val="28"/>
        </w:rPr>
        <w:t>Субсидії та поточні трансферти підприємствам (установам, організаціям)» на</w:t>
      </w:r>
      <w:r>
        <w:rPr>
          <w:rFonts w:ascii="Times New Roman" w:hAnsi="Times New Roman" w:cs="Times New Roman"/>
          <w:sz w:val="28"/>
          <w:szCs w:val="28"/>
        </w:rPr>
        <w:t xml:space="preserve"> суму 175 000,00 (навчання реабілітологів</w:t>
      </w:r>
      <w:r w:rsidR="00BF7746">
        <w:rPr>
          <w:rFonts w:ascii="Times New Roman" w:hAnsi="Times New Roman" w:cs="Times New Roman"/>
          <w:sz w:val="28"/>
          <w:szCs w:val="28"/>
        </w:rPr>
        <w:t xml:space="preserve"> – 85 000,00 гривень</w:t>
      </w:r>
      <w:r>
        <w:rPr>
          <w:rFonts w:ascii="Times New Roman" w:hAnsi="Times New Roman" w:cs="Times New Roman"/>
          <w:sz w:val="28"/>
          <w:szCs w:val="28"/>
        </w:rPr>
        <w:t>, поточний ремонт даху лікувального корпусу КНП Сквирська ЦМЛ</w:t>
      </w:r>
      <w:r w:rsidR="00BF7746">
        <w:rPr>
          <w:rFonts w:ascii="Times New Roman" w:hAnsi="Times New Roman" w:cs="Times New Roman"/>
          <w:sz w:val="28"/>
          <w:szCs w:val="28"/>
        </w:rPr>
        <w:t>- 90 000,00 гривень</w:t>
      </w:r>
      <w:r>
        <w:rPr>
          <w:rFonts w:ascii="Times New Roman" w:hAnsi="Times New Roman" w:cs="Times New Roman"/>
          <w:sz w:val="28"/>
          <w:szCs w:val="28"/>
        </w:rPr>
        <w:t>).</w:t>
      </w:r>
    </w:p>
    <w:p w:rsidR="001613DF" w:rsidRPr="007A467E" w:rsidRDefault="001613DF" w:rsidP="007A467E">
      <w:pPr>
        <w:pStyle w:val="a8"/>
        <w:ind w:firstLine="708"/>
        <w:jc w:val="both"/>
        <w:rPr>
          <w:rFonts w:ascii="Times New Roman" w:hAnsi="Times New Roman" w:cs="Times New Roman"/>
          <w:b/>
          <w:sz w:val="28"/>
          <w:szCs w:val="28"/>
          <w:lang w:val="uk-UA"/>
        </w:rPr>
      </w:pPr>
      <w:r w:rsidRPr="00DB7D36">
        <w:rPr>
          <w:rFonts w:ascii="Times New Roman" w:hAnsi="Times New Roman" w:cs="Times New Roman"/>
          <w:sz w:val="28"/>
          <w:szCs w:val="28"/>
          <w:lang w:val="uk-UA"/>
        </w:rPr>
        <w:t>Збільшити бюджетні призначення спеціального фонду за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КЕКВ</w:t>
      </w:r>
      <w:r>
        <w:rPr>
          <w:rFonts w:ascii="Times New Roman" w:hAnsi="Times New Roman" w:cs="Times New Roman"/>
          <w:sz w:val="28"/>
          <w:szCs w:val="28"/>
          <w:lang w:val="uk-UA"/>
        </w:rPr>
        <w:t xml:space="preserve"> 3110 «Придбання обладнання і предметів довгостро</w:t>
      </w:r>
      <w:r w:rsidR="004E7736">
        <w:rPr>
          <w:rFonts w:ascii="Times New Roman" w:hAnsi="Times New Roman" w:cs="Times New Roman"/>
          <w:sz w:val="28"/>
          <w:szCs w:val="28"/>
          <w:lang w:val="uk-UA"/>
        </w:rPr>
        <w:t>кового користування» на суму 727</w:t>
      </w:r>
      <w:r>
        <w:rPr>
          <w:rFonts w:ascii="Times New Roman" w:hAnsi="Times New Roman" w:cs="Times New Roman"/>
          <w:sz w:val="28"/>
          <w:szCs w:val="28"/>
          <w:lang w:val="uk-UA"/>
        </w:rPr>
        <w:t> 000,00 гривень (придбання комп’ютерної техніки</w:t>
      </w:r>
      <w:r w:rsidR="004E7736">
        <w:rPr>
          <w:rFonts w:ascii="Times New Roman" w:hAnsi="Times New Roman" w:cs="Times New Roman"/>
          <w:sz w:val="28"/>
          <w:szCs w:val="28"/>
          <w:lang w:val="uk-UA"/>
        </w:rPr>
        <w:t>, дверей, металопластикових конструкцій, пандусу</w:t>
      </w:r>
      <w:r>
        <w:rPr>
          <w:rFonts w:ascii="Times New Roman" w:hAnsi="Times New Roman" w:cs="Times New Roman"/>
          <w:sz w:val="28"/>
          <w:szCs w:val="28"/>
          <w:lang w:val="uk-UA"/>
        </w:rPr>
        <w:t xml:space="preserve">). </w:t>
      </w:r>
    </w:p>
    <w:p w:rsidR="00C23447" w:rsidRDefault="00C23447" w:rsidP="00C23447">
      <w:pPr>
        <w:spacing w:after="0" w:line="240" w:lineRule="auto"/>
        <w:ind w:firstLine="567"/>
        <w:jc w:val="both"/>
        <w:rPr>
          <w:rFonts w:ascii="Times New Roman" w:hAnsi="Times New Roman" w:cs="Times New Roman"/>
          <w:sz w:val="28"/>
          <w:szCs w:val="28"/>
        </w:rPr>
      </w:pPr>
      <w:r w:rsidRPr="004C2727">
        <w:rPr>
          <w:rFonts w:ascii="Times New Roman" w:hAnsi="Times New Roman" w:cs="Times New Roman"/>
          <w:sz w:val="28"/>
          <w:szCs w:val="28"/>
        </w:rPr>
        <w:t xml:space="preserve">Збільшити бюджетні призначення </w:t>
      </w:r>
      <w:r>
        <w:rPr>
          <w:rFonts w:ascii="Times New Roman" w:hAnsi="Times New Roman" w:cs="Times New Roman"/>
          <w:sz w:val="28"/>
          <w:szCs w:val="28"/>
        </w:rPr>
        <w:t xml:space="preserve">спеціального </w:t>
      </w:r>
      <w:r w:rsidRPr="004C2727">
        <w:rPr>
          <w:rFonts w:ascii="Times New Roman" w:hAnsi="Times New Roman" w:cs="Times New Roman"/>
          <w:sz w:val="28"/>
          <w:szCs w:val="28"/>
        </w:rPr>
        <w:t>фонду за КПКВК</w:t>
      </w:r>
      <w:r>
        <w:rPr>
          <w:rFonts w:ascii="Times New Roman" w:hAnsi="Times New Roman" w:cs="Times New Roman"/>
          <w:sz w:val="28"/>
          <w:szCs w:val="28"/>
        </w:rPr>
        <w:t xml:space="preserve"> 0112010 </w:t>
      </w:r>
      <w:r w:rsidRPr="004C2727">
        <w:rPr>
          <w:rFonts w:ascii="Times New Roman" w:hAnsi="Times New Roman" w:cs="Times New Roman"/>
          <w:color w:val="000000"/>
          <w:sz w:val="28"/>
          <w:szCs w:val="28"/>
          <w:lang w:eastAsia="uk-UA"/>
        </w:rPr>
        <w:t>«Багатопрофільна стаціонарна мед</w:t>
      </w:r>
      <w:r>
        <w:rPr>
          <w:rFonts w:ascii="Times New Roman" w:hAnsi="Times New Roman" w:cs="Times New Roman"/>
          <w:color w:val="000000"/>
          <w:sz w:val="28"/>
          <w:szCs w:val="28"/>
          <w:lang w:eastAsia="uk-UA"/>
        </w:rPr>
        <w:t>ична допомога населенню» КЕКВ 32</w:t>
      </w:r>
      <w:r w:rsidRPr="004C2727">
        <w:rPr>
          <w:rFonts w:ascii="Times New Roman" w:hAnsi="Times New Roman" w:cs="Times New Roman"/>
          <w:color w:val="000000"/>
          <w:sz w:val="28"/>
          <w:szCs w:val="28"/>
          <w:lang w:eastAsia="uk-UA"/>
        </w:rPr>
        <w:t xml:space="preserve">10 </w:t>
      </w:r>
      <w:r w:rsidRPr="004C2727">
        <w:rPr>
          <w:rFonts w:ascii="Times New Roman" w:hAnsi="Times New Roman" w:cs="Times New Roman"/>
          <w:sz w:val="28"/>
          <w:szCs w:val="28"/>
          <w:lang w:eastAsia="uk-UA"/>
        </w:rPr>
        <w:t>«</w:t>
      </w:r>
      <w:r>
        <w:rPr>
          <w:rFonts w:ascii="Times New Roman" w:hAnsi="Times New Roman" w:cs="Times New Roman"/>
          <w:sz w:val="28"/>
          <w:szCs w:val="28"/>
        </w:rPr>
        <w:t>Капітальні трансферти</w:t>
      </w:r>
      <w:r w:rsidRPr="004C2727">
        <w:rPr>
          <w:rFonts w:ascii="Times New Roman" w:hAnsi="Times New Roman" w:cs="Times New Roman"/>
          <w:sz w:val="28"/>
          <w:szCs w:val="28"/>
        </w:rPr>
        <w:t xml:space="preserve"> підприємствам (установам, організаціям)» на суму</w:t>
      </w:r>
      <w:r>
        <w:rPr>
          <w:rFonts w:ascii="Times New Roman" w:hAnsi="Times New Roman" w:cs="Times New Roman"/>
          <w:sz w:val="28"/>
          <w:szCs w:val="28"/>
        </w:rPr>
        <w:t xml:space="preserve">        300 000,00 (придбання операційного стола для КНП Сквирська ЦМЛ).</w:t>
      </w:r>
    </w:p>
    <w:p w:rsidR="001613DF" w:rsidRDefault="001613DF" w:rsidP="004C2BD6">
      <w:pPr>
        <w:spacing w:after="0" w:line="240" w:lineRule="auto"/>
        <w:rPr>
          <w:rFonts w:ascii="Times New Roman" w:hAnsi="Times New Roman" w:cs="Times New Roman"/>
          <w:b/>
          <w:sz w:val="28"/>
          <w:szCs w:val="28"/>
          <w:u w:val="single"/>
        </w:rPr>
      </w:pPr>
    </w:p>
    <w:p w:rsidR="001613DF" w:rsidRPr="00C840CB" w:rsidRDefault="001613DF" w:rsidP="001613DF">
      <w:pPr>
        <w:spacing w:after="0" w:line="240" w:lineRule="auto"/>
        <w:ind w:firstLine="708"/>
        <w:jc w:val="center"/>
        <w:rPr>
          <w:rFonts w:ascii="Times New Roman" w:hAnsi="Times New Roman" w:cs="Times New Roman"/>
          <w:b/>
          <w:sz w:val="28"/>
          <w:szCs w:val="28"/>
          <w:u w:val="single"/>
        </w:rPr>
      </w:pPr>
      <w:r w:rsidRPr="00C840CB">
        <w:rPr>
          <w:rFonts w:ascii="Times New Roman" w:hAnsi="Times New Roman" w:cs="Times New Roman"/>
          <w:b/>
          <w:sz w:val="28"/>
          <w:szCs w:val="28"/>
          <w:u w:val="single"/>
        </w:rPr>
        <w:t>Відділ освіти Сквирської міської ради +</w:t>
      </w:r>
      <w:r w:rsidR="00A85D38">
        <w:rPr>
          <w:rFonts w:ascii="Times New Roman" w:hAnsi="Times New Roman" w:cs="Times New Roman"/>
          <w:b/>
          <w:sz w:val="28"/>
          <w:szCs w:val="28"/>
          <w:u w:val="single"/>
        </w:rPr>
        <w:t xml:space="preserve"> 150 000,00</w:t>
      </w:r>
      <w:r>
        <w:rPr>
          <w:rFonts w:ascii="Times New Roman" w:hAnsi="Times New Roman" w:cs="Times New Roman"/>
          <w:b/>
          <w:sz w:val="28"/>
          <w:szCs w:val="28"/>
          <w:u w:val="single"/>
        </w:rPr>
        <w:t xml:space="preserve"> гривень</w:t>
      </w:r>
    </w:p>
    <w:p w:rsidR="001613DF" w:rsidRDefault="001613DF" w:rsidP="001613DF">
      <w:pPr>
        <w:spacing w:after="0" w:line="240" w:lineRule="auto"/>
        <w:ind w:firstLine="708"/>
        <w:jc w:val="center"/>
        <w:rPr>
          <w:rFonts w:ascii="Times New Roman" w:hAnsi="Times New Roman" w:cs="Times New Roman"/>
          <w:sz w:val="28"/>
          <w:szCs w:val="28"/>
        </w:rPr>
      </w:pPr>
    </w:p>
    <w:p w:rsidR="00164B14" w:rsidRPr="007568D6" w:rsidRDefault="001613DF" w:rsidP="007568D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Збільшити</w:t>
      </w:r>
      <w:r w:rsidRPr="00D20697">
        <w:rPr>
          <w:rFonts w:ascii="Times New Roman" w:hAnsi="Times New Roman" w:cs="Times New Roman"/>
          <w:sz w:val="28"/>
          <w:szCs w:val="28"/>
        </w:rPr>
        <w:t xml:space="preserve"> </w:t>
      </w:r>
      <w:r w:rsidRPr="00E56A2A">
        <w:rPr>
          <w:rFonts w:ascii="Times New Roman" w:hAnsi="Times New Roman" w:cs="Times New Roman"/>
          <w:sz w:val="28"/>
          <w:szCs w:val="28"/>
        </w:rPr>
        <w:t>бюджетні призначення загального фонду</w:t>
      </w:r>
      <w:r>
        <w:rPr>
          <w:rFonts w:ascii="Times New Roman" w:hAnsi="Times New Roman" w:cs="Times New Roman"/>
          <w:sz w:val="28"/>
          <w:szCs w:val="28"/>
        </w:rPr>
        <w:t xml:space="preserve"> за КПКВК 0611021</w:t>
      </w:r>
      <w:r w:rsidRPr="00D20697">
        <w:t xml:space="preserve"> </w:t>
      </w:r>
      <w:r>
        <w:rPr>
          <w:rFonts w:ascii="Times New Roman" w:hAnsi="Times New Roman" w:cs="Times New Roman"/>
          <w:sz w:val="28"/>
          <w:szCs w:val="28"/>
        </w:rPr>
        <w:t>«</w:t>
      </w:r>
      <w:r w:rsidRPr="00D20697">
        <w:rPr>
          <w:rFonts w:ascii="Times New Roman" w:hAnsi="Times New Roman" w:cs="Times New Roman"/>
          <w:sz w:val="28"/>
          <w:szCs w:val="28"/>
        </w:rPr>
        <w:t>Над</w:t>
      </w:r>
      <w:r>
        <w:rPr>
          <w:rFonts w:ascii="Times New Roman" w:hAnsi="Times New Roman" w:cs="Times New Roman"/>
          <w:sz w:val="28"/>
          <w:szCs w:val="28"/>
        </w:rPr>
        <w:t xml:space="preserve">ання загальної середньої освіти </w:t>
      </w:r>
      <w:r w:rsidRPr="00D20697">
        <w:rPr>
          <w:rFonts w:ascii="Times New Roman" w:hAnsi="Times New Roman" w:cs="Times New Roman"/>
          <w:sz w:val="28"/>
          <w:szCs w:val="28"/>
        </w:rPr>
        <w:t>закладами загальної середньої освіти за рахунок коштів місцевого бюджету</w:t>
      </w:r>
      <w:r>
        <w:rPr>
          <w:rFonts w:ascii="Times New Roman" w:hAnsi="Times New Roman" w:cs="Times New Roman"/>
          <w:sz w:val="28"/>
          <w:szCs w:val="28"/>
        </w:rPr>
        <w:t>» КЕКВ 2210 «Предмети, матеріали, обладнання</w:t>
      </w:r>
      <w:r w:rsidR="004C2BD6">
        <w:rPr>
          <w:rFonts w:ascii="Times New Roman" w:hAnsi="Times New Roman" w:cs="Times New Roman"/>
          <w:sz w:val="28"/>
          <w:szCs w:val="28"/>
        </w:rPr>
        <w:t xml:space="preserve"> та інвентар» на суму 100 000,00</w:t>
      </w:r>
      <w:r>
        <w:rPr>
          <w:rFonts w:ascii="Times New Roman" w:hAnsi="Times New Roman" w:cs="Times New Roman"/>
          <w:sz w:val="28"/>
          <w:szCs w:val="28"/>
        </w:rPr>
        <w:t xml:space="preserve"> гривень (придбання </w:t>
      </w:r>
      <w:r w:rsidR="001C0157">
        <w:rPr>
          <w:rFonts w:ascii="Times New Roman" w:hAnsi="Times New Roman" w:cs="Times New Roman"/>
          <w:sz w:val="28"/>
          <w:szCs w:val="28"/>
        </w:rPr>
        <w:t>запчастин до шкільних автобусів</w:t>
      </w:r>
      <w:r>
        <w:rPr>
          <w:rFonts w:ascii="Times New Roman" w:hAnsi="Times New Roman" w:cs="Times New Roman"/>
          <w:sz w:val="28"/>
          <w:szCs w:val="28"/>
        </w:rPr>
        <w:t>).</w:t>
      </w:r>
    </w:p>
    <w:p w:rsidR="00591D6B" w:rsidRPr="007568D6" w:rsidRDefault="004447AC" w:rsidP="007568D6">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Збільшити</w:t>
      </w:r>
      <w:r w:rsidRPr="00D20697">
        <w:rPr>
          <w:rFonts w:ascii="Times New Roman" w:hAnsi="Times New Roman" w:cs="Times New Roman"/>
          <w:sz w:val="28"/>
          <w:szCs w:val="28"/>
        </w:rPr>
        <w:t xml:space="preserve"> </w:t>
      </w:r>
      <w:r w:rsidRPr="00E56A2A">
        <w:rPr>
          <w:rFonts w:ascii="Times New Roman" w:hAnsi="Times New Roman" w:cs="Times New Roman"/>
          <w:sz w:val="28"/>
          <w:szCs w:val="28"/>
        </w:rPr>
        <w:t>бюджетні призна</w:t>
      </w:r>
      <w:r>
        <w:rPr>
          <w:rFonts w:ascii="Times New Roman" w:hAnsi="Times New Roman" w:cs="Times New Roman"/>
          <w:sz w:val="28"/>
          <w:szCs w:val="28"/>
        </w:rPr>
        <w:t>чення спеціального</w:t>
      </w:r>
      <w:r w:rsidRPr="00E56A2A">
        <w:rPr>
          <w:rFonts w:ascii="Times New Roman" w:hAnsi="Times New Roman" w:cs="Times New Roman"/>
          <w:sz w:val="28"/>
          <w:szCs w:val="28"/>
        </w:rPr>
        <w:t xml:space="preserve"> фонду</w:t>
      </w:r>
      <w:r>
        <w:rPr>
          <w:rFonts w:ascii="Times New Roman" w:hAnsi="Times New Roman" w:cs="Times New Roman"/>
          <w:sz w:val="28"/>
          <w:szCs w:val="28"/>
        </w:rPr>
        <w:t xml:space="preserve"> за КПКВК 0611021</w:t>
      </w:r>
      <w:r w:rsidRPr="00D20697">
        <w:t xml:space="preserve"> </w:t>
      </w:r>
      <w:r>
        <w:rPr>
          <w:rFonts w:ascii="Times New Roman" w:hAnsi="Times New Roman" w:cs="Times New Roman"/>
          <w:sz w:val="28"/>
          <w:szCs w:val="28"/>
        </w:rPr>
        <w:t>«</w:t>
      </w:r>
      <w:r w:rsidRPr="00D20697">
        <w:rPr>
          <w:rFonts w:ascii="Times New Roman" w:hAnsi="Times New Roman" w:cs="Times New Roman"/>
          <w:sz w:val="28"/>
          <w:szCs w:val="28"/>
        </w:rPr>
        <w:t>Над</w:t>
      </w:r>
      <w:r>
        <w:rPr>
          <w:rFonts w:ascii="Times New Roman" w:hAnsi="Times New Roman" w:cs="Times New Roman"/>
          <w:sz w:val="28"/>
          <w:szCs w:val="28"/>
        </w:rPr>
        <w:t xml:space="preserve">ання загальної середньої освіти </w:t>
      </w:r>
      <w:r w:rsidRPr="00D20697">
        <w:rPr>
          <w:rFonts w:ascii="Times New Roman" w:hAnsi="Times New Roman" w:cs="Times New Roman"/>
          <w:sz w:val="28"/>
          <w:szCs w:val="28"/>
        </w:rPr>
        <w:t>закладами загальної середньої освіти за рахунок коштів місцевого бюджету</w:t>
      </w:r>
      <w:r>
        <w:rPr>
          <w:rFonts w:ascii="Times New Roman" w:hAnsi="Times New Roman" w:cs="Times New Roman"/>
          <w:sz w:val="28"/>
          <w:szCs w:val="28"/>
        </w:rPr>
        <w:t>» КЕКВ 3110 «Придбання обладнання і предметів довгострокового користування» на суму 50 000,00 гривень (придбання газового котла із встановленням для Сквирського академічного ліцею №3).</w:t>
      </w:r>
    </w:p>
    <w:p w:rsidR="004718DB" w:rsidRDefault="004718DB" w:rsidP="004718DB">
      <w:pPr>
        <w:spacing w:after="0" w:line="240" w:lineRule="auto"/>
        <w:ind w:firstLine="567"/>
        <w:jc w:val="center"/>
        <w:rPr>
          <w:rFonts w:ascii="Times New Roman" w:hAnsi="Times New Roman" w:cs="Times New Roman"/>
          <w:b/>
          <w:sz w:val="28"/>
          <w:szCs w:val="28"/>
          <w:u w:val="single"/>
        </w:rPr>
      </w:pPr>
      <w:r w:rsidRPr="00A52D2B">
        <w:rPr>
          <w:rFonts w:ascii="Times New Roman" w:hAnsi="Times New Roman" w:cs="Times New Roman"/>
          <w:b/>
          <w:sz w:val="28"/>
          <w:szCs w:val="28"/>
          <w:u w:val="single"/>
        </w:rPr>
        <w:t xml:space="preserve">Відділ культури, молоді і спорту  Сквирської </w:t>
      </w:r>
    </w:p>
    <w:p w:rsidR="004718DB" w:rsidRDefault="004718DB" w:rsidP="004718DB">
      <w:pPr>
        <w:spacing w:after="0" w:line="240" w:lineRule="auto"/>
        <w:ind w:firstLine="567"/>
        <w:jc w:val="center"/>
        <w:rPr>
          <w:rFonts w:ascii="Times New Roman" w:hAnsi="Times New Roman" w:cs="Times New Roman"/>
          <w:b/>
          <w:sz w:val="28"/>
          <w:szCs w:val="28"/>
          <w:u w:val="single"/>
        </w:rPr>
      </w:pPr>
      <w:r w:rsidRPr="00A52D2B">
        <w:rPr>
          <w:rFonts w:ascii="Times New Roman" w:hAnsi="Times New Roman" w:cs="Times New Roman"/>
          <w:b/>
          <w:sz w:val="28"/>
          <w:szCs w:val="28"/>
          <w:u w:val="single"/>
        </w:rPr>
        <w:t>міської ради</w:t>
      </w:r>
      <w:r>
        <w:rPr>
          <w:rFonts w:ascii="Times New Roman" w:hAnsi="Times New Roman" w:cs="Times New Roman"/>
          <w:b/>
          <w:sz w:val="28"/>
          <w:szCs w:val="28"/>
          <w:u w:val="single"/>
        </w:rPr>
        <w:t xml:space="preserve"> + 200 000,00 гривень</w:t>
      </w:r>
    </w:p>
    <w:p w:rsidR="00A650C0" w:rsidRDefault="00A650C0" w:rsidP="00117355">
      <w:pPr>
        <w:spacing w:after="0" w:line="240" w:lineRule="auto"/>
        <w:ind w:firstLine="708"/>
        <w:jc w:val="both"/>
        <w:rPr>
          <w:rFonts w:ascii="Times New Roman" w:hAnsi="Times New Roman" w:cs="Times New Roman"/>
          <w:sz w:val="28"/>
          <w:szCs w:val="28"/>
        </w:rPr>
      </w:pPr>
    </w:p>
    <w:p w:rsidR="00A650C0" w:rsidRPr="003D0B8C" w:rsidRDefault="00AD48C6" w:rsidP="003D0B8C">
      <w:pPr>
        <w:spacing w:after="0" w:line="240" w:lineRule="auto"/>
        <w:ind w:firstLine="708"/>
        <w:jc w:val="both"/>
        <w:rPr>
          <w:rFonts w:ascii="Times New Roman" w:hAnsi="Times New Roman" w:cs="Times New Roman"/>
          <w:bCs/>
          <w:color w:val="000000"/>
          <w:sz w:val="28"/>
          <w:szCs w:val="28"/>
        </w:rPr>
      </w:pPr>
      <w:r>
        <w:rPr>
          <w:rFonts w:ascii="Times New Roman" w:hAnsi="Times New Roman" w:cs="Times New Roman"/>
          <w:sz w:val="28"/>
          <w:szCs w:val="28"/>
        </w:rPr>
        <w:t>Збільшити</w:t>
      </w:r>
      <w:r w:rsidRPr="00D20697">
        <w:rPr>
          <w:rFonts w:ascii="Times New Roman" w:hAnsi="Times New Roman" w:cs="Times New Roman"/>
          <w:sz w:val="28"/>
          <w:szCs w:val="28"/>
        </w:rPr>
        <w:t xml:space="preserve"> </w:t>
      </w:r>
      <w:r w:rsidRPr="00E56A2A">
        <w:rPr>
          <w:rFonts w:ascii="Times New Roman" w:hAnsi="Times New Roman" w:cs="Times New Roman"/>
          <w:sz w:val="28"/>
          <w:szCs w:val="28"/>
        </w:rPr>
        <w:t>бюджетні призначення загального фонду</w:t>
      </w:r>
      <w:r>
        <w:rPr>
          <w:rFonts w:ascii="Times New Roman" w:hAnsi="Times New Roman" w:cs="Times New Roman"/>
          <w:sz w:val="28"/>
          <w:szCs w:val="28"/>
        </w:rPr>
        <w:t xml:space="preserve"> за КПКВК 1018220 «</w:t>
      </w:r>
      <w:r w:rsidRPr="00AD48C6">
        <w:rPr>
          <w:rFonts w:ascii="Times New Roman" w:hAnsi="Times New Roman" w:cs="Times New Roman"/>
          <w:sz w:val="28"/>
          <w:szCs w:val="28"/>
        </w:rPr>
        <w:t>Заходи та роботи з мобілізаційної підготовки місцевого значення</w:t>
      </w:r>
      <w:r>
        <w:rPr>
          <w:rFonts w:ascii="Times New Roman" w:hAnsi="Times New Roman" w:cs="Times New Roman"/>
          <w:sz w:val="28"/>
          <w:szCs w:val="28"/>
        </w:rPr>
        <w:t xml:space="preserve">» КЕКВ 2240 </w:t>
      </w:r>
      <w:r w:rsidRPr="003D0B8C">
        <w:rPr>
          <w:rFonts w:ascii="Times New Roman" w:hAnsi="Times New Roman" w:cs="Times New Roman"/>
          <w:sz w:val="28"/>
          <w:szCs w:val="28"/>
        </w:rPr>
        <w:t>«Оплата послуг (крім комунальних)» на суму 200 000,00 гривень (здійснення перевезення</w:t>
      </w:r>
      <w:r w:rsidR="003D0B8C" w:rsidRPr="003D0B8C">
        <w:rPr>
          <w:rFonts w:ascii="Times New Roman" w:eastAsia="Times New Roman" w:hAnsi="Times New Roman" w:cs="Times New Roman"/>
          <w:color w:val="000000"/>
          <w:sz w:val="28"/>
          <w:szCs w:val="28"/>
          <w:lang w:eastAsia="uk-UA"/>
        </w:rPr>
        <w:t xml:space="preserve"> військовозобов’язаних призваних на військову службу під час мобілізації до районного та обласного збірного пункту</w:t>
      </w:r>
      <w:r w:rsidR="003D0B8C">
        <w:rPr>
          <w:rFonts w:ascii="Times New Roman" w:eastAsia="Times New Roman" w:hAnsi="Times New Roman" w:cs="Times New Roman"/>
          <w:color w:val="000000"/>
          <w:sz w:val="28"/>
          <w:szCs w:val="28"/>
          <w:lang w:eastAsia="uk-UA"/>
        </w:rPr>
        <w:t xml:space="preserve"> в рамках </w:t>
      </w:r>
      <w:r w:rsidR="003D0B8C" w:rsidRPr="003D0B8C">
        <w:rPr>
          <w:rFonts w:ascii="Times New Roman" w:hAnsi="Times New Roman" w:cs="Times New Roman"/>
          <w:bCs/>
          <w:color w:val="000000"/>
          <w:sz w:val="28"/>
          <w:szCs w:val="28"/>
        </w:rPr>
        <w:t xml:space="preserve"> Програми підтримки заходів з мобілізаційної підготовки місцевого значення та мобілізації на території Сквирської міської територіальної громади на 2023-2024 роки</w:t>
      </w:r>
      <w:r w:rsidR="003D0B8C">
        <w:rPr>
          <w:rFonts w:ascii="Times New Roman" w:hAnsi="Times New Roman" w:cs="Times New Roman"/>
          <w:bCs/>
          <w:color w:val="000000"/>
          <w:sz w:val="28"/>
          <w:szCs w:val="28"/>
        </w:rPr>
        <w:t>).</w:t>
      </w:r>
    </w:p>
    <w:p w:rsidR="00016353" w:rsidRDefault="00016353" w:rsidP="00CC5DF1">
      <w:pPr>
        <w:spacing w:after="0" w:line="240" w:lineRule="auto"/>
        <w:ind w:firstLine="567"/>
        <w:jc w:val="both"/>
        <w:rPr>
          <w:rFonts w:ascii="Times New Roman" w:hAnsi="Times New Roman" w:cs="Times New Roman"/>
          <w:b/>
          <w:sz w:val="28"/>
          <w:szCs w:val="28"/>
        </w:rPr>
      </w:pPr>
    </w:p>
    <w:p w:rsidR="00F01FEC" w:rsidRDefault="00D84FA9" w:rsidP="00026952">
      <w:pPr>
        <w:spacing w:after="0" w:line="240" w:lineRule="auto"/>
        <w:ind w:firstLine="708"/>
        <w:jc w:val="both"/>
        <w:rPr>
          <w:rFonts w:ascii="Times New Roman" w:hAnsi="Times New Roman" w:cs="Times New Roman"/>
          <w:bCs/>
          <w:color w:val="000000"/>
          <w:sz w:val="28"/>
          <w:szCs w:val="28"/>
          <w:lang w:eastAsia="uk-UA"/>
        </w:rPr>
      </w:pPr>
      <w:r>
        <w:rPr>
          <w:rFonts w:ascii="Times New Roman" w:hAnsi="Times New Roman" w:cs="Times New Roman"/>
          <w:b/>
          <w:sz w:val="28"/>
          <w:szCs w:val="28"/>
        </w:rPr>
        <w:t>1.3</w:t>
      </w:r>
      <w:r w:rsidR="00F01FEC">
        <w:rPr>
          <w:rFonts w:ascii="Times New Roman" w:hAnsi="Times New Roman" w:cs="Times New Roman"/>
          <w:b/>
          <w:sz w:val="28"/>
          <w:szCs w:val="28"/>
        </w:rPr>
        <w:t>.</w:t>
      </w:r>
      <w:r w:rsidR="00F01FEC">
        <w:rPr>
          <w:rFonts w:ascii="Times New Roman" w:hAnsi="Times New Roman" w:cs="Times New Roman"/>
          <w:bCs/>
          <w:color w:val="000000"/>
          <w:sz w:val="28"/>
          <w:szCs w:val="28"/>
          <w:lang w:eastAsia="uk-UA"/>
        </w:rPr>
        <w:t xml:space="preserve"> Керуючись п. 49 постанови Кабінету Міністрів України № 228 від 28.02.2002 року «Про затвердження Порядку складання, розгляду, затвердження та основних вимог до виконання кошторисів бюджетних </w:t>
      </w:r>
      <w:r w:rsidR="00F01FEC">
        <w:rPr>
          <w:rFonts w:ascii="Times New Roman" w:hAnsi="Times New Roman" w:cs="Times New Roman"/>
          <w:bCs/>
          <w:color w:val="000000"/>
          <w:sz w:val="28"/>
          <w:szCs w:val="28"/>
          <w:lang w:eastAsia="uk-UA"/>
        </w:rPr>
        <w:lastRenderedPageBreak/>
        <w:t>установ», статтею 71 Бюджетного кодексу України та відповідно до фактичних надходжень спеціального фонду (</w:t>
      </w:r>
      <w:r>
        <w:rPr>
          <w:rFonts w:ascii="Times New Roman" w:hAnsi="Times New Roman" w:cs="Times New Roman"/>
          <w:bCs/>
          <w:color w:val="000000"/>
          <w:sz w:val="28"/>
          <w:szCs w:val="28"/>
          <w:lang w:eastAsia="uk-UA"/>
        </w:rPr>
        <w:t>бюджету розвитку) станом на 01.09</w:t>
      </w:r>
      <w:r w:rsidR="00F01FEC">
        <w:rPr>
          <w:rFonts w:ascii="Times New Roman" w:hAnsi="Times New Roman" w:cs="Times New Roman"/>
          <w:bCs/>
          <w:color w:val="000000"/>
          <w:sz w:val="28"/>
          <w:szCs w:val="28"/>
          <w:lang w:eastAsia="uk-UA"/>
        </w:rPr>
        <w:t xml:space="preserve">.2023 року збільшити дохідну частину бюджету громади </w:t>
      </w:r>
      <w:r w:rsidR="00026952">
        <w:rPr>
          <w:rFonts w:ascii="Times New Roman" w:hAnsi="Times New Roman" w:cs="Times New Roman"/>
          <w:bCs/>
          <w:color w:val="000000"/>
          <w:sz w:val="28"/>
          <w:szCs w:val="28"/>
          <w:lang w:eastAsia="uk-UA"/>
        </w:rPr>
        <w:t xml:space="preserve">спеціального фонду </w:t>
      </w:r>
      <w:r w:rsidR="00F01FEC">
        <w:rPr>
          <w:rFonts w:ascii="Times New Roman" w:hAnsi="Times New Roman" w:cs="Times New Roman"/>
          <w:bCs/>
          <w:color w:val="000000"/>
          <w:sz w:val="28"/>
          <w:szCs w:val="28"/>
          <w:lang w:eastAsia="uk-UA"/>
        </w:rPr>
        <w:t>за кодом бюджетн</w:t>
      </w:r>
      <w:r w:rsidR="00026952">
        <w:rPr>
          <w:rFonts w:ascii="Times New Roman" w:hAnsi="Times New Roman" w:cs="Times New Roman"/>
          <w:bCs/>
          <w:color w:val="000000"/>
          <w:sz w:val="28"/>
          <w:szCs w:val="28"/>
          <w:lang w:eastAsia="uk-UA"/>
        </w:rPr>
        <w:t>ої класифікації доходів 33010500 «Кошти від викупу земельних ділянок сільськогосподарського призначення державної та комунальної власності, передбачених пунктом 6 (1) розділу Х «Перехідні положення» Земельн</w:t>
      </w:r>
      <w:r w:rsidR="009B6914">
        <w:rPr>
          <w:rFonts w:ascii="Times New Roman" w:hAnsi="Times New Roman" w:cs="Times New Roman"/>
          <w:bCs/>
          <w:color w:val="000000"/>
          <w:sz w:val="28"/>
          <w:szCs w:val="28"/>
          <w:lang w:eastAsia="uk-UA"/>
        </w:rPr>
        <w:t>ого кодексу України» на суму 709 078,34</w:t>
      </w:r>
      <w:r w:rsidR="00026952">
        <w:rPr>
          <w:rFonts w:ascii="Times New Roman" w:hAnsi="Times New Roman" w:cs="Times New Roman"/>
          <w:bCs/>
          <w:color w:val="000000"/>
          <w:sz w:val="28"/>
          <w:szCs w:val="28"/>
          <w:lang w:eastAsia="uk-UA"/>
        </w:rPr>
        <w:t xml:space="preserve"> гривень </w:t>
      </w:r>
      <w:r w:rsidR="00F01FEC">
        <w:rPr>
          <w:rFonts w:ascii="Times New Roman" w:hAnsi="Times New Roman" w:cs="Times New Roman"/>
          <w:bCs/>
          <w:color w:val="000000"/>
          <w:sz w:val="28"/>
          <w:szCs w:val="28"/>
          <w:lang w:eastAsia="uk-UA"/>
        </w:rPr>
        <w:t xml:space="preserve">та відповідно збільшити видаткову частину спеціального фонду (бюджету розвитку) здійснивши розподіл бюджетних призначень за головним розпорядником таким чином: </w:t>
      </w:r>
    </w:p>
    <w:p w:rsidR="009B6914" w:rsidRDefault="009B6914" w:rsidP="0060353F">
      <w:pPr>
        <w:spacing w:after="0" w:line="240" w:lineRule="auto"/>
        <w:jc w:val="both"/>
        <w:rPr>
          <w:rFonts w:ascii="Times New Roman" w:hAnsi="Times New Roman" w:cs="Times New Roman"/>
          <w:sz w:val="28"/>
          <w:szCs w:val="28"/>
        </w:rPr>
      </w:pPr>
    </w:p>
    <w:p w:rsidR="009B6914" w:rsidRPr="00C840CB" w:rsidRDefault="009B6914" w:rsidP="009B6914">
      <w:pPr>
        <w:spacing w:after="0" w:line="240" w:lineRule="auto"/>
        <w:ind w:firstLine="708"/>
        <w:jc w:val="center"/>
        <w:rPr>
          <w:rFonts w:ascii="Times New Roman" w:hAnsi="Times New Roman" w:cs="Times New Roman"/>
          <w:b/>
          <w:sz w:val="28"/>
          <w:szCs w:val="28"/>
          <w:u w:val="single"/>
        </w:rPr>
      </w:pPr>
      <w:r w:rsidRPr="00C840CB">
        <w:rPr>
          <w:rFonts w:ascii="Times New Roman" w:hAnsi="Times New Roman" w:cs="Times New Roman"/>
          <w:b/>
          <w:sz w:val="28"/>
          <w:szCs w:val="28"/>
          <w:u w:val="single"/>
        </w:rPr>
        <w:t>Відділ освіти Сквирської міської ради +</w:t>
      </w:r>
      <w:r>
        <w:rPr>
          <w:rFonts w:ascii="Times New Roman" w:hAnsi="Times New Roman" w:cs="Times New Roman"/>
          <w:b/>
          <w:sz w:val="28"/>
          <w:szCs w:val="28"/>
          <w:u w:val="single"/>
        </w:rPr>
        <w:t xml:space="preserve"> 199 078,34 гривень</w:t>
      </w:r>
    </w:p>
    <w:p w:rsidR="009B6914" w:rsidRDefault="009B6914" w:rsidP="0060353F">
      <w:pPr>
        <w:spacing w:after="0" w:line="240" w:lineRule="auto"/>
        <w:jc w:val="both"/>
        <w:rPr>
          <w:rFonts w:ascii="Times New Roman" w:hAnsi="Times New Roman" w:cs="Times New Roman"/>
          <w:sz w:val="28"/>
          <w:szCs w:val="28"/>
        </w:rPr>
      </w:pPr>
    </w:p>
    <w:p w:rsidR="009B6914" w:rsidRPr="0060353F" w:rsidRDefault="009B6914" w:rsidP="0060353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Збільшити</w:t>
      </w:r>
      <w:r w:rsidRPr="00D20697">
        <w:rPr>
          <w:rFonts w:ascii="Times New Roman" w:hAnsi="Times New Roman" w:cs="Times New Roman"/>
          <w:sz w:val="28"/>
          <w:szCs w:val="28"/>
        </w:rPr>
        <w:t xml:space="preserve"> </w:t>
      </w:r>
      <w:r w:rsidRPr="00E56A2A">
        <w:rPr>
          <w:rFonts w:ascii="Times New Roman" w:hAnsi="Times New Roman" w:cs="Times New Roman"/>
          <w:sz w:val="28"/>
          <w:szCs w:val="28"/>
        </w:rPr>
        <w:t>бюджетні призна</w:t>
      </w:r>
      <w:r>
        <w:rPr>
          <w:rFonts w:ascii="Times New Roman" w:hAnsi="Times New Roman" w:cs="Times New Roman"/>
          <w:sz w:val="28"/>
          <w:szCs w:val="28"/>
        </w:rPr>
        <w:t>чення спеціального</w:t>
      </w:r>
      <w:r w:rsidRPr="00E56A2A">
        <w:rPr>
          <w:rFonts w:ascii="Times New Roman" w:hAnsi="Times New Roman" w:cs="Times New Roman"/>
          <w:sz w:val="28"/>
          <w:szCs w:val="28"/>
        </w:rPr>
        <w:t xml:space="preserve"> фонду</w:t>
      </w:r>
      <w:r>
        <w:rPr>
          <w:rFonts w:ascii="Times New Roman" w:hAnsi="Times New Roman" w:cs="Times New Roman"/>
          <w:sz w:val="28"/>
          <w:szCs w:val="28"/>
        </w:rPr>
        <w:t xml:space="preserve"> за КПКВК 0617325</w:t>
      </w:r>
      <w:r w:rsidRPr="00D20697">
        <w:t xml:space="preserve"> </w:t>
      </w:r>
      <w:r>
        <w:rPr>
          <w:rFonts w:ascii="Times New Roman" w:hAnsi="Times New Roman" w:cs="Times New Roman"/>
          <w:sz w:val="28"/>
          <w:szCs w:val="28"/>
        </w:rPr>
        <w:t>«</w:t>
      </w:r>
      <w:r w:rsidR="00A17112" w:rsidRPr="00A17112">
        <w:rPr>
          <w:rFonts w:ascii="Times New Roman" w:hAnsi="Times New Roman" w:cs="Times New Roman"/>
          <w:sz w:val="28"/>
          <w:szCs w:val="28"/>
        </w:rPr>
        <w:t>Будівництво споруд, установ та закладів фізичної культури і спорту</w:t>
      </w:r>
      <w:r>
        <w:rPr>
          <w:rFonts w:ascii="Times New Roman" w:hAnsi="Times New Roman" w:cs="Times New Roman"/>
          <w:sz w:val="28"/>
          <w:szCs w:val="28"/>
        </w:rPr>
        <w:t xml:space="preserve">» КЕКВ 3142 </w:t>
      </w:r>
      <w:r w:rsidRPr="00185726">
        <w:rPr>
          <w:rFonts w:ascii="Times New Roman" w:hAnsi="Times New Roman" w:cs="Times New Roman"/>
          <w:sz w:val="28"/>
          <w:szCs w:val="28"/>
        </w:rPr>
        <w:t>«</w:t>
      </w:r>
      <w:r>
        <w:rPr>
          <w:rFonts w:ascii="Times New Roman" w:hAnsi="Times New Roman" w:cs="Times New Roman"/>
          <w:sz w:val="28"/>
          <w:szCs w:val="28"/>
        </w:rPr>
        <w:t>Реконструкція та реставрація інших об’єктів</w:t>
      </w:r>
      <w:r w:rsidRPr="00185726">
        <w:rPr>
          <w:rFonts w:ascii="Times New Roman" w:hAnsi="Times New Roman" w:cs="Times New Roman"/>
          <w:sz w:val="28"/>
          <w:szCs w:val="28"/>
        </w:rPr>
        <w:t xml:space="preserve">» </w:t>
      </w:r>
      <w:r>
        <w:rPr>
          <w:rFonts w:ascii="Times New Roman" w:hAnsi="Times New Roman" w:cs="Times New Roman"/>
          <w:sz w:val="28"/>
          <w:szCs w:val="28"/>
        </w:rPr>
        <w:t xml:space="preserve">на суму 199 078,34 гривень (для виготовлення робочого проекту </w:t>
      </w:r>
      <w:r w:rsidR="00A17112">
        <w:rPr>
          <w:rFonts w:ascii="Times New Roman" w:hAnsi="Times New Roman" w:cs="Times New Roman"/>
          <w:sz w:val="28"/>
          <w:szCs w:val="28"/>
        </w:rPr>
        <w:t xml:space="preserve">та виконання робіт </w:t>
      </w:r>
      <w:r>
        <w:rPr>
          <w:rFonts w:ascii="Times New Roman" w:hAnsi="Times New Roman" w:cs="Times New Roman"/>
          <w:sz w:val="28"/>
          <w:szCs w:val="28"/>
        </w:rPr>
        <w:t>по реконструкції ТП-430 для приєднання до електричних мереж електроустановок нежитлової будівлі за адресою: вул. Київська, 6 (Сквирська ДЮСШ).</w:t>
      </w:r>
    </w:p>
    <w:p w:rsidR="00F01FEC" w:rsidRDefault="00F01FEC" w:rsidP="00F01FEC">
      <w:pPr>
        <w:spacing w:after="0" w:line="240" w:lineRule="auto"/>
        <w:jc w:val="both"/>
        <w:rPr>
          <w:rFonts w:ascii="Times New Roman" w:hAnsi="Times New Roman" w:cs="Times New Roman"/>
          <w:bCs/>
          <w:color w:val="000000"/>
          <w:sz w:val="28"/>
          <w:szCs w:val="28"/>
          <w:lang w:eastAsia="uk-UA"/>
        </w:rPr>
      </w:pPr>
    </w:p>
    <w:p w:rsidR="00F01FEC" w:rsidRDefault="00F01FEC" w:rsidP="00F01FEC">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Відділ капітального будівництва, комунальної власності та житлово-комунального господарства Сквирської міської ради</w:t>
      </w:r>
    </w:p>
    <w:p w:rsidR="00F01FEC" w:rsidRDefault="00C638B6" w:rsidP="00F01FEC">
      <w:pPr>
        <w:pStyle w:val="a3"/>
        <w:spacing w:after="0" w:line="240" w:lineRule="auto"/>
        <w:ind w:left="1080" w:firstLine="336"/>
        <w:jc w:val="center"/>
        <w:rPr>
          <w:rStyle w:val="ae"/>
          <w:i w:val="0"/>
          <w:iCs w:val="0"/>
        </w:rPr>
      </w:pPr>
      <w:r>
        <w:rPr>
          <w:rFonts w:ascii="Times New Roman" w:hAnsi="Times New Roman" w:cs="Times New Roman"/>
          <w:b/>
          <w:sz w:val="28"/>
          <w:szCs w:val="28"/>
          <w:u w:val="single"/>
        </w:rPr>
        <w:t>+  51</w:t>
      </w:r>
      <w:r w:rsidR="00026952">
        <w:rPr>
          <w:rFonts w:ascii="Times New Roman" w:hAnsi="Times New Roman" w:cs="Times New Roman"/>
          <w:b/>
          <w:sz w:val="28"/>
          <w:szCs w:val="28"/>
          <w:u w:val="single"/>
        </w:rPr>
        <w:t>0 000,00</w:t>
      </w:r>
      <w:r w:rsidR="00F01FEC">
        <w:rPr>
          <w:rFonts w:ascii="Times New Roman" w:hAnsi="Times New Roman" w:cs="Times New Roman"/>
          <w:b/>
          <w:sz w:val="28"/>
          <w:szCs w:val="28"/>
          <w:u w:val="single"/>
        </w:rPr>
        <w:t xml:space="preserve"> гривень</w:t>
      </w:r>
    </w:p>
    <w:p w:rsidR="00F01FEC" w:rsidRDefault="00F01FEC" w:rsidP="00F01FEC">
      <w:pPr>
        <w:pStyle w:val="a8"/>
        <w:jc w:val="both"/>
        <w:rPr>
          <w:lang w:val="uk-UA"/>
        </w:rPr>
      </w:pPr>
    </w:p>
    <w:p w:rsidR="009100FE" w:rsidRDefault="00F01FEC" w:rsidP="00F01FEC">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Збільшити бюджетні призначення спеціального фонду (бюджету розвитку</w:t>
      </w:r>
      <w:r w:rsidR="00B02A63">
        <w:rPr>
          <w:rFonts w:ascii="Times New Roman" w:hAnsi="Times New Roman" w:cs="Times New Roman"/>
          <w:sz w:val="28"/>
          <w:szCs w:val="28"/>
          <w:lang w:val="uk-UA"/>
        </w:rPr>
        <w:t>) за КПКВК 1214060</w:t>
      </w:r>
      <w:r>
        <w:rPr>
          <w:rFonts w:ascii="Times New Roman" w:hAnsi="Times New Roman" w:cs="Times New Roman"/>
          <w:sz w:val="28"/>
          <w:szCs w:val="28"/>
          <w:lang w:val="uk-UA"/>
        </w:rPr>
        <w:t xml:space="preserve"> </w:t>
      </w:r>
      <w:r w:rsidR="00B02A63">
        <w:rPr>
          <w:rFonts w:ascii="Times New Roman" w:hAnsi="Times New Roman" w:cs="Times New Roman"/>
          <w:sz w:val="28"/>
          <w:szCs w:val="28"/>
          <w:lang w:val="uk-UA"/>
        </w:rPr>
        <w:t>«</w:t>
      </w:r>
      <w:r w:rsidR="00B02A63" w:rsidRPr="00B02A63">
        <w:rPr>
          <w:rFonts w:ascii="Times New Roman" w:hAnsi="Times New Roman" w:cs="Times New Roman"/>
          <w:sz w:val="28"/>
          <w:szCs w:val="28"/>
          <w:lang w:val="uk-UA"/>
        </w:rPr>
        <w:t>Забезпечення діяльності палаців і будинків культури, клубів, центрів дозвілля  та інших клубних закладів</w:t>
      </w:r>
      <w:r w:rsidR="00B02A63">
        <w:rPr>
          <w:rFonts w:ascii="Times New Roman" w:hAnsi="Times New Roman" w:cs="Times New Roman"/>
          <w:sz w:val="28"/>
          <w:szCs w:val="28"/>
          <w:lang w:val="uk-UA"/>
        </w:rPr>
        <w:t>» КЕКВ 3132 «</w:t>
      </w:r>
      <w:r w:rsidR="00291C75">
        <w:rPr>
          <w:rFonts w:ascii="Times New Roman" w:hAnsi="Times New Roman" w:cs="Times New Roman"/>
          <w:sz w:val="28"/>
          <w:szCs w:val="28"/>
          <w:lang w:val="uk-UA"/>
        </w:rPr>
        <w:t>Капітальний ре</w:t>
      </w:r>
      <w:r w:rsidR="009100FE">
        <w:rPr>
          <w:rFonts w:ascii="Times New Roman" w:hAnsi="Times New Roman" w:cs="Times New Roman"/>
          <w:sz w:val="28"/>
          <w:szCs w:val="28"/>
          <w:lang w:val="uk-UA"/>
        </w:rPr>
        <w:t xml:space="preserve">монт інших об’єктів» на суму 160 </w:t>
      </w:r>
      <w:r w:rsidR="00291C75">
        <w:rPr>
          <w:rFonts w:ascii="Times New Roman" w:hAnsi="Times New Roman" w:cs="Times New Roman"/>
          <w:sz w:val="28"/>
          <w:szCs w:val="28"/>
          <w:lang w:val="uk-UA"/>
        </w:rPr>
        <w:t>000,00 гривень</w:t>
      </w:r>
      <w:r w:rsidR="009100FE">
        <w:rPr>
          <w:rFonts w:ascii="Times New Roman" w:hAnsi="Times New Roman" w:cs="Times New Roman"/>
          <w:sz w:val="28"/>
          <w:szCs w:val="28"/>
          <w:lang w:val="uk-UA"/>
        </w:rPr>
        <w:t xml:space="preserve">, у тому числі за </w:t>
      </w:r>
      <w:r w:rsidR="00360551">
        <w:rPr>
          <w:rFonts w:ascii="Times New Roman" w:hAnsi="Times New Roman" w:cs="Times New Roman"/>
          <w:sz w:val="28"/>
          <w:szCs w:val="28"/>
          <w:lang w:val="uk-UA"/>
        </w:rPr>
        <w:t>об’єктами</w:t>
      </w:r>
      <w:r w:rsidR="009100FE">
        <w:rPr>
          <w:rFonts w:ascii="Times New Roman" w:hAnsi="Times New Roman" w:cs="Times New Roman"/>
          <w:sz w:val="28"/>
          <w:szCs w:val="28"/>
          <w:lang w:val="uk-UA"/>
        </w:rPr>
        <w:t>:</w:t>
      </w:r>
    </w:p>
    <w:p w:rsidR="00F01FEC" w:rsidRDefault="0047038B" w:rsidP="0047038B">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291C75">
        <w:rPr>
          <w:rFonts w:ascii="Times New Roman" w:hAnsi="Times New Roman" w:cs="Times New Roman"/>
          <w:sz w:val="28"/>
          <w:szCs w:val="28"/>
          <w:lang w:val="uk-UA"/>
        </w:rPr>
        <w:t>виготовлення проектно-кошторисної документації на об’єкт: «Капітальний ремонт (система пожежної сигналізації та керування евакуацією, система блискавкозахисту) будівлі міського Будинку культури за адресою вул. Карла Болсуновського, 70 м. Сквира, Білоцерківс</w:t>
      </w:r>
      <w:r w:rsidR="0067047E">
        <w:rPr>
          <w:rFonts w:ascii="Times New Roman" w:hAnsi="Times New Roman" w:cs="Times New Roman"/>
          <w:sz w:val="28"/>
          <w:szCs w:val="28"/>
          <w:lang w:val="uk-UA"/>
        </w:rPr>
        <w:t>ького району Київської області) – 80 000,00 гривнь;</w:t>
      </w:r>
    </w:p>
    <w:p w:rsidR="0025608B" w:rsidRPr="00EC3331" w:rsidRDefault="0047038B" w:rsidP="0047038B">
      <w:pPr>
        <w:pStyle w:val="a8"/>
        <w:ind w:firstLine="567"/>
        <w:jc w:val="both"/>
        <w:rPr>
          <w:rFonts w:ascii="Times New Roman" w:hAnsi="Times New Roman" w:cs="Times New Roman"/>
          <w:sz w:val="28"/>
          <w:szCs w:val="28"/>
          <w:lang w:val="uk-UA"/>
        </w:rPr>
      </w:pPr>
      <w:r w:rsidRPr="00EC3331">
        <w:rPr>
          <w:rFonts w:ascii="Times New Roman" w:hAnsi="Times New Roman" w:cs="Times New Roman"/>
          <w:sz w:val="28"/>
          <w:szCs w:val="28"/>
          <w:lang w:val="uk-UA"/>
        </w:rPr>
        <w:t>-</w:t>
      </w:r>
      <w:r w:rsidR="0025608B" w:rsidRPr="00EC3331">
        <w:rPr>
          <w:rFonts w:ascii="Times New Roman" w:hAnsi="Times New Roman" w:cs="Times New Roman"/>
          <w:sz w:val="28"/>
          <w:szCs w:val="28"/>
          <w:lang w:val="uk-UA"/>
        </w:rPr>
        <w:t xml:space="preserve">виготовлення проектно-кошторисної документації на об’єкт: «Капітальний ремонт будівлі Селезенівського </w:t>
      </w:r>
      <w:r w:rsidR="00EC3331" w:rsidRPr="00EC3331">
        <w:rPr>
          <w:rFonts w:ascii="Times New Roman" w:hAnsi="Times New Roman" w:cs="Times New Roman"/>
          <w:sz w:val="28"/>
          <w:szCs w:val="28"/>
          <w:lang w:val="uk-UA"/>
        </w:rPr>
        <w:t xml:space="preserve">сільського </w:t>
      </w:r>
      <w:r w:rsidR="0025608B" w:rsidRPr="00EC3331">
        <w:rPr>
          <w:rFonts w:ascii="Times New Roman" w:hAnsi="Times New Roman" w:cs="Times New Roman"/>
          <w:sz w:val="28"/>
          <w:szCs w:val="28"/>
          <w:lang w:val="uk-UA"/>
        </w:rPr>
        <w:t>Буди</w:t>
      </w:r>
      <w:r w:rsidR="00EC3331" w:rsidRPr="00EC3331">
        <w:rPr>
          <w:rFonts w:ascii="Times New Roman" w:hAnsi="Times New Roman" w:cs="Times New Roman"/>
          <w:sz w:val="28"/>
          <w:szCs w:val="28"/>
          <w:lang w:val="uk-UA"/>
        </w:rPr>
        <w:t>нку культури за адресою вул. Соборна, 32 в</w:t>
      </w:r>
      <w:r w:rsidR="0025608B" w:rsidRPr="00EC3331">
        <w:rPr>
          <w:rFonts w:ascii="Times New Roman" w:hAnsi="Times New Roman" w:cs="Times New Roman"/>
          <w:sz w:val="28"/>
          <w:szCs w:val="28"/>
          <w:lang w:val="uk-UA"/>
        </w:rPr>
        <w:t xml:space="preserve"> с. Селезенівка, Білоцерківс</w:t>
      </w:r>
      <w:r w:rsidR="0067047E" w:rsidRPr="00EC3331">
        <w:rPr>
          <w:rFonts w:ascii="Times New Roman" w:hAnsi="Times New Roman" w:cs="Times New Roman"/>
          <w:sz w:val="28"/>
          <w:szCs w:val="28"/>
          <w:lang w:val="uk-UA"/>
        </w:rPr>
        <w:t>ького району Київської області) – 80 000,00 гривень.</w:t>
      </w:r>
    </w:p>
    <w:p w:rsidR="009100FE" w:rsidRPr="00EC3331" w:rsidRDefault="009100FE" w:rsidP="0047038B">
      <w:pPr>
        <w:spacing w:after="0" w:line="240" w:lineRule="auto"/>
        <w:jc w:val="both"/>
        <w:rPr>
          <w:rFonts w:ascii="Times New Roman" w:hAnsi="Times New Roman" w:cs="Times New Roman"/>
          <w:sz w:val="28"/>
          <w:szCs w:val="28"/>
        </w:rPr>
      </w:pPr>
    </w:p>
    <w:p w:rsidR="00882286" w:rsidRDefault="00882286" w:rsidP="00882286">
      <w:pPr>
        <w:spacing w:after="0" w:line="240" w:lineRule="auto"/>
        <w:ind w:firstLine="567"/>
        <w:jc w:val="both"/>
        <w:rPr>
          <w:rFonts w:ascii="Times New Roman" w:hAnsi="Times New Roman" w:cs="Times New Roman"/>
          <w:color w:val="000000"/>
          <w:sz w:val="28"/>
          <w:szCs w:val="28"/>
          <w:lang w:eastAsia="uk-UA"/>
        </w:rPr>
      </w:pPr>
      <w:r>
        <w:rPr>
          <w:rFonts w:ascii="Times New Roman" w:hAnsi="Times New Roman" w:cs="Times New Roman"/>
          <w:sz w:val="28"/>
          <w:szCs w:val="28"/>
        </w:rPr>
        <w:t>Збільшити бюджетні призначення спеціального фонду (бюджету розвитку)</w:t>
      </w:r>
      <w:r w:rsidRPr="005F4D93">
        <w:rPr>
          <w:rFonts w:ascii="Times New Roman" w:hAnsi="Times New Roman" w:cs="Times New Roman"/>
          <w:sz w:val="28"/>
          <w:szCs w:val="28"/>
        </w:rPr>
        <w:t xml:space="preserve"> за КПКВК 1217461 «</w:t>
      </w:r>
      <w:r w:rsidRPr="005F4D93">
        <w:rPr>
          <w:rFonts w:ascii="Times New Roman" w:hAnsi="Times New Roman" w:cs="Times New Roman"/>
          <w:color w:val="000000"/>
          <w:sz w:val="28"/>
          <w:szCs w:val="28"/>
          <w:lang w:eastAsia="uk-UA"/>
        </w:rPr>
        <w:t xml:space="preserve">Утримання та розвиток автомобільних доріг та дорожньої інфраструктури за рахунок коштів місцевого бюджету» КЕКВ 3132 «Капітальний ремонт інших об’єктів» на суму  </w:t>
      </w:r>
      <w:r>
        <w:rPr>
          <w:rFonts w:ascii="Times New Roman" w:hAnsi="Times New Roman" w:cs="Times New Roman"/>
          <w:color w:val="000000"/>
          <w:sz w:val="28"/>
          <w:szCs w:val="28"/>
          <w:lang w:eastAsia="uk-UA"/>
        </w:rPr>
        <w:t>350 000,00 гривень</w:t>
      </w:r>
      <w:r w:rsidRPr="005F4D93">
        <w:rPr>
          <w:rFonts w:ascii="Times New Roman" w:hAnsi="Times New Roman" w:cs="Times New Roman"/>
          <w:color w:val="000000"/>
          <w:sz w:val="28"/>
          <w:szCs w:val="28"/>
          <w:lang w:eastAsia="uk-UA"/>
        </w:rPr>
        <w:t xml:space="preserve"> </w:t>
      </w:r>
      <w:r>
        <w:rPr>
          <w:rFonts w:ascii="Times New Roman" w:hAnsi="Times New Roman" w:cs="Times New Roman"/>
          <w:color w:val="000000"/>
          <w:sz w:val="28"/>
          <w:szCs w:val="28"/>
          <w:lang w:eastAsia="uk-UA"/>
        </w:rPr>
        <w:t>(виготовлення проектно-кошторисних документацій на капітальний ремонт вулиць і доріг:</w:t>
      </w:r>
    </w:p>
    <w:p w:rsidR="00882286" w:rsidRDefault="00FF52F9" w:rsidP="00882286">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вул. Пустоварівська в м. Сквира, Білоцерківського району Київської області;</w:t>
      </w:r>
    </w:p>
    <w:p w:rsidR="00551A7E" w:rsidRDefault="00551A7E" w:rsidP="00551A7E">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вул. Партизанська в м. Сквира, Білоцерківського району Київської області;</w:t>
      </w:r>
    </w:p>
    <w:p w:rsidR="00551A7E" w:rsidRDefault="00551A7E" w:rsidP="00551A7E">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пров. Лікарняний в</w:t>
      </w:r>
      <w:r w:rsidRPr="00551A7E">
        <w:rPr>
          <w:rFonts w:ascii="Times New Roman" w:eastAsia="Calibri" w:hAnsi="Times New Roman" w:cs="Times New Roman"/>
          <w:sz w:val="28"/>
          <w:szCs w:val="28"/>
        </w:rPr>
        <w:t xml:space="preserve"> </w:t>
      </w:r>
      <w:r>
        <w:rPr>
          <w:rFonts w:ascii="Times New Roman" w:eastAsia="Calibri" w:hAnsi="Times New Roman" w:cs="Times New Roman"/>
          <w:sz w:val="28"/>
          <w:szCs w:val="28"/>
        </w:rPr>
        <w:t>м. Сквира, Білоцерківського району Київської області;</w:t>
      </w:r>
    </w:p>
    <w:p w:rsidR="00551A7E" w:rsidRDefault="00551A7E" w:rsidP="00551A7E">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пров. Піщаний в</w:t>
      </w:r>
      <w:r w:rsidRPr="00551A7E">
        <w:rPr>
          <w:rFonts w:ascii="Times New Roman" w:eastAsia="Calibri" w:hAnsi="Times New Roman" w:cs="Times New Roman"/>
          <w:sz w:val="28"/>
          <w:szCs w:val="28"/>
        </w:rPr>
        <w:t xml:space="preserve"> </w:t>
      </w:r>
      <w:r>
        <w:rPr>
          <w:rFonts w:ascii="Times New Roman" w:eastAsia="Calibri" w:hAnsi="Times New Roman" w:cs="Times New Roman"/>
          <w:sz w:val="28"/>
          <w:szCs w:val="28"/>
        </w:rPr>
        <w:t>м. Сквира, Білоцерківського району Київської області;</w:t>
      </w:r>
    </w:p>
    <w:p w:rsidR="00551A7E" w:rsidRDefault="00551A7E" w:rsidP="00551A7E">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вул. Михайла Гордовенка в м. Сквира, Білоцерківського району Київської області;</w:t>
      </w:r>
    </w:p>
    <w:p w:rsidR="00551A7E" w:rsidRDefault="00551A7E" w:rsidP="00551A7E">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вул. Чумацька в м. Сквира, Білоцерківського району Київської області;</w:t>
      </w:r>
    </w:p>
    <w:p w:rsidR="00551A7E" w:rsidRDefault="00551A7E" w:rsidP="00551A7E">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пров. Лівобережний в</w:t>
      </w:r>
      <w:r w:rsidRPr="00551A7E">
        <w:rPr>
          <w:rFonts w:ascii="Times New Roman" w:eastAsia="Calibri" w:hAnsi="Times New Roman" w:cs="Times New Roman"/>
          <w:sz w:val="28"/>
          <w:szCs w:val="28"/>
        </w:rPr>
        <w:t xml:space="preserve"> </w:t>
      </w:r>
      <w:r>
        <w:rPr>
          <w:rFonts w:ascii="Times New Roman" w:eastAsia="Calibri" w:hAnsi="Times New Roman" w:cs="Times New Roman"/>
          <w:sz w:val="28"/>
          <w:szCs w:val="28"/>
        </w:rPr>
        <w:t>м. Сквира, Білоцерківського району Київської області;</w:t>
      </w:r>
    </w:p>
    <w:p w:rsidR="00551A7E" w:rsidRDefault="00551A7E" w:rsidP="00551A7E">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вул. Заріччя в с. Антонів, Білоцерківського району Київської області;</w:t>
      </w:r>
    </w:p>
    <w:p w:rsidR="00882286" w:rsidRDefault="00551A7E" w:rsidP="00882286">
      <w:pPr>
        <w:spacing w:after="0" w:line="240" w:lineRule="auto"/>
        <w:jc w:val="both"/>
        <w:rPr>
          <w:rFonts w:ascii="Times New Roman" w:eastAsia="Times New Roman" w:hAnsi="Times New Roman" w:cs="Times New Roman"/>
          <w:color w:val="000000"/>
          <w:sz w:val="28"/>
          <w:szCs w:val="28"/>
        </w:rPr>
      </w:pPr>
      <w:r>
        <w:rPr>
          <w:rFonts w:ascii="Times New Roman" w:eastAsia="Calibri" w:hAnsi="Times New Roman" w:cs="Times New Roman"/>
          <w:sz w:val="28"/>
          <w:szCs w:val="28"/>
        </w:rPr>
        <w:t xml:space="preserve">        вул. Травнева в с. Руда, Білоцерківського району Київської області;</w:t>
      </w:r>
    </w:p>
    <w:p w:rsidR="00016353" w:rsidRDefault="00551A7E" w:rsidP="00CC5DF1">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вул. Миру в с. Тхорівка, Білоцерківського району Київської області;</w:t>
      </w:r>
    </w:p>
    <w:p w:rsidR="00551A7E" w:rsidRDefault="00551A7E" w:rsidP="00CC5DF1">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вул. Лесі Українки в с. Селезенівка, Білоцерків</w:t>
      </w:r>
      <w:r w:rsidR="00040F57">
        <w:rPr>
          <w:rFonts w:ascii="Times New Roman" w:eastAsia="Calibri" w:hAnsi="Times New Roman" w:cs="Times New Roman"/>
          <w:sz w:val="28"/>
          <w:szCs w:val="28"/>
        </w:rPr>
        <w:t>ського району Київської області.</w:t>
      </w:r>
    </w:p>
    <w:p w:rsidR="00551A7E" w:rsidRDefault="00551A7E" w:rsidP="00DE6F22">
      <w:pPr>
        <w:spacing w:after="0" w:line="240" w:lineRule="auto"/>
        <w:jc w:val="both"/>
        <w:rPr>
          <w:rFonts w:ascii="Times New Roman" w:hAnsi="Times New Roman" w:cs="Times New Roman"/>
          <w:b/>
          <w:sz w:val="28"/>
          <w:szCs w:val="28"/>
        </w:rPr>
      </w:pPr>
    </w:p>
    <w:p w:rsidR="00040F57" w:rsidRDefault="00040F57" w:rsidP="00040F57">
      <w:pPr>
        <w:spacing w:after="0" w:line="240" w:lineRule="auto"/>
        <w:ind w:firstLine="567"/>
        <w:jc w:val="both"/>
        <w:rPr>
          <w:rFonts w:ascii="Times New Roman" w:eastAsia="Times New Roman" w:hAnsi="Times New Roman" w:cs="Times New Roman"/>
          <w:sz w:val="28"/>
          <w:szCs w:val="28"/>
          <w:lang w:eastAsia="ru-RU"/>
        </w:rPr>
      </w:pPr>
      <w:r w:rsidRPr="00B4150A">
        <w:rPr>
          <w:rFonts w:ascii="Times New Roman" w:eastAsia="Times New Roman" w:hAnsi="Times New Roman" w:cs="Times New Roman"/>
          <w:b/>
          <w:sz w:val="28"/>
          <w:szCs w:val="28"/>
          <w:lang w:eastAsia="ru-RU"/>
        </w:rPr>
        <w:t>1.4.</w:t>
      </w:r>
      <w:r>
        <w:rPr>
          <w:rFonts w:ascii="Times New Roman" w:eastAsia="Times New Roman" w:hAnsi="Times New Roman" w:cs="Times New Roman"/>
          <w:sz w:val="28"/>
          <w:szCs w:val="28"/>
          <w:lang w:eastAsia="ru-RU"/>
        </w:rPr>
        <w:t xml:space="preserve"> </w:t>
      </w:r>
      <w:r w:rsidRPr="00516D55">
        <w:rPr>
          <w:rFonts w:ascii="Times New Roman" w:eastAsia="Times New Roman" w:hAnsi="Times New Roman" w:cs="Times New Roman"/>
          <w:sz w:val="28"/>
          <w:szCs w:val="28"/>
          <w:lang w:eastAsia="ru-RU"/>
        </w:rPr>
        <w:t>Відповідно до висновку фінансового управлінн</w:t>
      </w:r>
      <w:r>
        <w:rPr>
          <w:rFonts w:ascii="Times New Roman" w:eastAsia="Times New Roman" w:hAnsi="Times New Roman" w:cs="Times New Roman"/>
          <w:sz w:val="28"/>
          <w:szCs w:val="28"/>
          <w:lang w:eastAsia="ru-RU"/>
        </w:rPr>
        <w:t xml:space="preserve">я Сквирської міської ради від 08.02.2023 року №01-19/32 </w:t>
      </w:r>
      <w:r w:rsidRPr="00516D55">
        <w:rPr>
          <w:rFonts w:ascii="Times New Roman" w:eastAsia="Times New Roman" w:hAnsi="Times New Roman" w:cs="Times New Roman"/>
          <w:sz w:val="28"/>
          <w:szCs w:val="28"/>
          <w:lang w:eastAsia="ru-RU"/>
        </w:rPr>
        <w:t xml:space="preserve">включити </w:t>
      </w:r>
      <w:r>
        <w:rPr>
          <w:rFonts w:ascii="Times New Roman" w:eastAsia="Times New Roman" w:hAnsi="Times New Roman" w:cs="Times New Roman"/>
          <w:sz w:val="28"/>
          <w:szCs w:val="28"/>
          <w:lang w:eastAsia="ru-RU"/>
        </w:rPr>
        <w:t xml:space="preserve">обсяг залишку бюджетних коштів в сумі </w:t>
      </w:r>
      <w:r w:rsidR="00B4150A">
        <w:rPr>
          <w:rFonts w:ascii="Times New Roman" w:eastAsia="Times New Roman" w:hAnsi="Times New Roman" w:cs="Times New Roman"/>
          <w:sz w:val="28"/>
          <w:szCs w:val="28"/>
          <w:lang w:eastAsia="ru-RU"/>
        </w:rPr>
        <w:t>300</w:t>
      </w:r>
      <w:r>
        <w:rPr>
          <w:rFonts w:ascii="Times New Roman" w:eastAsia="Times New Roman" w:hAnsi="Times New Roman" w:cs="Times New Roman"/>
          <w:sz w:val="28"/>
          <w:szCs w:val="28"/>
          <w:lang w:eastAsia="ru-RU"/>
        </w:rPr>
        <w:t xml:space="preserve"> 000,00</w:t>
      </w:r>
      <w:r w:rsidRPr="00516D55">
        <w:rPr>
          <w:rFonts w:ascii="Times New Roman" w:eastAsia="Times New Roman" w:hAnsi="Times New Roman" w:cs="Times New Roman"/>
          <w:sz w:val="28"/>
          <w:szCs w:val="28"/>
          <w:lang w:eastAsia="ru-RU"/>
        </w:rPr>
        <w:t xml:space="preserve"> гривень, я</w:t>
      </w:r>
      <w:r>
        <w:rPr>
          <w:rFonts w:ascii="Times New Roman" w:eastAsia="Times New Roman" w:hAnsi="Times New Roman" w:cs="Times New Roman"/>
          <w:sz w:val="28"/>
          <w:szCs w:val="28"/>
          <w:lang w:eastAsia="ru-RU"/>
        </w:rPr>
        <w:t>кий склався станом на 01.01.2023</w:t>
      </w:r>
      <w:r w:rsidRPr="00516D55">
        <w:rPr>
          <w:rFonts w:ascii="Times New Roman" w:eastAsia="Times New Roman" w:hAnsi="Times New Roman" w:cs="Times New Roman"/>
          <w:sz w:val="28"/>
          <w:szCs w:val="28"/>
          <w:lang w:eastAsia="ru-RU"/>
        </w:rPr>
        <w:t xml:space="preserve"> року по </w:t>
      </w:r>
      <w:r>
        <w:rPr>
          <w:rFonts w:ascii="Times New Roman" w:eastAsia="Times New Roman" w:hAnsi="Times New Roman" w:cs="Times New Roman"/>
          <w:sz w:val="28"/>
          <w:szCs w:val="28"/>
          <w:lang w:eastAsia="ru-RU"/>
        </w:rPr>
        <w:t xml:space="preserve">загальному </w:t>
      </w:r>
      <w:r w:rsidRPr="00516D55">
        <w:rPr>
          <w:rFonts w:ascii="Times New Roman" w:eastAsia="Times New Roman" w:hAnsi="Times New Roman" w:cs="Times New Roman"/>
          <w:sz w:val="28"/>
          <w:szCs w:val="28"/>
          <w:lang w:eastAsia="ru-RU"/>
        </w:rPr>
        <w:t xml:space="preserve">фонду </w:t>
      </w:r>
      <w:r>
        <w:rPr>
          <w:rFonts w:ascii="Times New Roman" w:eastAsia="Times New Roman" w:hAnsi="Times New Roman" w:cs="Times New Roman"/>
          <w:sz w:val="28"/>
          <w:szCs w:val="28"/>
          <w:lang w:eastAsia="ru-RU"/>
        </w:rPr>
        <w:t>бюджету громади (</w:t>
      </w:r>
      <w:r w:rsidRPr="00937E9A">
        <w:rPr>
          <w:rFonts w:ascii="Times New Roman" w:eastAsia="Times New Roman" w:hAnsi="Times New Roman" w:cs="Times New Roman"/>
          <w:b/>
          <w:sz w:val="28"/>
          <w:szCs w:val="28"/>
          <w:u w:val="single"/>
          <w:lang w:eastAsia="ru-RU"/>
        </w:rPr>
        <w:t>за рахунок власних надходжень</w:t>
      </w:r>
      <w:r>
        <w:rPr>
          <w:rFonts w:ascii="Times New Roman" w:eastAsia="Times New Roman" w:hAnsi="Times New Roman" w:cs="Times New Roman"/>
          <w:sz w:val="28"/>
          <w:szCs w:val="28"/>
          <w:lang w:eastAsia="ru-RU"/>
        </w:rPr>
        <w:t>)</w:t>
      </w:r>
      <w:r w:rsidRPr="00516D55">
        <w:rPr>
          <w:rFonts w:ascii="Times New Roman" w:eastAsia="Times New Roman" w:hAnsi="Times New Roman" w:cs="Times New Roman"/>
          <w:sz w:val="28"/>
          <w:szCs w:val="28"/>
          <w:lang w:eastAsia="ru-RU"/>
        </w:rPr>
        <w:t xml:space="preserve"> та </w:t>
      </w:r>
      <w:r>
        <w:rPr>
          <w:rFonts w:ascii="Times New Roman" w:eastAsia="Times New Roman" w:hAnsi="Times New Roman" w:cs="Times New Roman"/>
          <w:sz w:val="28"/>
          <w:szCs w:val="28"/>
          <w:lang w:eastAsia="ru-RU"/>
        </w:rPr>
        <w:t>спрямувати його за головним розпорядником таким</w:t>
      </w:r>
      <w:r w:rsidRPr="00516D55">
        <w:rPr>
          <w:rFonts w:ascii="Times New Roman" w:eastAsia="Times New Roman" w:hAnsi="Times New Roman" w:cs="Times New Roman"/>
          <w:sz w:val="28"/>
          <w:szCs w:val="28"/>
          <w:lang w:eastAsia="ru-RU"/>
        </w:rPr>
        <w:t xml:space="preserve"> чином: </w:t>
      </w:r>
    </w:p>
    <w:p w:rsidR="00040F57" w:rsidRPr="005A2B32" w:rsidRDefault="00040F57" w:rsidP="00040F57">
      <w:pPr>
        <w:spacing w:after="0" w:line="240" w:lineRule="auto"/>
        <w:ind w:firstLine="567"/>
        <w:jc w:val="both"/>
        <w:rPr>
          <w:rFonts w:ascii="Times New Roman" w:eastAsia="Times New Roman" w:hAnsi="Times New Roman" w:cs="Times New Roman"/>
          <w:sz w:val="28"/>
          <w:szCs w:val="28"/>
          <w:lang w:eastAsia="ru-RU"/>
        </w:rPr>
      </w:pPr>
    </w:p>
    <w:p w:rsidR="00040F57" w:rsidRPr="003E4811" w:rsidRDefault="00040F57" w:rsidP="00040F57">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Ві</w:t>
      </w:r>
      <w:r w:rsidRPr="003E4811">
        <w:rPr>
          <w:rFonts w:ascii="Times New Roman" w:hAnsi="Times New Roman" w:cs="Times New Roman"/>
          <w:b/>
          <w:sz w:val="28"/>
          <w:szCs w:val="28"/>
          <w:u w:val="single"/>
        </w:rPr>
        <w:t>дділ капітального будівництва, комунальної власності та житлово-комунального господарства Сквирської міської ради</w:t>
      </w:r>
      <w:r w:rsidR="00B4150A">
        <w:rPr>
          <w:rFonts w:ascii="Times New Roman" w:hAnsi="Times New Roman" w:cs="Times New Roman"/>
          <w:b/>
          <w:sz w:val="28"/>
          <w:szCs w:val="28"/>
          <w:u w:val="single"/>
        </w:rPr>
        <w:t xml:space="preserve"> + 300 000</w:t>
      </w:r>
      <w:r>
        <w:rPr>
          <w:rFonts w:ascii="Times New Roman" w:hAnsi="Times New Roman" w:cs="Times New Roman"/>
          <w:b/>
          <w:sz w:val="28"/>
          <w:szCs w:val="28"/>
          <w:u w:val="single"/>
        </w:rPr>
        <w:t>,00 гривень</w:t>
      </w:r>
    </w:p>
    <w:p w:rsidR="00040F57" w:rsidRDefault="00040F57" w:rsidP="00040F57">
      <w:pPr>
        <w:spacing w:after="0" w:line="240" w:lineRule="auto"/>
        <w:ind w:firstLine="708"/>
        <w:jc w:val="both"/>
        <w:rPr>
          <w:rFonts w:ascii="Times New Roman" w:hAnsi="Times New Roman" w:cs="Times New Roman"/>
          <w:sz w:val="28"/>
          <w:szCs w:val="28"/>
        </w:rPr>
      </w:pPr>
    </w:p>
    <w:p w:rsidR="00040F57" w:rsidRPr="004C1B79" w:rsidRDefault="00040F57" w:rsidP="00B84B5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ab/>
      </w:r>
      <w:r w:rsidRPr="004C1B79">
        <w:rPr>
          <w:rFonts w:ascii="Times New Roman" w:hAnsi="Times New Roman" w:cs="Times New Roman"/>
          <w:sz w:val="28"/>
          <w:szCs w:val="28"/>
        </w:rPr>
        <w:t>Збільшити бюджетні призначення спеціального фонду (бю</w:t>
      </w:r>
      <w:r w:rsidR="00B4150A" w:rsidRPr="004C1B79">
        <w:rPr>
          <w:rFonts w:ascii="Times New Roman" w:hAnsi="Times New Roman" w:cs="Times New Roman"/>
          <w:sz w:val="28"/>
          <w:szCs w:val="28"/>
        </w:rPr>
        <w:t>джету розвитку) за КПКВК 1211021</w:t>
      </w:r>
      <w:r w:rsidRPr="004C1B79">
        <w:rPr>
          <w:rFonts w:ascii="Times New Roman" w:hAnsi="Times New Roman" w:cs="Times New Roman"/>
          <w:sz w:val="28"/>
          <w:szCs w:val="28"/>
        </w:rPr>
        <w:t xml:space="preserve"> </w:t>
      </w:r>
      <w:r w:rsidR="00B4150A" w:rsidRPr="004C1B79">
        <w:rPr>
          <w:rFonts w:ascii="Times New Roman" w:hAnsi="Times New Roman" w:cs="Times New Roman"/>
          <w:sz w:val="28"/>
          <w:szCs w:val="28"/>
        </w:rPr>
        <w:t>«Надання загальної середньої освіти закладами загальної середньої освіти за рахунок коштів місцевого бюдже</w:t>
      </w:r>
      <w:r w:rsidR="00B84B5E" w:rsidRPr="004C1B79">
        <w:rPr>
          <w:rFonts w:ascii="Times New Roman" w:hAnsi="Times New Roman" w:cs="Times New Roman"/>
          <w:sz w:val="28"/>
          <w:szCs w:val="28"/>
        </w:rPr>
        <w:t xml:space="preserve">ту» </w:t>
      </w:r>
      <w:r w:rsidRPr="004C1B79">
        <w:rPr>
          <w:rFonts w:ascii="Times New Roman" w:hAnsi="Times New Roman" w:cs="Times New Roman"/>
          <w:sz w:val="28"/>
          <w:szCs w:val="28"/>
        </w:rPr>
        <w:t>КЕКВ 3132 «Капітальний</w:t>
      </w:r>
      <w:r w:rsidR="00B84B5E" w:rsidRPr="004C1B79">
        <w:rPr>
          <w:rFonts w:ascii="Times New Roman" w:hAnsi="Times New Roman" w:cs="Times New Roman"/>
          <w:sz w:val="28"/>
          <w:szCs w:val="28"/>
        </w:rPr>
        <w:t xml:space="preserve"> ремонт інших об’єктів» на суму 3</w:t>
      </w:r>
      <w:r w:rsidRPr="004C1B79">
        <w:rPr>
          <w:rFonts w:ascii="Times New Roman" w:hAnsi="Times New Roman" w:cs="Times New Roman"/>
          <w:sz w:val="28"/>
          <w:szCs w:val="28"/>
        </w:rPr>
        <w:t xml:space="preserve">00 000,00 гривень (на </w:t>
      </w:r>
      <w:r w:rsidR="00B84B5E" w:rsidRPr="004C1B79">
        <w:rPr>
          <w:rFonts w:ascii="Times New Roman" w:hAnsi="Times New Roman" w:cs="Times New Roman"/>
          <w:sz w:val="28"/>
          <w:szCs w:val="28"/>
        </w:rPr>
        <w:t>виготовлення проектно-кошторисної документації по капітальному</w:t>
      </w:r>
      <w:r w:rsidRPr="004C1B79">
        <w:rPr>
          <w:rFonts w:ascii="Times New Roman" w:hAnsi="Times New Roman" w:cs="Times New Roman"/>
          <w:sz w:val="28"/>
          <w:szCs w:val="28"/>
        </w:rPr>
        <w:t xml:space="preserve"> ремонт</w:t>
      </w:r>
      <w:r w:rsidR="00B84B5E" w:rsidRPr="004C1B79">
        <w:rPr>
          <w:rFonts w:ascii="Times New Roman" w:hAnsi="Times New Roman" w:cs="Times New Roman"/>
          <w:sz w:val="28"/>
          <w:szCs w:val="28"/>
        </w:rPr>
        <w:t>у</w:t>
      </w:r>
      <w:r w:rsidRPr="004C1B79">
        <w:rPr>
          <w:rFonts w:ascii="Times New Roman" w:hAnsi="Times New Roman" w:cs="Times New Roman"/>
          <w:sz w:val="28"/>
          <w:szCs w:val="28"/>
        </w:rPr>
        <w:t xml:space="preserve"> </w:t>
      </w:r>
      <w:r w:rsidR="00B84B5E" w:rsidRPr="004C1B79">
        <w:rPr>
          <w:rFonts w:ascii="Times New Roman" w:hAnsi="Times New Roman" w:cs="Times New Roman"/>
          <w:sz w:val="28"/>
          <w:szCs w:val="28"/>
        </w:rPr>
        <w:t xml:space="preserve"> фасаду Сквирського академічного</w:t>
      </w:r>
      <w:r w:rsidRPr="004C1B79">
        <w:rPr>
          <w:rFonts w:ascii="Times New Roman" w:hAnsi="Times New Roman" w:cs="Times New Roman"/>
          <w:sz w:val="28"/>
          <w:szCs w:val="28"/>
        </w:rPr>
        <w:t xml:space="preserve"> ліцеї № 2 по провулку Каштановий, 2 в м. Сквира Київської області).</w:t>
      </w:r>
    </w:p>
    <w:p w:rsidR="00DC4548" w:rsidRPr="004C1B79" w:rsidRDefault="00040F57" w:rsidP="005F3D14">
      <w:pPr>
        <w:spacing w:after="0" w:line="240" w:lineRule="auto"/>
        <w:ind w:firstLine="567"/>
        <w:jc w:val="both"/>
        <w:rPr>
          <w:rFonts w:ascii="Times New Roman" w:hAnsi="Times New Roman" w:cs="Times New Roman"/>
          <w:b/>
          <w:sz w:val="28"/>
          <w:szCs w:val="28"/>
        </w:rPr>
      </w:pPr>
      <w:r w:rsidRPr="004C1B79">
        <w:rPr>
          <w:rFonts w:ascii="Times New Roman" w:hAnsi="Times New Roman" w:cs="Times New Roman"/>
          <w:sz w:val="28"/>
          <w:szCs w:val="28"/>
        </w:rPr>
        <w:tab/>
      </w:r>
    </w:p>
    <w:p w:rsidR="005D2BE1" w:rsidRPr="005F3D14" w:rsidRDefault="00F40251" w:rsidP="005F3D14">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1.5</w:t>
      </w:r>
      <w:r w:rsidR="00EA6644">
        <w:rPr>
          <w:rFonts w:ascii="Times New Roman" w:hAnsi="Times New Roman" w:cs="Times New Roman"/>
          <w:b/>
          <w:sz w:val="28"/>
          <w:szCs w:val="28"/>
        </w:rPr>
        <w:t>.</w:t>
      </w:r>
      <w:r w:rsidR="008243C1">
        <w:rPr>
          <w:rFonts w:ascii="Times New Roman" w:hAnsi="Times New Roman" w:cs="Times New Roman"/>
          <w:b/>
          <w:sz w:val="28"/>
          <w:szCs w:val="28"/>
        </w:rPr>
        <w:t xml:space="preserve"> </w:t>
      </w:r>
      <w:r w:rsidR="005D2BE1" w:rsidRPr="00DE0A8D">
        <w:rPr>
          <w:rFonts w:ascii="Times New Roman" w:hAnsi="Times New Roman" w:cs="Times New Roman"/>
          <w:bCs/>
          <w:color w:val="000000"/>
          <w:sz w:val="28"/>
          <w:szCs w:val="28"/>
          <w:lang w:eastAsia="uk-UA"/>
        </w:rPr>
        <w:t xml:space="preserve"> </w:t>
      </w:r>
      <w:r w:rsidR="00DE6F22">
        <w:rPr>
          <w:rFonts w:ascii="Times New Roman" w:eastAsia="Times New Roman" w:hAnsi="Times New Roman" w:cs="Times New Roman"/>
          <w:sz w:val="28"/>
          <w:szCs w:val="28"/>
          <w:lang w:eastAsia="ru-RU"/>
        </w:rPr>
        <w:t>За зверненням директора КНП СМР «Сквирська ЦМЛ» від 12.09.2023 року № 509</w:t>
      </w:r>
      <w:r w:rsidR="005D2BE1" w:rsidRPr="00807DC3">
        <w:rPr>
          <w:rFonts w:ascii="Times New Roman" w:eastAsia="Times New Roman" w:hAnsi="Times New Roman" w:cs="Times New Roman"/>
          <w:sz w:val="28"/>
          <w:szCs w:val="28"/>
          <w:lang w:eastAsia="ru-RU"/>
        </w:rPr>
        <w:t xml:space="preserve"> </w:t>
      </w:r>
      <w:r w:rsidR="00DE6F22">
        <w:rPr>
          <w:rFonts w:ascii="Times New Roman" w:eastAsia="Times New Roman" w:hAnsi="Times New Roman" w:cs="Times New Roman"/>
          <w:sz w:val="28"/>
          <w:szCs w:val="28"/>
          <w:lang w:eastAsia="ru-RU"/>
        </w:rPr>
        <w:t>на підставі проведеного звіту з енергетичного аудиту Центром ефективного енерговикористання здійснити перепланування бюджетних призначень спеціального фонду за об’єктами бюджету розвитку таким чином:</w:t>
      </w:r>
    </w:p>
    <w:p w:rsidR="005D2BE1" w:rsidRDefault="005D2BE1" w:rsidP="00CC5DF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Зменшити</w:t>
      </w:r>
      <w:r w:rsidRPr="00185726">
        <w:rPr>
          <w:rFonts w:ascii="Times New Roman" w:hAnsi="Times New Roman" w:cs="Times New Roman"/>
          <w:sz w:val="28"/>
          <w:szCs w:val="28"/>
        </w:rPr>
        <w:t xml:space="preserve"> бюджетні призначення спеціального фонду (бюджету розвитку) за КПКВК </w:t>
      </w:r>
      <w:r w:rsidRPr="00185726">
        <w:rPr>
          <w:rFonts w:ascii="Times New Roman" w:eastAsia="Calibri" w:hAnsi="Times New Roman" w:cs="Times New Roman"/>
          <w:sz w:val="28"/>
          <w:szCs w:val="28"/>
        </w:rPr>
        <w:t xml:space="preserve">1217640 </w:t>
      </w:r>
      <w:r w:rsidRPr="00185726">
        <w:rPr>
          <w:rFonts w:ascii="Times New Roman" w:hAnsi="Times New Roman" w:cs="Times New Roman"/>
          <w:sz w:val="28"/>
          <w:szCs w:val="28"/>
        </w:rPr>
        <w:t>«Заходи з енергозбереження</w:t>
      </w:r>
      <w:r>
        <w:rPr>
          <w:rFonts w:ascii="Times New Roman" w:hAnsi="Times New Roman" w:cs="Times New Roman"/>
          <w:sz w:val="28"/>
          <w:szCs w:val="28"/>
        </w:rPr>
        <w:t>» КЕКВ 3142</w:t>
      </w:r>
      <w:r w:rsidRPr="00185726">
        <w:rPr>
          <w:rFonts w:ascii="Times New Roman" w:hAnsi="Times New Roman" w:cs="Times New Roman"/>
          <w:sz w:val="28"/>
          <w:szCs w:val="28"/>
        </w:rPr>
        <w:t xml:space="preserve"> «</w:t>
      </w:r>
      <w:r>
        <w:rPr>
          <w:rFonts w:ascii="Times New Roman" w:hAnsi="Times New Roman" w:cs="Times New Roman"/>
          <w:sz w:val="28"/>
          <w:szCs w:val="28"/>
        </w:rPr>
        <w:t>Реконструкція та реставрація інших об’єктів</w:t>
      </w:r>
      <w:r w:rsidRPr="00185726">
        <w:rPr>
          <w:rFonts w:ascii="Times New Roman" w:hAnsi="Times New Roman" w:cs="Times New Roman"/>
          <w:sz w:val="28"/>
          <w:szCs w:val="28"/>
        </w:rPr>
        <w:t xml:space="preserve">» </w:t>
      </w:r>
      <w:r w:rsidR="00DE6F22">
        <w:rPr>
          <w:rFonts w:ascii="Times New Roman" w:hAnsi="Times New Roman" w:cs="Times New Roman"/>
          <w:sz w:val="28"/>
          <w:szCs w:val="28"/>
        </w:rPr>
        <w:t>на суму 350 000,00</w:t>
      </w:r>
      <w:r>
        <w:rPr>
          <w:rFonts w:ascii="Times New Roman" w:hAnsi="Times New Roman" w:cs="Times New Roman"/>
          <w:sz w:val="28"/>
          <w:szCs w:val="28"/>
        </w:rPr>
        <w:t xml:space="preserve"> гривень (по об’єкту: «Реконструкції котелень та системи опалення Сквирського академічного ліцею №2, Сквирського академічного ліцею та ЗЗСО №3 в м. Сквира  з виготовленням проектно-кошторисної документації).</w:t>
      </w:r>
    </w:p>
    <w:p w:rsidR="00DE6F22" w:rsidRPr="00692124" w:rsidRDefault="00DE6F22" w:rsidP="00CC5DF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Збільшити </w:t>
      </w:r>
      <w:r w:rsidRPr="00185726">
        <w:rPr>
          <w:rFonts w:ascii="Times New Roman" w:hAnsi="Times New Roman" w:cs="Times New Roman"/>
          <w:sz w:val="28"/>
          <w:szCs w:val="28"/>
        </w:rPr>
        <w:t xml:space="preserve">бюджетні призначення спеціального фонду (бюджету розвитку) за КПКВК </w:t>
      </w:r>
      <w:r w:rsidRPr="00185726">
        <w:rPr>
          <w:rFonts w:ascii="Times New Roman" w:eastAsia="Calibri" w:hAnsi="Times New Roman" w:cs="Times New Roman"/>
          <w:sz w:val="28"/>
          <w:szCs w:val="28"/>
        </w:rPr>
        <w:t xml:space="preserve">1217640 </w:t>
      </w:r>
      <w:r w:rsidRPr="00185726">
        <w:rPr>
          <w:rFonts w:ascii="Times New Roman" w:hAnsi="Times New Roman" w:cs="Times New Roman"/>
          <w:sz w:val="28"/>
          <w:szCs w:val="28"/>
        </w:rPr>
        <w:t>«Заходи з енергозбереження</w:t>
      </w:r>
      <w:r>
        <w:rPr>
          <w:rFonts w:ascii="Times New Roman" w:hAnsi="Times New Roman" w:cs="Times New Roman"/>
          <w:sz w:val="28"/>
          <w:szCs w:val="28"/>
        </w:rPr>
        <w:t>» КЕКВ 3142</w:t>
      </w:r>
      <w:r w:rsidRPr="00185726">
        <w:rPr>
          <w:rFonts w:ascii="Times New Roman" w:hAnsi="Times New Roman" w:cs="Times New Roman"/>
          <w:sz w:val="28"/>
          <w:szCs w:val="28"/>
        </w:rPr>
        <w:t xml:space="preserve"> «</w:t>
      </w:r>
      <w:r>
        <w:rPr>
          <w:rFonts w:ascii="Times New Roman" w:hAnsi="Times New Roman" w:cs="Times New Roman"/>
          <w:sz w:val="28"/>
          <w:szCs w:val="28"/>
        </w:rPr>
        <w:t>Реконструкція та реставрація інших об’єктів</w:t>
      </w:r>
      <w:r w:rsidRPr="00185726">
        <w:rPr>
          <w:rFonts w:ascii="Times New Roman" w:hAnsi="Times New Roman" w:cs="Times New Roman"/>
          <w:sz w:val="28"/>
          <w:szCs w:val="28"/>
        </w:rPr>
        <w:t xml:space="preserve">» </w:t>
      </w:r>
      <w:r>
        <w:rPr>
          <w:rFonts w:ascii="Times New Roman" w:hAnsi="Times New Roman" w:cs="Times New Roman"/>
          <w:sz w:val="28"/>
          <w:szCs w:val="28"/>
        </w:rPr>
        <w:t xml:space="preserve">на суму 350 000,00 гривень (по об’єкту: «Виготовлення </w:t>
      </w:r>
      <w:r w:rsidR="00934ED7">
        <w:rPr>
          <w:rFonts w:ascii="Times New Roman" w:hAnsi="Times New Roman" w:cs="Times New Roman"/>
          <w:sz w:val="28"/>
          <w:szCs w:val="28"/>
        </w:rPr>
        <w:t>проектно-кошторисної документації на реконструкцію котельні КНП СМР Сквирська центральна міська лікарня»).</w:t>
      </w:r>
    </w:p>
    <w:p w:rsidR="00D76412" w:rsidRDefault="00D76412" w:rsidP="00D71F21">
      <w:pPr>
        <w:spacing w:after="0" w:line="240" w:lineRule="auto"/>
        <w:rPr>
          <w:rFonts w:ascii="Times New Roman" w:hAnsi="Times New Roman" w:cs="Times New Roman"/>
          <w:b/>
          <w:sz w:val="28"/>
          <w:szCs w:val="28"/>
          <w:u w:val="single"/>
        </w:rPr>
      </w:pPr>
    </w:p>
    <w:p w:rsidR="009619CF" w:rsidRDefault="00F40251" w:rsidP="005F3D14">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b/>
          <w:color w:val="000000"/>
          <w:sz w:val="28"/>
          <w:szCs w:val="28"/>
        </w:rPr>
        <w:lastRenderedPageBreak/>
        <w:t>1.6</w:t>
      </w:r>
      <w:r w:rsidR="00461BB0" w:rsidRPr="00461BB0">
        <w:rPr>
          <w:rFonts w:ascii="Times New Roman" w:eastAsia="Times New Roman" w:hAnsi="Times New Roman" w:cs="Times New Roman"/>
          <w:b/>
          <w:color w:val="000000"/>
          <w:sz w:val="28"/>
          <w:szCs w:val="28"/>
        </w:rPr>
        <w:t xml:space="preserve">. </w:t>
      </w:r>
      <w:r w:rsidR="009619CF">
        <w:rPr>
          <w:rFonts w:ascii="Times New Roman" w:hAnsi="Times New Roman" w:cs="Times New Roman"/>
          <w:sz w:val="28"/>
          <w:szCs w:val="28"/>
        </w:rPr>
        <w:t>За зверненням начальниці відділу освіти Сквирської міської ради від 07.09.2023 року за № 600 здійснити перепланування бюджетних призначень за рахунок додаткової дотації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таким чином:</w:t>
      </w:r>
    </w:p>
    <w:p w:rsidR="009619CF" w:rsidRPr="00DE0A8D" w:rsidRDefault="009619CF" w:rsidP="009619C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Зменшити</w:t>
      </w:r>
      <w:r w:rsidRPr="00DE0A8D">
        <w:rPr>
          <w:rFonts w:ascii="Times New Roman" w:hAnsi="Times New Roman" w:cs="Times New Roman"/>
          <w:sz w:val="28"/>
          <w:szCs w:val="28"/>
        </w:rPr>
        <w:t xml:space="preserve"> бюджетні призначення загального фонду за КПКВК 0611021 «Надання загальної середньої освіти закладами загальної середньої освіти за рахунок коштів місцевого бюджету» КЕКВ 2230 «Про</w:t>
      </w:r>
      <w:r>
        <w:rPr>
          <w:rFonts w:ascii="Times New Roman" w:hAnsi="Times New Roman" w:cs="Times New Roman"/>
          <w:sz w:val="28"/>
          <w:szCs w:val="28"/>
        </w:rPr>
        <w:t xml:space="preserve">дукти харчування» </w:t>
      </w:r>
      <w:r w:rsidRPr="00DE0A8D">
        <w:rPr>
          <w:rFonts w:ascii="Times New Roman" w:hAnsi="Times New Roman" w:cs="Times New Roman"/>
          <w:sz w:val="28"/>
          <w:szCs w:val="28"/>
        </w:rPr>
        <w:t>(на організацію ха</w:t>
      </w:r>
      <w:r>
        <w:rPr>
          <w:rFonts w:ascii="Times New Roman" w:hAnsi="Times New Roman" w:cs="Times New Roman"/>
          <w:sz w:val="28"/>
          <w:szCs w:val="28"/>
        </w:rPr>
        <w:t>рчування в пришкільних таборах) на суму 17 540,50 гривень.</w:t>
      </w:r>
    </w:p>
    <w:p w:rsidR="009619CF" w:rsidRPr="00DE0A8D" w:rsidRDefault="009619CF" w:rsidP="009619C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Збільшити</w:t>
      </w:r>
      <w:r w:rsidRPr="00DE0A8D">
        <w:rPr>
          <w:rFonts w:ascii="Times New Roman" w:hAnsi="Times New Roman" w:cs="Times New Roman"/>
          <w:sz w:val="28"/>
          <w:szCs w:val="28"/>
        </w:rPr>
        <w:t xml:space="preserve"> бюджетні призначення загального фонду за КПКВК 0611021 «Надання загальної середньої освіти закладами загальної середньої освіти за рахунок коштів місцевого бюджету» КЕКВ 2230 «Про</w:t>
      </w:r>
      <w:r>
        <w:rPr>
          <w:rFonts w:ascii="Times New Roman" w:hAnsi="Times New Roman" w:cs="Times New Roman"/>
          <w:sz w:val="28"/>
          <w:szCs w:val="28"/>
        </w:rPr>
        <w:t xml:space="preserve">дукти харчування» </w:t>
      </w:r>
      <w:r w:rsidRPr="00DE0A8D">
        <w:rPr>
          <w:rFonts w:ascii="Times New Roman" w:hAnsi="Times New Roman" w:cs="Times New Roman"/>
          <w:sz w:val="28"/>
          <w:szCs w:val="28"/>
        </w:rPr>
        <w:t>(на організацію ха</w:t>
      </w:r>
      <w:r>
        <w:rPr>
          <w:rFonts w:ascii="Times New Roman" w:hAnsi="Times New Roman" w:cs="Times New Roman"/>
          <w:sz w:val="28"/>
          <w:szCs w:val="28"/>
        </w:rPr>
        <w:t>рчування в навчальних закладах) на суму 17 540,50 гривень.</w:t>
      </w:r>
    </w:p>
    <w:p w:rsidR="009619CF" w:rsidRPr="00F40251" w:rsidRDefault="009619CF" w:rsidP="009619CF">
      <w:pPr>
        <w:spacing w:after="0" w:line="240" w:lineRule="auto"/>
        <w:jc w:val="both"/>
        <w:rPr>
          <w:rFonts w:ascii="Times New Roman" w:hAnsi="Times New Roman" w:cs="Times New Roman"/>
          <w:b/>
          <w:color w:val="FF0000"/>
          <w:sz w:val="28"/>
          <w:szCs w:val="28"/>
        </w:rPr>
      </w:pPr>
    </w:p>
    <w:p w:rsidR="00E07C09" w:rsidRDefault="00F40251" w:rsidP="009619CF">
      <w:pPr>
        <w:spacing w:after="0" w:line="240" w:lineRule="auto"/>
        <w:ind w:firstLine="708"/>
        <w:jc w:val="both"/>
        <w:rPr>
          <w:rFonts w:ascii="Times New Roman" w:hAnsi="Times New Roman" w:cs="Times New Roman"/>
          <w:sz w:val="28"/>
          <w:szCs w:val="28"/>
        </w:rPr>
      </w:pPr>
      <w:r w:rsidRPr="004C1B79">
        <w:rPr>
          <w:rFonts w:ascii="Times New Roman" w:hAnsi="Times New Roman" w:cs="Times New Roman"/>
          <w:b/>
          <w:sz w:val="28"/>
          <w:szCs w:val="28"/>
        </w:rPr>
        <w:t>1.7</w:t>
      </w:r>
      <w:r w:rsidR="00344BCB" w:rsidRPr="004C1B79">
        <w:rPr>
          <w:rFonts w:ascii="Times New Roman" w:hAnsi="Times New Roman" w:cs="Times New Roman"/>
          <w:b/>
          <w:sz w:val="28"/>
          <w:szCs w:val="28"/>
        </w:rPr>
        <w:t>.</w:t>
      </w:r>
      <w:r w:rsidR="004F79CA" w:rsidRPr="004C1B79">
        <w:rPr>
          <w:rFonts w:ascii="Times New Roman" w:hAnsi="Times New Roman" w:cs="Times New Roman"/>
          <w:b/>
          <w:sz w:val="28"/>
          <w:szCs w:val="28"/>
        </w:rPr>
        <w:t xml:space="preserve"> </w:t>
      </w:r>
      <w:r w:rsidR="00344BCB" w:rsidRPr="004C1B79">
        <w:rPr>
          <w:rFonts w:ascii="Times New Roman" w:hAnsi="Times New Roman" w:cs="Times New Roman"/>
          <w:sz w:val="28"/>
          <w:szCs w:val="28"/>
        </w:rPr>
        <w:t>Враховуючи рішення</w:t>
      </w:r>
      <w:r w:rsidR="00767E60" w:rsidRPr="004C1B79">
        <w:rPr>
          <w:rFonts w:ascii="Times New Roman" w:hAnsi="Times New Roman" w:cs="Times New Roman"/>
          <w:sz w:val="28"/>
          <w:szCs w:val="28"/>
        </w:rPr>
        <w:t xml:space="preserve"> виконавчого комітету від 19.09.2023 року №</w:t>
      </w:r>
      <w:r w:rsidR="00FF25B6">
        <w:rPr>
          <w:rFonts w:ascii="Times New Roman" w:hAnsi="Times New Roman" w:cs="Times New Roman"/>
          <w:sz w:val="28"/>
          <w:szCs w:val="28"/>
        </w:rPr>
        <w:t>__/__</w:t>
      </w:r>
      <w:r w:rsidR="00767E60" w:rsidRPr="004C1B79">
        <w:rPr>
          <w:rFonts w:ascii="Times New Roman" w:hAnsi="Times New Roman" w:cs="Times New Roman"/>
          <w:sz w:val="28"/>
          <w:szCs w:val="28"/>
        </w:rPr>
        <w:t xml:space="preserve"> «Про </w:t>
      </w:r>
      <w:r w:rsidR="004C1B79">
        <w:rPr>
          <w:rFonts w:ascii="Times New Roman" w:hAnsi="Times New Roman" w:cs="Times New Roman"/>
          <w:sz w:val="28"/>
          <w:szCs w:val="28"/>
        </w:rPr>
        <w:t>підвищення вартості харчування учнів закладів загальної середньої</w:t>
      </w:r>
      <w:r w:rsidR="00F660C4">
        <w:rPr>
          <w:rFonts w:ascii="Times New Roman" w:hAnsi="Times New Roman" w:cs="Times New Roman"/>
          <w:sz w:val="28"/>
          <w:szCs w:val="28"/>
        </w:rPr>
        <w:t xml:space="preserve"> освіти та дітей дошкільної освіти Сквирської міської ради»,</w:t>
      </w:r>
      <w:r w:rsidR="00767E60" w:rsidRPr="004C1B79">
        <w:rPr>
          <w:rFonts w:ascii="Times New Roman" w:hAnsi="Times New Roman" w:cs="Times New Roman"/>
          <w:sz w:val="28"/>
          <w:szCs w:val="28"/>
        </w:rPr>
        <w:t xml:space="preserve"> у зв’язку із збільшенням вартості харчування учнів в навчальних закладах освіти здійснити перепланування бюджетних призначень за рахун</w:t>
      </w:r>
      <w:r w:rsidR="00BB5DD3" w:rsidRPr="004C1B79">
        <w:rPr>
          <w:rFonts w:ascii="Times New Roman" w:hAnsi="Times New Roman" w:cs="Times New Roman"/>
          <w:sz w:val="28"/>
          <w:szCs w:val="28"/>
        </w:rPr>
        <w:t>ок</w:t>
      </w:r>
      <w:r w:rsidR="00767E60" w:rsidRPr="004C1B79">
        <w:rPr>
          <w:rFonts w:ascii="Times New Roman" w:hAnsi="Times New Roman" w:cs="Times New Roman"/>
          <w:sz w:val="28"/>
          <w:szCs w:val="28"/>
        </w:rPr>
        <w:t xml:space="preserve"> </w:t>
      </w:r>
      <w:r w:rsidR="00BB5DD3" w:rsidRPr="004C1B79">
        <w:rPr>
          <w:rFonts w:ascii="Times New Roman" w:hAnsi="Times New Roman" w:cs="Times New Roman"/>
          <w:sz w:val="28"/>
          <w:szCs w:val="28"/>
        </w:rPr>
        <w:t>дотації з місцевого бюджету</w:t>
      </w:r>
      <w:r w:rsidR="00BB5DD3" w:rsidRPr="00BB5DD3">
        <w:rPr>
          <w:rFonts w:ascii="Times New Roman" w:hAnsi="Times New Roman" w:cs="Times New Roman"/>
          <w:sz w:val="28"/>
          <w:szCs w:val="28"/>
        </w:rPr>
        <w:t xml:space="preserve">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w:t>
      </w:r>
      <w:r w:rsidR="00BB5DD3">
        <w:rPr>
          <w:rFonts w:ascii="Times New Roman" w:hAnsi="Times New Roman" w:cs="Times New Roman"/>
          <w:sz w:val="28"/>
          <w:szCs w:val="28"/>
        </w:rPr>
        <w:t xml:space="preserve"> таким чином:</w:t>
      </w:r>
    </w:p>
    <w:p w:rsidR="00BB5DD3" w:rsidRDefault="00BB5DD3" w:rsidP="006F249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Зменшити бюджетні призначення </w:t>
      </w:r>
      <w:r w:rsidR="00F23192">
        <w:rPr>
          <w:rFonts w:ascii="Times New Roman" w:hAnsi="Times New Roman" w:cs="Times New Roman"/>
          <w:sz w:val="28"/>
          <w:szCs w:val="28"/>
        </w:rPr>
        <w:t xml:space="preserve">загального фонду </w:t>
      </w:r>
      <w:r>
        <w:rPr>
          <w:rFonts w:ascii="Times New Roman" w:hAnsi="Times New Roman" w:cs="Times New Roman"/>
          <w:sz w:val="28"/>
          <w:szCs w:val="28"/>
        </w:rPr>
        <w:t>за КПКВК 0611021 «</w:t>
      </w:r>
      <w:r w:rsidRPr="00DE0A8D">
        <w:rPr>
          <w:rFonts w:ascii="Times New Roman" w:hAnsi="Times New Roman" w:cs="Times New Roman"/>
          <w:sz w:val="28"/>
          <w:szCs w:val="28"/>
        </w:rPr>
        <w:t>Надання загальної середньої освіти закладами загальної середньої освіти за рахунок коштів місцевого бюджету» КЕКВ</w:t>
      </w:r>
      <w:r>
        <w:rPr>
          <w:rFonts w:ascii="Times New Roman" w:hAnsi="Times New Roman" w:cs="Times New Roman"/>
          <w:sz w:val="28"/>
          <w:szCs w:val="28"/>
        </w:rPr>
        <w:t xml:space="preserve"> 2273 «Оплата електроенергії» на суму 250 000,</w:t>
      </w:r>
      <w:r w:rsidR="00871E75">
        <w:rPr>
          <w:rFonts w:ascii="Times New Roman" w:hAnsi="Times New Roman" w:cs="Times New Roman"/>
          <w:sz w:val="28"/>
          <w:szCs w:val="28"/>
        </w:rPr>
        <w:t>00 гривень, КЕКВ 2274 «Оплата природного газу» на суму 214 500,00 гривень, КЕКВ 2275 «Оплата інших енергоносіїв та інших комунальних послуг» на суму 100 000,</w:t>
      </w:r>
      <w:r w:rsidR="00EA7E76">
        <w:rPr>
          <w:rFonts w:ascii="Times New Roman" w:hAnsi="Times New Roman" w:cs="Times New Roman"/>
          <w:sz w:val="28"/>
          <w:szCs w:val="28"/>
        </w:rPr>
        <w:t>00 гривень</w:t>
      </w:r>
      <w:r w:rsidR="00871E75">
        <w:rPr>
          <w:rFonts w:ascii="Times New Roman" w:hAnsi="Times New Roman" w:cs="Times New Roman"/>
          <w:sz w:val="28"/>
          <w:szCs w:val="28"/>
        </w:rPr>
        <w:t>.</w:t>
      </w:r>
    </w:p>
    <w:p w:rsidR="00871E75" w:rsidRPr="00767E60" w:rsidRDefault="002312FB" w:rsidP="00871E75">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Збільшити</w:t>
      </w:r>
      <w:r w:rsidR="00871E75">
        <w:rPr>
          <w:rFonts w:ascii="Times New Roman" w:hAnsi="Times New Roman" w:cs="Times New Roman"/>
          <w:sz w:val="28"/>
          <w:szCs w:val="28"/>
        </w:rPr>
        <w:t xml:space="preserve"> бюджетні призначення </w:t>
      </w:r>
      <w:r w:rsidR="00F23192">
        <w:rPr>
          <w:rFonts w:ascii="Times New Roman" w:hAnsi="Times New Roman" w:cs="Times New Roman"/>
          <w:sz w:val="28"/>
          <w:szCs w:val="28"/>
        </w:rPr>
        <w:t xml:space="preserve">загального </w:t>
      </w:r>
      <w:r>
        <w:rPr>
          <w:rFonts w:ascii="Times New Roman" w:hAnsi="Times New Roman" w:cs="Times New Roman"/>
          <w:sz w:val="28"/>
          <w:szCs w:val="28"/>
        </w:rPr>
        <w:t xml:space="preserve">фонду </w:t>
      </w:r>
      <w:r w:rsidR="00871E75">
        <w:rPr>
          <w:rFonts w:ascii="Times New Roman" w:hAnsi="Times New Roman" w:cs="Times New Roman"/>
          <w:sz w:val="28"/>
          <w:szCs w:val="28"/>
        </w:rPr>
        <w:t>за КПКВК 0611021 «</w:t>
      </w:r>
      <w:r w:rsidR="00871E75" w:rsidRPr="00DE0A8D">
        <w:rPr>
          <w:rFonts w:ascii="Times New Roman" w:hAnsi="Times New Roman" w:cs="Times New Roman"/>
          <w:sz w:val="28"/>
          <w:szCs w:val="28"/>
        </w:rPr>
        <w:t>Надання загальної середньої освіти закладами загальної середньої освіти за рахунок коштів місцевого бюджету» КЕКВ</w:t>
      </w:r>
      <w:r w:rsidR="00FC1716">
        <w:rPr>
          <w:rFonts w:ascii="Times New Roman" w:hAnsi="Times New Roman" w:cs="Times New Roman"/>
          <w:sz w:val="28"/>
          <w:szCs w:val="28"/>
        </w:rPr>
        <w:t xml:space="preserve"> 2230</w:t>
      </w:r>
      <w:r w:rsidR="00871E75">
        <w:rPr>
          <w:rFonts w:ascii="Times New Roman" w:hAnsi="Times New Roman" w:cs="Times New Roman"/>
          <w:sz w:val="28"/>
          <w:szCs w:val="28"/>
        </w:rPr>
        <w:t xml:space="preserve"> «</w:t>
      </w:r>
      <w:r w:rsidR="00F23192">
        <w:rPr>
          <w:rFonts w:ascii="Times New Roman" w:hAnsi="Times New Roman" w:cs="Times New Roman"/>
          <w:sz w:val="28"/>
          <w:szCs w:val="28"/>
        </w:rPr>
        <w:t>Продукти харчування</w:t>
      </w:r>
      <w:r w:rsidR="00871E75">
        <w:rPr>
          <w:rFonts w:ascii="Times New Roman" w:hAnsi="Times New Roman" w:cs="Times New Roman"/>
          <w:sz w:val="28"/>
          <w:szCs w:val="28"/>
        </w:rPr>
        <w:t>» на суму 564 500,00 гривень.</w:t>
      </w:r>
    </w:p>
    <w:p w:rsidR="006B0B64" w:rsidRDefault="006B0B64" w:rsidP="006B0B64">
      <w:pPr>
        <w:spacing w:after="0" w:line="240" w:lineRule="auto"/>
        <w:ind w:firstLine="709"/>
        <w:jc w:val="both"/>
        <w:rPr>
          <w:rFonts w:ascii="Times New Roman" w:hAnsi="Times New Roman" w:cs="Times New Roman"/>
          <w:sz w:val="28"/>
          <w:szCs w:val="28"/>
        </w:rPr>
      </w:pPr>
    </w:p>
    <w:p w:rsidR="004F79CA" w:rsidRDefault="004F79CA" w:rsidP="00A550C3">
      <w:pPr>
        <w:spacing w:after="0" w:line="240" w:lineRule="auto"/>
        <w:jc w:val="both"/>
        <w:rPr>
          <w:rFonts w:ascii="Times New Roman" w:hAnsi="Times New Roman" w:cs="Times New Roman"/>
          <w:b/>
          <w:sz w:val="28"/>
          <w:szCs w:val="28"/>
        </w:rPr>
      </w:pPr>
    </w:p>
    <w:p w:rsidR="004F79CA" w:rsidRDefault="004F79CA" w:rsidP="00A550C3">
      <w:pPr>
        <w:spacing w:after="0" w:line="240" w:lineRule="auto"/>
        <w:jc w:val="both"/>
        <w:rPr>
          <w:rFonts w:ascii="Times New Roman" w:hAnsi="Times New Roman" w:cs="Times New Roman"/>
          <w:b/>
          <w:sz w:val="28"/>
          <w:szCs w:val="28"/>
        </w:rPr>
      </w:pPr>
    </w:p>
    <w:p w:rsidR="00A550C3" w:rsidRPr="00826836" w:rsidRDefault="00826836" w:rsidP="00826836">
      <w:pPr>
        <w:pStyle w:val="a8"/>
        <w:jc w:val="both"/>
        <w:rPr>
          <w:rFonts w:ascii="Times New Roman" w:hAnsi="Times New Roman" w:cs="Times New Roman"/>
          <w:b/>
          <w:sz w:val="28"/>
          <w:szCs w:val="28"/>
          <w:lang w:val="uk-UA"/>
        </w:rPr>
      </w:pPr>
      <w:r w:rsidRPr="00826836">
        <w:rPr>
          <w:rFonts w:ascii="Times New Roman" w:hAnsi="Times New Roman" w:cs="Times New Roman"/>
          <w:b/>
          <w:sz w:val="28"/>
          <w:szCs w:val="28"/>
          <w:lang w:val="uk-UA"/>
        </w:rPr>
        <w:t>Начальниця фінансового управління</w:t>
      </w:r>
    </w:p>
    <w:p w:rsidR="00826836" w:rsidRPr="00826836" w:rsidRDefault="00826836" w:rsidP="00826836">
      <w:pPr>
        <w:pStyle w:val="a8"/>
        <w:jc w:val="both"/>
        <w:rPr>
          <w:rFonts w:ascii="Times New Roman" w:hAnsi="Times New Roman" w:cs="Times New Roman"/>
          <w:b/>
          <w:sz w:val="28"/>
          <w:szCs w:val="28"/>
          <w:lang w:val="uk-UA"/>
        </w:rPr>
      </w:pPr>
      <w:r>
        <w:rPr>
          <w:rFonts w:ascii="Times New Roman" w:hAnsi="Times New Roman" w:cs="Times New Roman"/>
          <w:b/>
          <w:sz w:val="28"/>
          <w:szCs w:val="28"/>
          <w:lang w:val="uk-UA"/>
        </w:rPr>
        <w:t>м</w:t>
      </w:r>
      <w:r w:rsidRPr="00826836">
        <w:rPr>
          <w:rFonts w:ascii="Times New Roman" w:hAnsi="Times New Roman" w:cs="Times New Roman"/>
          <w:b/>
          <w:sz w:val="28"/>
          <w:szCs w:val="28"/>
          <w:lang w:val="uk-UA"/>
        </w:rPr>
        <w:t xml:space="preserve">іської ради                                                          </w:t>
      </w:r>
      <w:r>
        <w:rPr>
          <w:rFonts w:ascii="Times New Roman" w:hAnsi="Times New Roman" w:cs="Times New Roman"/>
          <w:b/>
          <w:sz w:val="28"/>
          <w:szCs w:val="28"/>
          <w:lang w:val="uk-UA"/>
        </w:rPr>
        <w:t xml:space="preserve">             </w:t>
      </w:r>
      <w:r w:rsidRPr="00826836">
        <w:rPr>
          <w:rFonts w:ascii="Times New Roman" w:hAnsi="Times New Roman" w:cs="Times New Roman"/>
          <w:b/>
          <w:sz w:val="28"/>
          <w:szCs w:val="28"/>
          <w:lang w:val="uk-UA"/>
        </w:rPr>
        <w:t xml:space="preserve">  Ірина КРУКІВСЬКА</w:t>
      </w:r>
    </w:p>
    <w:p w:rsidR="000301F2" w:rsidRPr="00826836" w:rsidRDefault="000301F2" w:rsidP="001E64B4">
      <w:pPr>
        <w:pStyle w:val="a8"/>
        <w:ind w:firstLine="567"/>
        <w:jc w:val="both"/>
        <w:rPr>
          <w:rFonts w:ascii="Times New Roman" w:hAnsi="Times New Roman" w:cs="Times New Roman"/>
          <w:b/>
          <w:sz w:val="28"/>
          <w:szCs w:val="28"/>
          <w:lang w:val="uk-UA"/>
        </w:rPr>
      </w:pPr>
    </w:p>
    <w:p w:rsidR="001E64B4" w:rsidRPr="00826836" w:rsidRDefault="00A550C3" w:rsidP="00A550C3">
      <w:pPr>
        <w:tabs>
          <w:tab w:val="left" w:pos="7250"/>
        </w:tabs>
        <w:rPr>
          <w:b/>
          <w:lang w:eastAsia="ru-RU"/>
        </w:rPr>
      </w:pPr>
      <w:r w:rsidRPr="00826836">
        <w:rPr>
          <w:b/>
          <w:lang w:eastAsia="ru-RU"/>
        </w:rPr>
        <w:tab/>
      </w:r>
    </w:p>
    <w:sectPr w:rsidR="001E64B4" w:rsidRPr="00826836" w:rsidSect="002D7CFF">
      <w:headerReference w:type="first" r:id="rId8"/>
      <w:pgSz w:w="11906" w:h="16838"/>
      <w:pgMar w:top="850" w:right="850" w:bottom="850"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AF8" w:rsidRDefault="00CE7AF8" w:rsidP="006D4A10">
      <w:pPr>
        <w:spacing w:after="0" w:line="240" w:lineRule="auto"/>
      </w:pPr>
      <w:r>
        <w:separator/>
      </w:r>
    </w:p>
  </w:endnote>
  <w:endnote w:type="continuationSeparator" w:id="0">
    <w:p w:rsidR="00CE7AF8" w:rsidRDefault="00CE7AF8" w:rsidP="006D4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AF8" w:rsidRDefault="00CE7AF8" w:rsidP="006D4A10">
      <w:pPr>
        <w:spacing w:after="0" w:line="240" w:lineRule="auto"/>
      </w:pPr>
      <w:r>
        <w:separator/>
      </w:r>
    </w:p>
  </w:footnote>
  <w:footnote w:type="continuationSeparator" w:id="0">
    <w:p w:rsidR="00CE7AF8" w:rsidRDefault="00CE7AF8" w:rsidP="006D4A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162" w:rsidRDefault="00292162" w:rsidP="00292162">
    <w:pPr>
      <w:pStyle w:val="af4"/>
    </w:pPr>
  </w:p>
  <w:p w:rsidR="008A415A" w:rsidRDefault="008A415A">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B9A"/>
    <w:multiLevelType w:val="hybridMultilevel"/>
    <w:tmpl w:val="2F1CC490"/>
    <w:lvl w:ilvl="0" w:tplc="8972794E">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1B65396A"/>
    <w:multiLevelType w:val="multilevel"/>
    <w:tmpl w:val="C4FA5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C72DAD"/>
    <w:multiLevelType w:val="hybridMultilevel"/>
    <w:tmpl w:val="7BB070F0"/>
    <w:lvl w:ilvl="0" w:tplc="F38AAE4E">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DD20FF0"/>
    <w:multiLevelType w:val="hybridMultilevel"/>
    <w:tmpl w:val="7974B73E"/>
    <w:lvl w:ilvl="0" w:tplc="368C206E">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15:restartNumberingAfterBreak="0">
    <w:nsid w:val="313B6036"/>
    <w:multiLevelType w:val="hybridMultilevel"/>
    <w:tmpl w:val="6D42FA26"/>
    <w:lvl w:ilvl="0" w:tplc="CF3A63C8">
      <w:start w:val="1"/>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15:restartNumberingAfterBreak="0">
    <w:nsid w:val="3667599B"/>
    <w:multiLevelType w:val="hybridMultilevel"/>
    <w:tmpl w:val="C0003002"/>
    <w:lvl w:ilvl="0" w:tplc="2CF2AEB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2BE22CD"/>
    <w:multiLevelType w:val="hybridMultilevel"/>
    <w:tmpl w:val="5650A1C2"/>
    <w:lvl w:ilvl="0" w:tplc="42562D40">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7" w15:restartNumberingAfterBreak="0">
    <w:nsid w:val="44AB101C"/>
    <w:multiLevelType w:val="hybridMultilevel"/>
    <w:tmpl w:val="E8C42B82"/>
    <w:lvl w:ilvl="0" w:tplc="D390D206">
      <w:start w:val="1"/>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47FA7521"/>
    <w:multiLevelType w:val="hybridMultilevel"/>
    <w:tmpl w:val="C744EDC6"/>
    <w:lvl w:ilvl="0" w:tplc="00A4F126">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15:restartNumberingAfterBreak="0">
    <w:nsid w:val="4E1C50A2"/>
    <w:multiLevelType w:val="hybridMultilevel"/>
    <w:tmpl w:val="8ED05B90"/>
    <w:lvl w:ilvl="0" w:tplc="CBAAE3A4">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0" w15:restartNumberingAfterBreak="0">
    <w:nsid w:val="4E5A20D6"/>
    <w:multiLevelType w:val="hybridMultilevel"/>
    <w:tmpl w:val="7D2C6374"/>
    <w:lvl w:ilvl="0" w:tplc="EBCA4724">
      <w:start w:val="1"/>
      <w:numFmt w:val="bullet"/>
      <w:lvlText w:val="-"/>
      <w:lvlJc w:val="left"/>
      <w:pPr>
        <w:ind w:left="997" w:hanging="360"/>
      </w:pPr>
      <w:rPr>
        <w:rFonts w:ascii="Times New Roman" w:eastAsiaTheme="minorEastAsia" w:hAnsi="Times New Roman" w:cs="Times New Roman" w:hint="default"/>
      </w:rPr>
    </w:lvl>
    <w:lvl w:ilvl="1" w:tplc="04220003" w:tentative="1">
      <w:start w:val="1"/>
      <w:numFmt w:val="bullet"/>
      <w:lvlText w:val="o"/>
      <w:lvlJc w:val="left"/>
      <w:pPr>
        <w:ind w:left="1717" w:hanging="360"/>
      </w:pPr>
      <w:rPr>
        <w:rFonts w:ascii="Courier New" w:hAnsi="Courier New" w:cs="Courier New" w:hint="default"/>
      </w:rPr>
    </w:lvl>
    <w:lvl w:ilvl="2" w:tplc="04220005" w:tentative="1">
      <w:start w:val="1"/>
      <w:numFmt w:val="bullet"/>
      <w:lvlText w:val=""/>
      <w:lvlJc w:val="left"/>
      <w:pPr>
        <w:ind w:left="2437" w:hanging="360"/>
      </w:pPr>
      <w:rPr>
        <w:rFonts w:ascii="Wingdings" w:hAnsi="Wingdings" w:hint="default"/>
      </w:rPr>
    </w:lvl>
    <w:lvl w:ilvl="3" w:tplc="04220001" w:tentative="1">
      <w:start w:val="1"/>
      <w:numFmt w:val="bullet"/>
      <w:lvlText w:val=""/>
      <w:lvlJc w:val="left"/>
      <w:pPr>
        <w:ind w:left="3157" w:hanging="360"/>
      </w:pPr>
      <w:rPr>
        <w:rFonts w:ascii="Symbol" w:hAnsi="Symbol" w:hint="default"/>
      </w:rPr>
    </w:lvl>
    <w:lvl w:ilvl="4" w:tplc="04220003" w:tentative="1">
      <w:start w:val="1"/>
      <w:numFmt w:val="bullet"/>
      <w:lvlText w:val="o"/>
      <w:lvlJc w:val="left"/>
      <w:pPr>
        <w:ind w:left="3877" w:hanging="360"/>
      </w:pPr>
      <w:rPr>
        <w:rFonts w:ascii="Courier New" w:hAnsi="Courier New" w:cs="Courier New" w:hint="default"/>
      </w:rPr>
    </w:lvl>
    <w:lvl w:ilvl="5" w:tplc="04220005" w:tentative="1">
      <w:start w:val="1"/>
      <w:numFmt w:val="bullet"/>
      <w:lvlText w:val=""/>
      <w:lvlJc w:val="left"/>
      <w:pPr>
        <w:ind w:left="4597" w:hanging="360"/>
      </w:pPr>
      <w:rPr>
        <w:rFonts w:ascii="Wingdings" w:hAnsi="Wingdings" w:hint="default"/>
      </w:rPr>
    </w:lvl>
    <w:lvl w:ilvl="6" w:tplc="04220001" w:tentative="1">
      <w:start w:val="1"/>
      <w:numFmt w:val="bullet"/>
      <w:lvlText w:val=""/>
      <w:lvlJc w:val="left"/>
      <w:pPr>
        <w:ind w:left="5317" w:hanging="360"/>
      </w:pPr>
      <w:rPr>
        <w:rFonts w:ascii="Symbol" w:hAnsi="Symbol" w:hint="default"/>
      </w:rPr>
    </w:lvl>
    <w:lvl w:ilvl="7" w:tplc="04220003" w:tentative="1">
      <w:start w:val="1"/>
      <w:numFmt w:val="bullet"/>
      <w:lvlText w:val="o"/>
      <w:lvlJc w:val="left"/>
      <w:pPr>
        <w:ind w:left="6037" w:hanging="360"/>
      </w:pPr>
      <w:rPr>
        <w:rFonts w:ascii="Courier New" w:hAnsi="Courier New" w:cs="Courier New" w:hint="default"/>
      </w:rPr>
    </w:lvl>
    <w:lvl w:ilvl="8" w:tplc="04220005" w:tentative="1">
      <w:start w:val="1"/>
      <w:numFmt w:val="bullet"/>
      <w:lvlText w:val=""/>
      <w:lvlJc w:val="left"/>
      <w:pPr>
        <w:ind w:left="6757" w:hanging="360"/>
      </w:pPr>
      <w:rPr>
        <w:rFonts w:ascii="Wingdings" w:hAnsi="Wingdings" w:hint="default"/>
      </w:rPr>
    </w:lvl>
  </w:abstractNum>
  <w:abstractNum w:abstractNumId="11" w15:restartNumberingAfterBreak="0">
    <w:nsid w:val="51405C18"/>
    <w:multiLevelType w:val="hybridMultilevel"/>
    <w:tmpl w:val="7B5C1052"/>
    <w:lvl w:ilvl="0" w:tplc="238620AA">
      <w:numFmt w:val="bullet"/>
      <w:lvlText w:val="-"/>
      <w:lvlJc w:val="left"/>
      <w:pPr>
        <w:ind w:left="1070" w:hanging="360"/>
      </w:pPr>
      <w:rPr>
        <w:rFonts w:ascii="Times New Roman" w:eastAsiaTheme="minorHAns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12" w15:restartNumberingAfterBreak="0">
    <w:nsid w:val="55C2427B"/>
    <w:multiLevelType w:val="hybridMultilevel"/>
    <w:tmpl w:val="EE8E6CC0"/>
    <w:lvl w:ilvl="0" w:tplc="1B8640C4">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3" w15:restartNumberingAfterBreak="0">
    <w:nsid w:val="57DB2A8B"/>
    <w:multiLevelType w:val="hybridMultilevel"/>
    <w:tmpl w:val="462A4C5E"/>
    <w:lvl w:ilvl="0" w:tplc="3CC48F70">
      <w:start w:val="1"/>
      <w:numFmt w:val="bullet"/>
      <w:lvlText w:val="-"/>
      <w:lvlJc w:val="left"/>
      <w:pPr>
        <w:ind w:left="1070" w:hanging="360"/>
      </w:pPr>
      <w:rPr>
        <w:rFonts w:ascii="Times New Roman" w:eastAsiaTheme="minorHAns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14" w15:restartNumberingAfterBreak="0">
    <w:nsid w:val="58196DCA"/>
    <w:multiLevelType w:val="multilevel"/>
    <w:tmpl w:val="632C0B40"/>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6" w15:restartNumberingAfterBreak="0">
    <w:nsid w:val="69400609"/>
    <w:multiLevelType w:val="hybridMultilevel"/>
    <w:tmpl w:val="2154E6CE"/>
    <w:lvl w:ilvl="0" w:tplc="502E46F8">
      <w:start w:val="1"/>
      <w:numFmt w:val="bullet"/>
      <w:lvlText w:val="-"/>
      <w:lvlJc w:val="left"/>
      <w:pPr>
        <w:ind w:left="1776" w:hanging="360"/>
      </w:pPr>
      <w:rPr>
        <w:rFonts w:ascii="Times New Roman" w:eastAsiaTheme="minorHAnsi" w:hAnsi="Times New Roman" w:cs="Times New Roman" w:hint="default"/>
      </w:rPr>
    </w:lvl>
    <w:lvl w:ilvl="1" w:tplc="04220003" w:tentative="1">
      <w:start w:val="1"/>
      <w:numFmt w:val="bullet"/>
      <w:lvlText w:val="o"/>
      <w:lvlJc w:val="left"/>
      <w:pPr>
        <w:ind w:left="2496" w:hanging="360"/>
      </w:pPr>
      <w:rPr>
        <w:rFonts w:ascii="Courier New" w:hAnsi="Courier New" w:cs="Courier New" w:hint="default"/>
      </w:rPr>
    </w:lvl>
    <w:lvl w:ilvl="2" w:tplc="04220005" w:tentative="1">
      <w:start w:val="1"/>
      <w:numFmt w:val="bullet"/>
      <w:lvlText w:val=""/>
      <w:lvlJc w:val="left"/>
      <w:pPr>
        <w:ind w:left="3216" w:hanging="360"/>
      </w:pPr>
      <w:rPr>
        <w:rFonts w:ascii="Wingdings" w:hAnsi="Wingdings" w:hint="default"/>
      </w:rPr>
    </w:lvl>
    <w:lvl w:ilvl="3" w:tplc="04220001" w:tentative="1">
      <w:start w:val="1"/>
      <w:numFmt w:val="bullet"/>
      <w:lvlText w:val=""/>
      <w:lvlJc w:val="left"/>
      <w:pPr>
        <w:ind w:left="3936" w:hanging="360"/>
      </w:pPr>
      <w:rPr>
        <w:rFonts w:ascii="Symbol" w:hAnsi="Symbol" w:hint="default"/>
      </w:rPr>
    </w:lvl>
    <w:lvl w:ilvl="4" w:tplc="04220003" w:tentative="1">
      <w:start w:val="1"/>
      <w:numFmt w:val="bullet"/>
      <w:lvlText w:val="o"/>
      <w:lvlJc w:val="left"/>
      <w:pPr>
        <w:ind w:left="4656" w:hanging="360"/>
      </w:pPr>
      <w:rPr>
        <w:rFonts w:ascii="Courier New" w:hAnsi="Courier New" w:cs="Courier New" w:hint="default"/>
      </w:rPr>
    </w:lvl>
    <w:lvl w:ilvl="5" w:tplc="04220005" w:tentative="1">
      <w:start w:val="1"/>
      <w:numFmt w:val="bullet"/>
      <w:lvlText w:val=""/>
      <w:lvlJc w:val="left"/>
      <w:pPr>
        <w:ind w:left="5376" w:hanging="360"/>
      </w:pPr>
      <w:rPr>
        <w:rFonts w:ascii="Wingdings" w:hAnsi="Wingdings" w:hint="default"/>
      </w:rPr>
    </w:lvl>
    <w:lvl w:ilvl="6" w:tplc="04220001" w:tentative="1">
      <w:start w:val="1"/>
      <w:numFmt w:val="bullet"/>
      <w:lvlText w:val=""/>
      <w:lvlJc w:val="left"/>
      <w:pPr>
        <w:ind w:left="6096" w:hanging="360"/>
      </w:pPr>
      <w:rPr>
        <w:rFonts w:ascii="Symbol" w:hAnsi="Symbol" w:hint="default"/>
      </w:rPr>
    </w:lvl>
    <w:lvl w:ilvl="7" w:tplc="04220003" w:tentative="1">
      <w:start w:val="1"/>
      <w:numFmt w:val="bullet"/>
      <w:lvlText w:val="o"/>
      <w:lvlJc w:val="left"/>
      <w:pPr>
        <w:ind w:left="6816" w:hanging="360"/>
      </w:pPr>
      <w:rPr>
        <w:rFonts w:ascii="Courier New" w:hAnsi="Courier New" w:cs="Courier New" w:hint="default"/>
      </w:rPr>
    </w:lvl>
    <w:lvl w:ilvl="8" w:tplc="04220005" w:tentative="1">
      <w:start w:val="1"/>
      <w:numFmt w:val="bullet"/>
      <w:lvlText w:val=""/>
      <w:lvlJc w:val="left"/>
      <w:pPr>
        <w:ind w:left="7536" w:hanging="360"/>
      </w:pPr>
      <w:rPr>
        <w:rFonts w:ascii="Wingdings" w:hAnsi="Wingdings" w:hint="default"/>
      </w:rPr>
    </w:lvl>
  </w:abstractNum>
  <w:abstractNum w:abstractNumId="17" w15:restartNumberingAfterBreak="0">
    <w:nsid w:val="6C15280A"/>
    <w:multiLevelType w:val="multilevel"/>
    <w:tmpl w:val="8E56262A"/>
    <w:lvl w:ilvl="0">
      <w:start w:val="1"/>
      <w:numFmt w:val="decimal"/>
      <w:lvlText w:val="%1."/>
      <w:lvlJc w:val="left"/>
      <w:pPr>
        <w:ind w:left="420" w:hanging="4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8" w15:restartNumberingAfterBreak="0">
    <w:nsid w:val="6E796D46"/>
    <w:multiLevelType w:val="hybridMultilevel"/>
    <w:tmpl w:val="1068B5AA"/>
    <w:lvl w:ilvl="0" w:tplc="12C20D3C">
      <w:start w:val="1"/>
      <w:numFmt w:val="bullet"/>
      <w:lvlText w:val="-"/>
      <w:lvlJc w:val="left"/>
      <w:pPr>
        <w:ind w:left="1068" w:hanging="360"/>
      </w:pPr>
      <w:rPr>
        <w:rFonts w:ascii="Times New Roman" w:eastAsiaTheme="minorHAnsi" w:hAnsi="Times New Roman" w:cs="Times New Roman" w:hint="default"/>
        <w:b w:val="0"/>
        <w:color w:val="000000"/>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9" w15:restartNumberingAfterBreak="0">
    <w:nsid w:val="72AA3C80"/>
    <w:multiLevelType w:val="multilevel"/>
    <w:tmpl w:val="6F545DAE"/>
    <w:lvl w:ilvl="0">
      <w:start w:val="1"/>
      <w:numFmt w:val="decimal"/>
      <w:lvlText w:val="%1."/>
      <w:lvlJc w:val="left"/>
      <w:pPr>
        <w:ind w:left="420" w:hanging="420"/>
      </w:pPr>
      <w:rPr>
        <w:rFonts w:hint="default"/>
        <w:b/>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5202" w:hanging="180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abstractNum w:abstractNumId="20" w15:restartNumberingAfterBreak="0">
    <w:nsid w:val="733F17B1"/>
    <w:multiLevelType w:val="hybridMultilevel"/>
    <w:tmpl w:val="A2C4EAC8"/>
    <w:lvl w:ilvl="0" w:tplc="13307FBA">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1" w15:restartNumberingAfterBreak="0">
    <w:nsid w:val="7BAB1205"/>
    <w:multiLevelType w:val="multilevel"/>
    <w:tmpl w:val="1FD211E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15:restartNumberingAfterBreak="0">
    <w:nsid w:val="7D4A4ABD"/>
    <w:multiLevelType w:val="multilevel"/>
    <w:tmpl w:val="1DF82D3C"/>
    <w:lvl w:ilvl="0">
      <w:start w:val="1"/>
      <w:numFmt w:val="decimal"/>
      <w:lvlText w:val="%1."/>
      <w:lvlJc w:val="left"/>
      <w:pPr>
        <w:ind w:left="785" w:hanging="360"/>
      </w:pPr>
      <w:rPr>
        <w:rFonts w:hint="default"/>
      </w:rPr>
    </w:lvl>
    <w:lvl w:ilvl="1">
      <w:start w:val="1"/>
      <w:numFmt w:val="decimal"/>
      <w:isLgl/>
      <w:lvlText w:val="%1.%2."/>
      <w:lvlJc w:val="left"/>
      <w:pPr>
        <w:ind w:left="1145" w:hanging="360"/>
      </w:pPr>
      <w:rPr>
        <w:rFonts w:hint="default"/>
      </w:rPr>
    </w:lvl>
    <w:lvl w:ilvl="2">
      <w:start w:val="1"/>
      <w:numFmt w:val="decimal"/>
      <w:isLgl/>
      <w:lvlText w:val="%1.%2.%3."/>
      <w:lvlJc w:val="left"/>
      <w:pPr>
        <w:ind w:left="1865" w:hanging="720"/>
      </w:pPr>
      <w:rPr>
        <w:rFonts w:hint="default"/>
      </w:rPr>
    </w:lvl>
    <w:lvl w:ilvl="3">
      <w:start w:val="1"/>
      <w:numFmt w:val="decimal"/>
      <w:isLgl/>
      <w:lvlText w:val="%1.%2.%3.%4."/>
      <w:lvlJc w:val="left"/>
      <w:pPr>
        <w:ind w:left="2225" w:hanging="720"/>
      </w:pPr>
      <w:rPr>
        <w:rFonts w:hint="default"/>
      </w:rPr>
    </w:lvl>
    <w:lvl w:ilvl="4">
      <w:start w:val="1"/>
      <w:numFmt w:val="decimal"/>
      <w:isLgl/>
      <w:lvlText w:val="%1.%2.%3.%4.%5."/>
      <w:lvlJc w:val="left"/>
      <w:pPr>
        <w:ind w:left="2945" w:hanging="1080"/>
      </w:pPr>
      <w:rPr>
        <w:rFonts w:hint="default"/>
      </w:rPr>
    </w:lvl>
    <w:lvl w:ilvl="5">
      <w:start w:val="1"/>
      <w:numFmt w:val="decimal"/>
      <w:isLgl/>
      <w:lvlText w:val="%1.%2.%3.%4.%5.%6."/>
      <w:lvlJc w:val="left"/>
      <w:pPr>
        <w:ind w:left="3305" w:hanging="1080"/>
      </w:pPr>
      <w:rPr>
        <w:rFonts w:hint="default"/>
      </w:rPr>
    </w:lvl>
    <w:lvl w:ilvl="6">
      <w:start w:val="1"/>
      <w:numFmt w:val="decimal"/>
      <w:isLgl/>
      <w:lvlText w:val="%1.%2.%3.%4.%5.%6.%7."/>
      <w:lvlJc w:val="left"/>
      <w:pPr>
        <w:ind w:left="4025" w:hanging="1440"/>
      </w:pPr>
      <w:rPr>
        <w:rFonts w:hint="default"/>
      </w:rPr>
    </w:lvl>
    <w:lvl w:ilvl="7">
      <w:start w:val="1"/>
      <w:numFmt w:val="decimal"/>
      <w:isLgl/>
      <w:lvlText w:val="%1.%2.%3.%4.%5.%6.%7.%8."/>
      <w:lvlJc w:val="left"/>
      <w:pPr>
        <w:ind w:left="4385" w:hanging="1440"/>
      </w:pPr>
      <w:rPr>
        <w:rFonts w:hint="default"/>
      </w:rPr>
    </w:lvl>
    <w:lvl w:ilvl="8">
      <w:start w:val="1"/>
      <w:numFmt w:val="decimal"/>
      <w:isLgl/>
      <w:lvlText w:val="%1.%2.%3.%4.%5.%6.%7.%8.%9."/>
      <w:lvlJc w:val="left"/>
      <w:pPr>
        <w:ind w:left="5105" w:hanging="1800"/>
      </w:pPr>
      <w:rPr>
        <w:rFonts w:hint="default"/>
      </w:rPr>
    </w:lvl>
  </w:abstractNum>
  <w:num w:numId="1">
    <w:abstractNumId w:val="22"/>
  </w:num>
  <w:num w:numId="2">
    <w:abstractNumId w:val="16"/>
  </w:num>
  <w:num w:numId="3">
    <w:abstractNumId w:val="7"/>
  </w:num>
  <w:num w:numId="4">
    <w:abstractNumId w:val="1"/>
  </w:num>
  <w:num w:numId="5">
    <w:abstractNumId w:val="15"/>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0"/>
  </w:num>
  <w:num w:numId="11">
    <w:abstractNumId w:val="3"/>
  </w:num>
  <w:num w:numId="12">
    <w:abstractNumId w:val="8"/>
  </w:num>
  <w:num w:numId="13">
    <w:abstractNumId w:val="20"/>
  </w:num>
  <w:num w:numId="14">
    <w:abstractNumId w:val="2"/>
  </w:num>
  <w:num w:numId="15">
    <w:abstractNumId w:val="12"/>
  </w:num>
  <w:num w:numId="16">
    <w:abstractNumId w:val="4"/>
  </w:num>
  <w:num w:numId="17">
    <w:abstractNumId w:val="11"/>
  </w:num>
  <w:num w:numId="18">
    <w:abstractNumId w:val="6"/>
  </w:num>
  <w:num w:numId="19">
    <w:abstractNumId w:val="13"/>
  </w:num>
  <w:num w:numId="20">
    <w:abstractNumId w:val="18"/>
  </w:num>
  <w:num w:numId="21">
    <w:abstractNumId w:val="5"/>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21"/>
  </w:num>
  <w:num w:numId="25">
    <w:abstractNumId w:val="14"/>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50F17"/>
    <w:rsid w:val="00000B0E"/>
    <w:rsid w:val="000038A0"/>
    <w:rsid w:val="0000460C"/>
    <w:rsid w:val="0000476D"/>
    <w:rsid w:val="0000532B"/>
    <w:rsid w:val="00005807"/>
    <w:rsid w:val="00005E14"/>
    <w:rsid w:val="00006DE2"/>
    <w:rsid w:val="00007C24"/>
    <w:rsid w:val="00007CB0"/>
    <w:rsid w:val="00007D55"/>
    <w:rsid w:val="0001093E"/>
    <w:rsid w:val="00010E90"/>
    <w:rsid w:val="00012D57"/>
    <w:rsid w:val="00014DAA"/>
    <w:rsid w:val="00014E04"/>
    <w:rsid w:val="00016353"/>
    <w:rsid w:val="00021057"/>
    <w:rsid w:val="000211DD"/>
    <w:rsid w:val="00021901"/>
    <w:rsid w:val="000246FD"/>
    <w:rsid w:val="0002497A"/>
    <w:rsid w:val="00026952"/>
    <w:rsid w:val="000276F0"/>
    <w:rsid w:val="000301F2"/>
    <w:rsid w:val="00030487"/>
    <w:rsid w:val="000326AC"/>
    <w:rsid w:val="000328B8"/>
    <w:rsid w:val="0003331E"/>
    <w:rsid w:val="00033F45"/>
    <w:rsid w:val="000345DE"/>
    <w:rsid w:val="0003463D"/>
    <w:rsid w:val="00034ECC"/>
    <w:rsid w:val="000360F5"/>
    <w:rsid w:val="00040B0D"/>
    <w:rsid w:val="00040C7C"/>
    <w:rsid w:val="00040F57"/>
    <w:rsid w:val="00041C4F"/>
    <w:rsid w:val="00041F05"/>
    <w:rsid w:val="00042E60"/>
    <w:rsid w:val="000442E8"/>
    <w:rsid w:val="000446A7"/>
    <w:rsid w:val="00044733"/>
    <w:rsid w:val="000463A8"/>
    <w:rsid w:val="0004724B"/>
    <w:rsid w:val="00050DD6"/>
    <w:rsid w:val="00052445"/>
    <w:rsid w:val="00052CC6"/>
    <w:rsid w:val="00052FEC"/>
    <w:rsid w:val="000530D2"/>
    <w:rsid w:val="000541C9"/>
    <w:rsid w:val="0005434C"/>
    <w:rsid w:val="00055475"/>
    <w:rsid w:val="0005586B"/>
    <w:rsid w:val="00056346"/>
    <w:rsid w:val="00056479"/>
    <w:rsid w:val="00056583"/>
    <w:rsid w:val="00057CA9"/>
    <w:rsid w:val="00061D12"/>
    <w:rsid w:val="00061F51"/>
    <w:rsid w:val="00062E9C"/>
    <w:rsid w:val="0006308F"/>
    <w:rsid w:val="00063F43"/>
    <w:rsid w:val="00064614"/>
    <w:rsid w:val="00066506"/>
    <w:rsid w:val="00066A21"/>
    <w:rsid w:val="00067D56"/>
    <w:rsid w:val="00067DA4"/>
    <w:rsid w:val="00067F6E"/>
    <w:rsid w:val="00070E2B"/>
    <w:rsid w:val="00071E82"/>
    <w:rsid w:val="00073363"/>
    <w:rsid w:val="00075CBE"/>
    <w:rsid w:val="0007671C"/>
    <w:rsid w:val="00077E24"/>
    <w:rsid w:val="00080784"/>
    <w:rsid w:val="00080924"/>
    <w:rsid w:val="00080E33"/>
    <w:rsid w:val="00082373"/>
    <w:rsid w:val="0008283C"/>
    <w:rsid w:val="0008298C"/>
    <w:rsid w:val="0008384A"/>
    <w:rsid w:val="000846CB"/>
    <w:rsid w:val="00084847"/>
    <w:rsid w:val="00084A35"/>
    <w:rsid w:val="0008673B"/>
    <w:rsid w:val="00086816"/>
    <w:rsid w:val="00090118"/>
    <w:rsid w:val="000911D5"/>
    <w:rsid w:val="00092592"/>
    <w:rsid w:val="00092B85"/>
    <w:rsid w:val="0009425A"/>
    <w:rsid w:val="00095AB9"/>
    <w:rsid w:val="00095AFB"/>
    <w:rsid w:val="00096525"/>
    <w:rsid w:val="00096EDA"/>
    <w:rsid w:val="00096EE7"/>
    <w:rsid w:val="000979E7"/>
    <w:rsid w:val="00097BE4"/>
    <w:rsid w:val="000A2D2A"/>
    <w:rsid w:val="000A6F1E"/>
    <w:rsid w:val="000A7D02"/>
    <w:rsid w:val="000B091C"/>
    <w:rsid w:val="000B0D88"/>
    <w:rsid w:val="000B3A72"/>
    <w:rsid w:val="000B416D"/>
    <w:rsid w:val="000B4D20"/>
    <w:rsid w:val="000B628F"/>
    <w:rsid w:val="000B712A"/>
    <w:rsid w:val="000B76BC"/>
    <w:rsid w:val="000B7EE1"/>
    <w:rsid w:val="000C0328"/>
    <w:rsid w:val="000C1102"/>
    <w:rsid w:val="000C14ED"/>
    <w:rsid w:val="000C1E20"/>
    <w:rsid w:val="000C23B7"/>
    <w:rsid w:val="000C35B9"/>
    <w:rsid w:val="000C44B5"/>
    <w:rsid w:val="000C519A"/>
    <w:rsid w:val="000C5888"/>
    <w:rsid w:val="000C61E2"/>
    <w:rsid w:val="000C6857"/>
    <w:rsid w:val="000C6975"/>
    <w:rsid w:val="000C7032"/>
    <w:rsid w:val="000C7637"/>
    <w:rsid w:val="000C79A4"/>
    <w:rsid w:val="000D0550"/>
    <w:rsid w:val="000D1FB2"/>
    <w:rsid w:val="000D2161"/>
    <w:rsid w:val="000D24A7"/>
    <w:rsid w:val="000D2ED5"/>
    <w:rsid w:val="000D4A43"/>
    <w:rsid w:val="000D5817"/>
    <w:rsid w:val="000D60A5"/>
    <w:rsid w:val="000D6A72"/>
    <w:rsid w:val="000D71E8"/>
    <w:rsid w:val="000E0C8F"/>
    <w:rsid w:val="000E0D5D"/>
    <w:rsid w:val="000E1210"/>
    <w:rsid w:val="000E1310"/>
    <w:rsid w:val="000E2DEC"/>
    <w:rsid w:val="000E3947"/>
    <w:rsid w:val="000E5162"/>
    <w:rsid w:val="000E60C6"/>
    <w:rsid w:val="000E6E02"/>
    <w:rsid w:val="000E7D9F"/>
    <w:rsid w:val="000F1A36"/>
    <w:rsid w:val="000F1AC2"/>
    <w:rsid w:val="000F24A4"/>
    <w:rsid w:val="000F2613"/>
    <w:rsid w:val="000F287A"/>
    <w:rsid w:val="000F3BFA"/>
    <w:rsid w:val="000F423F"/>
    <w:rsid w:val="000F7489"/>
    <w:rsid w:val="000F7691"/>
    <w:rsid w:val="000F7A8E"/>
    <w:rsid w:val="000F7E75"/>
    <w:rsid w:val="000F7EF4"/>
    <w:rsid w:val="0010076F"/>
    <w:rsid w:val="00100EB4"/>
    <w:rsid w:val="00102B3A"/>
    <w:rsid w:val="00105642"/>
    <w:rsid w:val="001064B8"/>
    <w:rsid w:val="00106B41"/>
    <w:rsid w:val="00106C57"/>
    <w:rsid w:val="00106F53"/>
    <w:rsid w:val="0010742C"/>
    <w:rsid w:val="0011106F"/>
    <w:rsid w:val="00111838"/>
    <w:rsid w:val="001119AC"/>
    <w:rsid w:val="00111BFD"/>
    <w:rsid w:val="001123DB"/>
    <w:rsid w:val="00113FA8"/>
    <w:rsid w:val="00114DF4"/>
    <w:rsid w:val="00114E15"/>
    <w:rsid w:val="00114F46"/>
    <w:rsid w:val="001157D2"/>
    <w:rsid w:val="00115F23"/>
    <w:rsid w:val="00116185"/>
    <w:rsid w:val="00117355"/>
    <w:rsid w:val="00120B54"/>
    <w:rsid w:val="001221A4"/>
    <w:rsid w:val="00122285"/>
    <w:rsid w:val="0012390E"/>
    <w:rsid w:val="00123C51"/>
    <w:rsid w:val="00125C46"/>
    <w:rsid w:val="00127A6B"/>
    <w:rsid w:val="001305BA"/>
    <w:rsid w:val="00131914"/>
    <w:rsid w:val="00133C67"/>
    <w:rsid w:val="00133F45"/>
    <w:rsid w:val="00135042"/>
    <w:rsid w:val="00135D57"/>
    <w:rsid w:val="0013709F"/>
    <w:rsid w:val="001371D8"/>
    <w:rsid w:val="00142464"/>
    <w:rsid w:val="00145D26"/>
    <w:rsid w:val="00146004"/>
    <w:rsid w:val="00147F2F"/>
    <w:rsid w:val="00150604"/>
    <w:rsid w:val="00150D26"/>
    <w:rsid w:val="0015520E"/>
    <w:rsid w:val="00155EB9"/>
    <w:rsid w:val="0015763B"/>
    <w:rsid w:val="00160ED4"/>
    <w:rsid w:val="001613DF"/>
    <w:rsid w:val="00162A45"/>
    <w:rsid w:val="00164B14"/>
    <w:rsid w:val="001652CA"/>
    <w:rsid w:val="00165DB6"/>
    <w:rsid w:val="00165DCC"/>
    <w:rsid w:val="00166180"/>
    <w:rsid w:val="001666BC"/>
    <w:rsid w:val="00167C17"/>
    <w:rsid w:val="00170380"/>
    <w:rsid w:val="001710AD"/>
    <w:rsid w:val="00171178"/>
    <w:rsid w:val="00171756"/>
    <w:rsid w:val="0017279E"/>
    <w:rsid w:val="0017287A"/>
    <w:rsid w:val="00173BDF"/>
    <w:rsid w:val="00173C4B"/>
    <w:rsid w:val="00173D04"/>
    <w:rsid w:val="00174B26"/>
    <w:rsid w:val="00174CC0"/>
    <w:rsid w:val="00175D18"/>
    <w:rsid w:val="00176358"/>
    <w:rsid w:val="00176383"/>
    <w:rsid w:val="00176CE8"/>
    <w:rsid w:val="001800FC"/>
    <w:rsid w:val="0018115F"/>
    <w:rsid w:val="001814F9"/>
    <w:rsid w:val="00184DC2"/>
    <w:rsid w:val="00184E20"/>
    <w:rsid w:val="0018535E"/>
    <w:rsid w:val="00185726"/>
    <w:rsid w:val="001858B7"/>
    <w:rsid w:val="00185A9F"/>
    <w:rsid w:val="00185ADC"/>
    <w:rsid w:val="00186798"/>
    <w:rsid w:val="00186D9A"/>
    <w:rsid w:val="001871FB"/>
    <w:rsid w:val="00187B6E"/>
    <w:rsid w:val="001906B0"/>
    <w:rsid w:val="0019269E"/>
    <w:rsid w:val="001929B4"/>
    <w:rsid w:val="001938FF"/>
    <w:rsid w:val="00194848"/>
    <w:rsid w:val="0019575F"/>
    <w:rsid w:val="00195A43"/>
    <w:rsid w:val="00196123"/>
    <w:rsid w:val="001966CA"/>
    <w:rsid w:val="00196B31"/>
    <w:rsid w:val="001A0182"/>
    <w:rsid w:val="001A038D"/>
    <w:rsid w:val="001A097E"/>
    <w:rsid w:val="001A0E08"/>
    <w:rsid w:val="001A1133"/>
    <w:rsid w:val="001A3C70"/>
    <w:rsid w:val="001A46C4"/>
    <w:rsid w:val="001A494A"/>
    <w:rsid w:val="001A6526"/>
    <w:rsid w:val="001A7472"/>
    <w:rsid w:val="001B0152"/>
    <w:rsid w:val="001B183B"/>
    <w:rsid w:val="001B1D14"/>
    <w:rsid w:val="001B45C1"/>
    <w:rsid w:val="001B53AA"/>
    <w:rsid w:val="001B5D0C"/>
    <w:rsid w:val="001B6997"/>
    <w:rsid w:val="001B77D2"/>
    <w:rsid w:val="001B7835"/>
    <w:rsid w:val="001C0157"/>
    <w:rsid w:val="001C051A"/>
    <w:rsid w:val="001C2FB8"/>
    <w:rsid w:val="001C36EA"/>
    <w:rsid w:val="001C3A0B"/>
    <w:rsid w:val="001C3B62"/>
    <w:rsid w:val="001C5C3F"/>
    <w:rsid w:val="001C764C"/>
    <w:rsid w:val="001D2668"/>
    <w:rsid w:val="001D2D31"/>
    <w:rsid w:val="001D427F"/>
    <w:rsid w:val="001D4965"/>
    <w:rsid w:val="001D7093"/>
    <w:rsid w:val="001D79A0"/>
    <w:rsid w:val="001E0411"/>
    <w:rsid w:val="001E2BCD"/>
    <w:rsid w:val="001E4782"/>
    <w:rsid w:val="001E4F29"/>
    <w:rsid w:val="001E5499"/>
    <w:rsid w:val="001E5A18"/>
    <w:rsid w:val="001E64B4"/>
    <w:rsid w:val="001E6819"/>
    <w:rsid w:val="001E6820"/>
    <w:rsid w:val="001F0847"/>
    <w:rsid w:val="001F0A87"/>
    <w:rsid w:val="001F0FFA"/>
    <w:rsid w:val="001F1AC8"/>
    <w:rsid w:val="001F1F46"/>
    <w:rsid w:val="001F1F75"/>
    <w:rsid w:val="001F288A"/>
    <w:rsid w:val="001F32FD"/>
    <w:rsid w:val="001F3930"/>
    <w:rsid w:val="001F4396"/>
    <w:rsid w:val="001F576B"/>
    <w:rsid w:val="001F6AB2"/>
    <w:rsid w:val="001F74E3"/>
    <w:rsid w:val="00201042"/>
    <w:rsid w:val="0020126C"/>
    <w:rsid w:val="002025FF"/>
    <w:rsid w:val="00202F64"/>
    <w:rsid w:val="00203044"/>
    <w:rsid w:val="002033ED"/>
    <w:rsid w:val="00203E27"/>
    <w:rsid w:val="00204F19"/>
    <w:rsid w:val="0020619C"/>
    <w:rsid w:val="002102CD"/>
    <w:rsid w:val="002102E9"/>
    <w:rsid w:val="00210705"/>
    <w:rsid w:val="002107A6"/>
    <w:rsid w:val="002115CC"/>
    <w:rsid w:val="002119FC"/>
    <w:rsid w:val="00213FD9"/>
    <w:rsid w:val="00214BC2"/>
    <w:rsid w:val="002166F5"/>
    <w:rsid w:val="002167B6"/>
    <w:rsid w:val="0021720E"/>
    <w:rsid w:val="00217850"/>
    <w:rsid w:val="00220601"/>
    <w:rsid w:val="00220D56"/>
    <w:rsid w:val="0022117F"/>
    <w:rsid w:val="00221B98"/>
    <w:rsid w:val="00222167"/>
    <w:rsid w:val="00222447"/>
    <w:rsid w:val="002224E4"/>
    <w:rsid w:val="00222FD9"/>
    <w:rsid w:val="00223A78"/>
    <w:rsid w:val="00223FEC"/>
    <w:rsid w:val="0022474A"/>
    <w:rsid w:val="0022762C"/>
    <w:rsid w:val="002312FB"/>
    <w:rsid w:val="00231997"/>
    <w:rsid w:val="00233069"/>
    <w:rsid w:val="00234B12"/>
    <w:rsid w:val="00235998"/>
    <w:rsid w:val="00235D72"/>
    <w:rsid w:val="002371ED"/>
    <w:rsid w:val="002372D9"/>
    <w:rsid w:val="00240083"/>
    <w:rsid w:val="00240927"/>
    <w:rsid w:val="00241516"/>
    <w:rsid w:val="00242B10"/>
    <w:rsid w:val="00242CFC"/>
    <w:rsid w:val="00243B28"/>
    <w:rsid w:val="00243FAC"/>
    <w:rsid w:val="00244090"/>
    <w:rsid w:val="0024416E"/>
    <w:rsid w:val="00245543"/>
    <w:rsid w:val="00245613"/>
    <w:rsid w:val="00245F20"/>
    <w:rsid w:val="00247095"/>
    <w:rsid w:val="002473F9"/>
    <w:rsid w:val="00247EFE"/>
    <w:rsid w:val="00250A81"/>
    <w:rsid w:val="00251C21"/>
    <w:rsid w:val="0025396E"/>
    <w:rsid w:val="002543E1"/>
    <w:rsid w:val="0025608B"/>
    <w:rsid w:val="00256255"/>
    <w:rsid w:val="002572B1"/>
    <w:rsid w:val="002578B9"/>
    <w:rsid w:val="0026004D"/>
    <w:rsid w:val="002600BA"/>
    <w:rsid w:val="002606DF"/>
    <w:rsid w:val="00260891"/>
    <w:rsid w:val="00260A39"/>
    <w:rsid w:val="00260A4A"/>
    <w:rsid w:val="00260EFD"/>
    <w:rsid w:val="00261590"/>
    <w:rsid w:val="00262C14"/>
    <w:rsid w:val="00265BF8"/>
    <w:rsid w:val="002662F7"/>
    <w:rsid w:val="00267BCB"/>
    <w:rsid w:val="0027066B"/>
    <w:rsid w:val="00271051"/>
    <w:rsid w:val="00271DD8"/>
    <w:rsid w:val="00272220"/>
    <w:rsid w:val="00273021"/>
    <w:rsid w:val="002767C3"/>
    <w:rsid w:val="00276924"/>
    <w:rsid w:val="00276A12"/>
    <w:rsid w:val="002777B4"/>
    <w:rsid w:val="00281124"/>
    <w:rsid w:val="00281651"/>
    <w:rsid w:val="00281778"/>
    <w:rsid w:val="00282C8D"/>
    <w:rsid w:val="00285A04"/>
    <w:rsid w:val="00285A6D"/>
    <w:rsid w:val="00285FB7"/>
    <w:rsid w:val="00286881"/>
    <w:rsid w:val="002906F4"/>
    <w:rsid w:val="00290C93"/>
    <w:rsid w:val="002919DA"/>
    <w:rsid w:val="00291C75"/>
    <w:rsid w:val="00292162"/>
    <w:rsid w:val="002923F0"/>
    <w:rsid w:val="00293652"/>
    <w:rsid w:val="0029467F"/>
    <w:rsid w:val="002948A2"/>
    <w:rsid w:val="002A1083"/>
    <w:rsid w:val="002A17AE"/>
    <w:rsid w:val="002A19EB"/>
    <w:rsid w:val="002A461F"/>
    <w:rsid w:val="002A463F"/>
    <w:rsid w:val="002A5599"/>
    <w:rsid w:val="002A55AB"/>
    <w:rsid w:val="002A55B6"/>
    <w:rsid w:val="002A632D"/>
    <w:rsid w:val="002A70A4"/>
    <w:rsid w:val="002A7257"/>
    <w:rsid w:val="002A7BA2"/>
    <w:rsid w:val="002A7E7D"/>
    <w:rsid w:val="002B30B9"/>
    <w:rsid w:val="002B3800"/>
    <w:rsid w:val="002B38BE"/>
    <w:rsid w:val="002B47FD"/>
    <w:rsid w:val="002B4B2A"/>
    <w:rsid w:val="002B5DCC"/>
    <w:rsid w:val="002B6218"/>
    <w:rsid w:val="002B6285"/>
    <w:rsid w:val="002B6432"/>
    <w:rsid w:val="002B7698"/>
    <w:rsid w:val="002C076D"/>
    <w:rsid w:val="002C129F"/>
    <w:rsid w:val="002C39FC"/>
    <w:rsid w:val="002C40DD"/>
    <w:rsid w:val="002C42E7"/>
    <w:rsid w:val="002C44B8"/>
    <w:rsid w:val="002C480C"/>
    <w:rsid w:val="002C5A76"/>
    <w:rsid w:val="002C7C19"/>
    <w:rsid w:val="002D0E96"/>
    <w:rsid w:val="002D15CF"/>
    <w:rsid w:val="002D16A2"/>
    <w:rsid w:val="002D227E"/>
    <w:rsid w:val="002D3EC2"/>
    <w:rsid w:val="002D44F5"/>
    <w:rsid w:val="002D4B9B"/>
    <w:rsid w:val="002D6C77"/>
    <w:rsid w:val="002D6F51"/>
    <w:rsid w:val="002D71ED"/>
    <w:rsid w:val="002D73E4"/>
    <w:rsid w:val="002D77D4"/>
    <w:rsid w:val="002D7CFF"/>
    <w:rsid w:val="002D7E1A"/>
    <w:rsid w:val="002E0983"/>
    <w:rsid w:val="002E0CD3"/>
    <w:rsid w:val="002E1BF7"/>
    <w:rsid w:val="002E65C6"/>
    <w:rsid w:val="002E6D38"/>
    <w:rsid w:val="002E7081"/>
    <w:rsid w:val="002E7763"/>
    <w:rsid w:val="002E7A1A"/>
    <w:rsid w:val="002E7F41"/>
    <w:rsid w:val="002F27EA"/>
    <w:rsid w:val="002F2EC6"/>
    <w:rsid w:val="002F4109"/>
    <w:rsid w:val="002F4852"/>
    <w:rsid w:val="002F54D0"/>
    <w:rsid w:val="002F55DD"/>
    <w:rsid w:val="002F5634"/>
    <w:rsid w:val="002F6CF1"/>
    <w:rsid w:val="002F6F52"/>
    <w:rsid w:val="002F74F8"/>
    <w:rsid w:val="002F7690"/>
    <w:rsid w:val="002F7F43"/>
    <w:rsid w:val="0030309D"/>
    <w:rsid w:val="00304AF8"/>
    <w:rsid w:val="00304FDB"/>
    <w:rsid w:val="0030533C"/>
    <w:rsid w:val="0030585E"/>
    <w:rsid w:val="00305E22"/>
    <w:rsid w:val="00305E53"/>
    <w:rsid w:val="00307421"/>
    <w:rsid w:val="0030772D"/>
    <w:rsid w:val="00307A5D"/>
    <w:rsid w:val="0031104D"/>
    <w:rsid w:val="00312871"/>
    <w:rsid w:val="00314483"/>
    <w:rsid w:val="003147ED"/>
    <w:rsid w:val="0031494A"/>
    <w:rsid w:val="00316DC1"/>
    <w:rsid w:val="00317B19"/>
    <w:rsid w:val="003207DC"/>
    <w:rsid w:val="003210F4"/>
    <w:rsid w:val="003218CC"/>
    <w:rsid w:val="003220C3"/>
    <w:rsid w:val="00323CAF"/>
    <w:rsid w:val="00324CF2"/>
    <w:rsid w:val="00324F21"/>
    <w:rsid w:val="00324FB4"/>
    <w:rsid w:val="003257B5"/>
    <w:rsid w:val="00325A59"/>
    <w:rsid w:val="00326778"/>
    <w:rsid w:val="00327F0E"/>
    <w:rsid w:val="00330BC3"/>
    <w:rsid w:val="00330CD6"/>
    <w:rsid w:val="003314C2"/>
    <w:rsid w:val="00331789"/>
    <w:rsid w:val="00333D99"/>
    <w:rsid w:val="00334699"/>
    <w:rsid w:val="00334E14"/>
    <w:rsid w:val="00335826"/>
    <w:rsid w:val="003404B8"/>
    <w:rsid w:val="00340BFE"/>
    <w:rsid w:val="00344170"/>
    <w:rsid w:val="00344B44"/>
    <w:rsid w:val="00344BCB"/>
    <w:rsid w:val="00345886"/>
    <w:rsid w:val="00345BF8"/>
    <w:rsid w:val="0034682A"/>
    <w:rsid w:val="0034744B"/>
    <w:rsid w:val="00350BF5"/>
    <w:rsid w:val="00352CE5"/>
    <w:rsid w:val="003566D9"/>
    <w:rsid w:val="00357553"/>
    <w:rsid w:val="003602D6"/>
    <w:rsid w:val="00360551"/>
    <w:rsid w:val="003613CA"/>
    <w:rsid w:val="003617CD"/>
    <w:rsid w:val="003620B3"/>
    <w:rsid w:val="003623A9"/>
    <w:rsid w:val="00362ED6"/>
    <w:rsid w:val="00365957"/>
    <w:rsid w:val="003659FB"/>
    <w:rsid w:val="00366F0B"/>
    <w:rsid w:val="00367A11"/>
    <w:rsid w:val="00367A12"/>
    <w:rsid w:val="00367D56"/>
    <w:rsid w:val="003702F3"/>
    <w:rsid w:val="0037034D"/>
    <w:rsid w:val="0037073A"/>
    <w:rsid w:val="00370E54"/>
    <w:rsid w:val="00372A1B"/>
    <w:rsid w:val="003732F6"/>
    <w:rsid w:val="003733AF"/>
    <w:rsid w:val="00373B03"/>
    <w:rsid w:val="00373B0C"/>
    <w:rsid w:val="00375722"/>
    <w:rsid w:val="003767B6"/>
    <w:rsid w:val="00377A10"/>
    <w:rsid w:val="00377A2E"/>
    <w:rsid w:val="00381186"/>
    <w:rsid w:val="003815D6"/>
    <w:rsid w:val="0038208A"/>
    <w:rsid w:val="0038278E"/>
    <w:rsid w:val="00383F69"/>
    <w:rsid w:val="00384239"/>
    <w:rsid w:val="00385901"/>
    <w:rsid w:val="0038677F"/>
    <w:rsid w:val="003870A2"/>
    <w:rsid w:val="00387174"/>
    <w:rsid w:val="00387928"/>
    <w:rsid w:val="00387EE9"/>
    <w:rsid w:val="003905A8"/>
    <w:rsid w:val="003907E8"/>
    <w:rsid w:val="003917C8"/>
    <w:rsid w:val="00391CBD"/>
    <w:rsid w:val="00392D10"/>
    <w:rsid w:val="00393034"/>
    <w:rsid w:val="0039309B"/>
    <w:rsid w:val="003948FB"/>
    <w:rsid w:val="00394F1A"/>
    <w:rsid w:val="003964CE"/>
    <w:rsid w:val="003A153D"/>
    <w:rsid w:val="003A1C97"/>
    <w:rsid w:val="003A367A"/>
    <w:rsid w:val="003A4D2B"/>
    <w:rsid w:val="003A540D"/>
    <w:rsid w:val="003A5802"/>
    <w:rsid w:val="003B0129"/>
    <w:rsid w:val="003B26EB"/>
    <w:rsid w:val="003B29F6"/>
    <w:rsid w:val="003B47B4"/>
    <w:rsid w:val="003C0AEF"/>
    <w:rsid w:val="003C2065"/>
    <w:rsid w:val="003C365A"/>
    <w:rsid w:val="003C4A9C"/>
    <w:rsid w:val="003C53E2"/>
    <w:rsid w:val="003C5DE7"/>
    <w:rsid w:val="003C64C8"/>
    <w:rsid w:val="003C6A2E"/>
    <w:rsid w:val="003C7584"/>
    <w:rsid w:val="003C7E12"/>
    <w:rsid w:val="003C7FCB"/>
    <w:rsid w:val="003D0B8C"/>
    <w:rsid w:val="003D18BE"/>
    <w:rsid w:val="003D5657"/>
    <w:rsid w:val="003D6A03"/>
    <w:rsid w:val="003D6A9D"/>
    <w:rsid w:val="003D72A1"/>
    <w:rsid w:val="003D73B8"/>
    <w:rsid w:val="003E00CB"/>
    <w:rsid w:val="003E00DC"/>
    <w:rsid w:val="003E01C3"/>
    <w:rsid w:val="003E027B"/>
    <w:rsid w:val="003E2FBA"/>
    <w:rsid w:val="003E334D"/>
    <w:rsid w:val="003E4811"/>
    <w:rsid w:val="003E6BF5"/>
    <w:rsid w:val="003E6E79"/>
    <w:rsid w:val="003E7393"/>
    <w:rsid w:val="003F052E"/>
    <w:rsid w:val="003F0D1E"/>
    <w:rsid w:val="003F1388"/>
    <w:rsid w:val="003F260B"/>
    <w:rsid w:val="003F4B93"/>
    <w:rsid w:val="003F5AA3"/>
    <w:rsid w:val="003F613F"/>
    <w:rsid w:val="00401F9C"/>
    <w:rsid w:val="00402182"/>
    <w:rsid w:val="00402934"/>
    <w:rsid w:val="00402E07"/>
    <w:rsid w:val="00403BFF"/>
    <w:rsid w:val="004055F2"/>
    <w:rsid w:val="00410A74"/>
    <w:rsid w:val="004110BE"/>
    <w:rsid w:val="0041170A"/>
    <w:rsid w:val="00412553"/>
    <w:rsid w:val="004149C7"/>
    <w:rsid w:val="0041604C"/>
    <w:rsid w:val="00420DCD"/>
    <w:rsid w:val="00420E75"/>
    <w:rsid w:val="00421031"/>
    <w:rsid w:val="004218D6"/>
    <w:rsid w:val="004222A5"/>
    <w:rsid w:val="00423093"/>
    <w:rsid w:val="00423B6F"/>
    <w:rsid w:val="00423D02"/>
    <w:rsid w:val="004248D3"/>
    <w:rsid w:val="004264B8"/>
    <w:rsid w:val="00427A45"/>
    <w:rsid w:val="00427EBB"/>
    <w:rsid w:val="004302D6"/>
    <w:rsid w:val="00430C50"/>
    <w:rsid w:val="00431931"/>
    <w:rsid w:val="0043293C"/>
    <w:rsid w:val="00432D7E"/>
    <w:rsid w:val="0043335F"/>
    <w:rsid w:val="00433361"/>
    <w:rsid w:val="0043397B"/>
    <w:rsid w:val="00434911"/>
    <w:rsid w:val="00435459"/>
    <w:rsid w:val="0043577A"/>
    <w:rsid w:val="0043639D"/>
    <w:rsid w:val="00437461"/>
    <w:rsid w:val="0043781B"/>
    <w:rsid w:val="00437F50"/>
    <w:rsid w:val="004400D9"/>
    <w:rsid w:val="00441BA1"/>
    <w:rsid w:val="004420FE"/>
    <w:rsid w:val="0044363A"/>
    <w:rsid w:val="004436FB"/>
    <w:rsid w:val="004442AC"/>
    <w:rsid w:val="004447AC"/>
    <w:rsid w:val="00444F5F"/>
    <w:rsid w:val="00445556"/>
    <w:rsid w:val="004455FE"/>
    <w:rsid w:val="00445837"/>
    <w:rsid w:val="00445E53"/>
    <w:rsid w:val="00447664"/>
    <w:rsid w:val="00447F98"/>
    <w:rsid w:val="00450499"/>
    <w:rsid w:val="00450A82"/>
    <w:rsid w:val="00450B76"/>
    <w:rsid w:val="004510D7"/>
    <w:rsid w:val="0045179D"/>
    <w:rsid w:val="004526C8"/>
    <w:rsid w:val="00453561"/>
    <w:rsid w:val="00453876"/>
    <w:rsid w:val="0045397F"/>
    <w:rsid w:val="00453AA5"/>
    <w:rsid w:val="00453D79"/>
    <w:rsid w:val="00453E40"/>
    <w:rsid w:val="00453E4D"/>
    <w:rsid w:val="004544CA"/>
    <w:rsid w:val="00455002"/>
    <w:rsid w:val="0045577D"/>
    <w:rsid w:val="004557EF"/>
    <w:rsid w:val="00455BDD"/>
    <w:rsid w:val="00455CD3"/>
    <w:rsid w:val="00456BD5"/>
    <w:rsid w:val="00456F47"/>
    <w:rsid w:val="00457B67"/>
    <w:rsid w:val="00460FA2"/>
    <w:rsid w:val="00461438"/>
    <w:rsid w:val="00461BB0"/>
    <w:rsid w:val="00462BB4"/>
    <w:rsid w:val="00464884"/>
    <w:rsid w:val="0046580D"/>
    <w:rsid w:val="004662E9"/>
    <w:rsid w:val="00467CA6"/>
    <w:rsid w:val="0047038B"/>
    <w:rsid w:val="004718DB"/>
    <w:rsid w:val="00472EC4"/>
    <w:rsid w:val="004741D2"/>
    <w:rsid w:val="0047475A"/>
    <w:rsid w:val="004756BB"/>
    <w:rsid w:val="00475CDC"/>
    <w:rsid w:val="00476E96"/>
    <w:rsid w:val="004772CE"/>
    <w:rsid w:val="00477876"/>
    <w:rsid w:val="00481DB5"/>
    <w:rsid w:val="00481FE0"/>
    <w:rsid w:val="00482068"/>
    <w:rsid w:val="0048222F"/>
    <w:rsid w:val="004829DE"/>
    <w:rsid w:val="00482EE6"/>
    <w:rsid w:val="00483431"/>
    <w:rsid w:val="00483D25"/>
    <w:rsid w:val="004845C7"/>
    <w:rsid w:val="00484CC5"/>
    <w:rsid w:val="00484D68"/>
    <w:rsid w:val="00484F0C"/>
    <w:rsid w:val="00485372"/>
    <w:rsid w:val="00485944"/>
    <w:rsid w:val="00486BA5"/>
    <w:rsid w:val="00486DCE"/>
    <w:rsid w:val="0048735B"/>
    <w:rsid w:val="00487566"/>
    <w:rsid w:val="0048790A"/>
    <w:rsid w:val="00491F80"/>
    <w:rsid w:val="00492007"/>
    <w:rsid w:val="00493C54"/>
    <w:rsid w:val="00494035"/>
    <w:rsid w:val="00496E9D"/>
    <w:rsid w:val="004A25E1"/>
    <w:rsid w:val="004A2D4C"/>
    <w:rsid w:val="004A2E83"/>
    <w:rsid w:val="004A32CC"/>
    <w:rsid w:val="004A39FF"/>
    <w:rsid w:val="004A3B31"/>
    <w:rsid w:val="004A3C94"/>
    <w:rsid w:val="004A4850"/>
    <w:rsid w:val="004A4899"/>
    <w:rsid w:val="004A4A20"/>
    <w:rsid w:val="004A4EA4"/>
    <w:rsid w:val="004A5DAD"/>
    <w:rsid w:val="004A6F55"/>
    <w:rsid w:val="004B0889"/>
    <w:rsid w:val="004B28D3"/>
    <w:rsid w:val="004B57C3"/>
    <w:rsid w:val="004B76CF"/>
    <w:rsid w:val="004B798C"/>
    <w:rsid w:val="004C0A3D"/>
    <w:rsid w:val="004C1B79"/>
    <w:rsid w:val="004C25C6"/>
    <w:rsid w:val="004C2727"/>
    <w:rsid w:val="004C2BC1"/>
    <w:rsid w:val="004C2BD6"/>
    <w:rsid w:val="004C3369"/>
    <w:rsid w:val="004C39D7"/>
    <w:rsid w:val="004C55C8"/>
    <w:rsid w:val="004C5991"/>
    <w:rsid w:val="004C61CD"/>
    <w:rsid w:val="004C621A"/>
    <w:rsid w:val="004D03AF"/>
    <w:rsid w:val="004D0EB2"/>
    <w:rsid w:val="004D1E00"/>
    <w:rsid w:val="004D339C"/>
    <w:rsid w:val="004D383C"/>
    <w:rsid w:val="004D5487"/>
    <w:rsid w:val="004D5D0C"/>
    <w:rsid w:val="004D7ACB"/>
    <w:rsid w:val="004D7CF4"/>
    <w:rsid w:val="004E0582"/>
    <w:rsid w:val="004E193C"/>
    <w:rsid w:val="004E29DE"/>
    <w:rsid w:val="004E3534"/>
    <w:rsid w:val="004E3E8E"/>
    <w:rsid w:val="004E471E"/>
    <w:rsid w:val="004E4CDC"/>
    <w:rsid w:val="004E4DDE"/>
    <w:rsid w:val="004E7190"/>
    <w:rsid w:val="004E73E5"/>
    <w:rsid w:val="004E7736"/>
    <w:rsid w:val="004F0774"/>
    <w:rsid w:val="004F16E7"/>
    <w:rsid w:val="004F298B"/>
    <w:rsid w:val="004F2B9F"/>
    <w:rsid w:val="004F2F27"/>
    <w:rsid w:val="004F3429"/>
    <w:rsid w:val="004F4196"/>
    <w:rsid w:val="004F461F"/>
    <w:rsid w:val="004F5395"/>
    <w:rsid w:val="004F53A7"/>
    <w:rsid w:val="004F79CA"/>
    <w:rsid w:val="00500A31"/>
    <w:rsid w:val="00501583"/>
    <w:rsid w:val="005020A9"/>
    <w:rsid w:val="00502479"/>
    <w:rsid w:val="005031C6"/>
    <w:rsid w:val="00503B7F"/>
    <w:rsid w:val="00503D30"/>
    <w:rsid w:val="00505E70"/>
    <w:rsid w:val="005065A4"/>
    <w:rsid w:val="00507A78"/>
    <w:rsid w:val="00511572"/>
    <w:rsid w:val="00512539"/>
    <w:rsid w:val="00512D55"/>
    <w:rsid w:val="00513351"/>
    <w:rsid w:val="005139EC"/>
    <w:rsid w:val="00514B69"/>
    <w:rsid w:val="00514CEC"/>
    <w:rsid w:val="00515B04"/>
    <w:rsid w:val="0051604F"/>
    <w:rsid w:val="00516297"/>
    <w:rsid w:val="00516D55"/>
    <w:rsid w:val="005178AD"/>
    <w:rsid w:val="0052160E"/>
    <w:rsid w:val="00521763"/>
    <w:rsid w:val="005228A8"/>
    <w:rsid w:val="00523201"/>
    <w:rsid w:val="00523306"/>
    <w:rsid w:val="00524A5D"/>
    <w:rsid w:val="00525024"/>
    <w:rsid w:val="005259C3"/>
    <w:rsid w:val="00525E03"/>
    <w:rsid w:val="0052642C"/>
    <w:rsid w:val="00526F1D"/>
    <w:rsid w:val="005278D4"/>
    <w:rsid w:val="005332D5"/>
    <w:rsid w:val="0053353A"/>
    <w:rsid w:val="00533773"/>
    <w:rsid w:val="00533785"/>
    <w:rsid w:val="00534A50"/>
    <w:rsid w:val="0053514C"/>
    <w:rsid w:val="005354C2"/>
    <w:rsid w:val="00535DE1"/>
    <w:rsid w:val="005366B9"/>
    <w:rsid w:val="0054030D"/>
    <w:rsid w:val="00540B59"/>
    <w:rsid w:val="00542E15"/>
    <w:rsid w:val="00542EE7"/>
    <w:rsid w:val="00542F24"/>
    <w:rsid w:val="00543D68"/>
    <w:rsid w:val="0054598A"/>
    <w:rsid w:val="005460F2"/>
    <w:rsid w:val="0054674C"/>
    <w:rsid w:val="00546E5A"/>
    <w:rsid w:val="00546E7E"/>
    <w:rsid w:val="00547A78"/>
    <w:rsid w:val="00547AE9"/>
    <w:rsid w:val="00550A25"/>
    <w:rsid w:val="0055122F"/>
    <w:rsid w:val="00551A7E"/>
    <w:rsid w:val="00553D84"/>
    <w:rsid w:val="00554043"/>
    <w:rsid w:val="00554A57"/>
    <w:rsid w:val="00555A0C"/>
    <w:rsid w:val="00555AE3"/>
    <w:rsid w:val="00555B01"/>
    <w:rsid w:val="00555C97"/>
    <w:rsid w:val="00555CCD"/>
    <w:rsid w:val="00556FCA"/>
    <w:rsid w:val="00560041"/>
    <w:rsid w:val="00561441"/>
    <w:rsid w:val="005627AB"/>
    <w:rsid w:val="00562CE1"/>
    <w:rsid w:val="00562F4C"/>
    <w:rsid w:val="00563722"/>
    <w:rsid w:val="00564C21"/>
    <w:rsid w:val="005653CE"/>
    <w:rsid w:val="005672DE"/>
    <w:rsid w:val="00567C3A"/>
    <w:rsid w:val="00567CE4"/>
    <w:rsid w:val="00570163"/>
    <w:rsid w:val="00571695"/>
    <w:rsid w:val="0057214C"/>
    <w:rsid w:val="005723C3"/>
    <w:rsid w:val="00572BB7"/>
    <w:rsid w:val="0057379C"/>
    <w:rsid w:val="0057396C"/>
    <w:rsid w:val="00575694"/>
    <w:rsid w:val="00576178"/>
    <w:rsid w:val="00580420"/>
    <w:rsid w:val="0058051E"/>
    <w:rsid w:val="00582878"/>
    <w:rsid w:val="005839F4"/>
    <w:rsid w:val="00583BAC"/>
    <w:rsid w:val="00585BAC"/>
    <w:rsid w:val="005912DC"/>
    <w:rsid w:val="00591D6B"/>
    <w:rsid w:val="00592570"/>
    <w:rsid w:val="00592E0E"/>
    <w:rsid w:val="005930D8"/>
    <w:rsid w:val="00597970"/>
    <w:rsid w:val="00597D2C"/>
    <w:rsid w:val="005A2B32"/>
    <w:rsid w:val="005A5467"/>
    <w:rsid w:val="005B02BD"/>
    <w:rsid w:val="005B15B2"/>
    <w:rsid w:val="005B3551"/>
    <w:rsid w:val="005B384E"/>
    <w:rsid w:val="005B409E"/>
    <w:rsid w:val="005B42F8"/>
    <w:rsid w:val="005B5129"/>
    <w:rsid w:val="005B5C86"/>
    <w:rsid w:val="005B60D1"/>
    <w:rsid w:val="005B7C11"/>
    <w:rsid w:val="005C12E0"/>
    <w:rsid w:val="005C1417"/>
    <w:rsid w:val="005C1713"/>
    <w:rsid w:val="005C298B"/>
    <w:rsid w:val="005C2A5D"/>
    <w:rsid w:val="005C3765"/>
    <w:rsid w:val="005C4375"/>
    <w:rsid w:val="005C4F14"/>
    <w:rsid w:val="005C51C7"/>
    <w:rsid w:val="005C7569"/>
    <w:rsid w:val="005D0E5B"/>
    <w:rsid w:val="005D1DBC"/>
    <w:rsid w:val="005D2B15"/>
    <w:rsid w:val="005D2BE1"/>
    <w:rsid w:val="005D38F1"/>
    <w:rsid w:val="005D4F09"/>
    <w:rsid w:val="005D5678"/>
    <w:rsid w:val="005D73EE"/>
    <w:rsid w:val="005E03E1"/>
    <w:rsid w:val="005E10AE"/>
    <w:rsid w:val="005E22BB"/>
    <w:rsid w:val="005E3DF2"/>
    <w:rsid w:val="005E3F16"/>
    <w:rsid w:val="005E44D5"/>
    <w:rsid w:val="005E6066"/>
    <w:rsid w:val="005E6274"/>
    <w:rsid w:val="005E72BF"/>
    <w:rsid w:val="005F10F5"/>
    <w:rsid w:val="005F330D"/>
    <w:rsid w:val="005F38B3"/>
    <w:rsid w:val="005F3934"/>
    <w:rsid w:val="005F3D14"/>
    <w:rsid w:val="005F4486"/>
    <w:rsid w:val="005F4D93"/>
    <w:rsid w:val="005F54A3"/>
    <w:rsid w:val="005F597F"/>
    <w:rsid w:val="005F6A03"/>
    <w:rsid w:val="005F6F9A"/>
    <w:rsid w:val="006010AA"/>
    <w:rsid w:val="00601620"/>
    <w:rsid w:val="00602899"/>
    <w:rsid w:val="006029A9"/>
    <w:rsid w:val="006033DB"/>
    <w:rsid w:val="0060353F"/>
    <w:rsid w:val="00603B39"/>
    <w:rsid w:val="00606A30"/>
    <w:rsid w:val="00607CBE"/>
    <w:rsid w:val="00610173"/>
    <w:rsid w:val="006110B6"/>
    <w:rsid w:val="006116F0"/>
    <w:rsid w:val="00612044"/>
    <w:rsid w:val="006120B8"/>
    <w:rsid w:val="006125C5"/>
    <w:rsid w:val="00612946"/>
    <w:rsid w:val="006129AF"/>
    <w:rsid w:val="00612F5D"/>
    <w:rsid w:val="00613739"/>
    <w:rsid w:val="00613D3A"/>
    <w:rsid w:val="00614872"/>
    <w:rsid w:val="00614953"/>
    <w:rsid w:val="00614B87"/>
    <w:rsid w:val="00615F16"/>
    <w:rsid w:val="00616290"/>
    <w:rsid w:val="0061775C"/>
    <w:rsid w:val="006206CE"/>
    <w:rsid w:val="00624216"/>
    <w:rsid w:val="00624B68"/>
    <w:rsid w:val="00630425"/>
    <w:rsid w:val="00630AC4"/>
    <w:rsid w:val="00631178"/>
    <w:rsid w:val="00634876"/>
    <w:rsid w:val="00634FED"/>
    <w:rsid w:val="00635138"/>
    <w:rsid w:val="00635E70"/>
    <w:rsid w:val="0063698D"/>
    <w:rsid w:val="00637789"/>
    <w:rsid w:val="00637B3C"/>
    <w:rsid w:val="00637E86"/>
    <w:rsid w:val="00640B19"/>
    <w:rsid w:val="00640C02"/>
    <w:rsid w:val="00640D15"/>
    <w:rsid w:val="00641337"/>
    <w:rsid w:val="0064301F"/>
    <w:rsid w:val="006433E0"/>
    <w:rsid w:val="0064354F"/>
    <w:rsid w:val="0064461C"/>
    <w:rsid w:val="00646362"/>
    <w:rsid w:val="006472C3"/>
    <w:rsid w:val="006477B4"/>
    <w:rsid w:val="0065013D"/>
    <w:rsid w:val="00650E91"/>
    <w:rsid w:val="00650F17"/>
    <w:rsid w:val="00652454"/>
    <w:rsid w:val="00653294"/>
    <w:rsid w:val="00653BBF"/>
    <w:rsid w:val="00653F8E"/>
    <w:rsid w:val="00654AC5"/>
    <w:rsid w:val="00654E12"/>
    <w:rsid w:val="00655F29"/>
    <w:rsid w:val="00655F9A"/>
    <w:rsid w:val="006568CF"/>
    <w:rsid w:val="00656935"/>
    <w:rsid w:val="00656FA2"/>
    <w:rsid w:val="00657804"/>
    <w:rsid w:val="00662B9C"/>
    <w:rsid w:val="0066417C"/>
    <w:rsid w:val="0066443D"/>
    <w:rsid w:val="006667EA"/>
    <w:rsid w:val="00666EFB"/>
    <w:rsid w:val="00667308"/>
    <w:rsid w:val="006675F4"/>
    <w:rsid w:val="00667DF6"/>
    <w:rsid w:val="0067047E"/>
    <w:rsid w:val="00670A33"/>
    <w:rsid w:val="006716FF"/>
    <w:rsid w:val="00672852"/>
    <w:rsid w:val="00677541"/>
    <w:rsid w:val="006775F5"/>
    <w:rsid w:val="00677BF6"/>
    <w:rsid w:val="00681EBF"/>
    <w:rsid w:val="006821DB"/>
    <w:rsid w:val="00682E3F"/>
    <w:rsid w:val="00683441"/>
    <w:rsid w:val="00683996"/>
    <w:rsid w:val="00683A4A"/>
    <w:rsid w:val="00683D75"/>
    <w:rsid w:val="0068421C"/>
    <w:rsid w:val="006849CE"/>
    <w:rsid w:val="00684F48"/>
    <w:rsid w:val="006877ED"/>
    <w:rsid w:val="00687B63"/>
    <w:rsid w:val="0069046E"/>
    <w:rsid w:val="006913C7"/>
    <w:rsid w:val="006918E8"/>
    <w:rsid w:val="00691EA3"/>
    <w:rsid w:val="00692124"/>
    <w:rsid w:val="00692808"/>
    <w:rsid w:val="00692BB7"/>
    <w:rsid w:val="00694FBB"/>
    <w:rsid w:val="006978D6"/>
    <w:rsid w:val="00697E16"/>
    <w:rsid w:val="006A0AAE"/>
    <w:rsid w:val="006A0AED"/>
    <w:rsid w:val="006A0C4F"/>
    <w:rsid w:val="006A2174"/>
    <w:rsid w:val="006A2F7F"/>
    <w:rsid w:val="006A3655"/>
    <w:rsid w:val="006A3781"/>
    <w:rsid w:val="006A3B69"/>
    <w:rsid w:val="006A3EA7"/>
    <w:rsid w:val="006A4274"/>
    <w:rsid w:val="006A4B2B"/>
    <w:rsid w:val="006A52F3"/>
    <w:rsid w:val="006A72A5"/>
    <w:rsid w:val="006A7571"/>
    <w:rsid w:val="006B08F5"/>
    <w:rsid w:val="006B0A7A"/>
    <w:rsid w:val="006B0B64"/>
    <w:rsid w:val="006B1ACC"/>
    <w:rsid w:val="006B1B45"/>
    <w:rsid w:val="006B236D"/>
    <w:rsid w:val="006B2CB4"/>
    <w:rsid w:val="006B4001"/>
    <w:rsid w:val="006B5B2A"/>
    <w:rsid w:val="006B7007"/>
    <w:rsid w:val="006C10B0"/>
    <w:rsid w:val="006C174A"/>
    <w:rsid w:val="006C1F18"/>
    <w:rsid w:val="006C24CE"/>
    <w:rsid w:val="006C3809"/>
    <w:rsid w:val="006C3876"/>
    <w:rsid w:val="006C3880"/>
    <w:rsid w:val="006C49D9"/>
    <w:rsid w:val="006C52F9"/>
    <w:rsid w:val="006C6AB6"/>
    <w:rsid w:val="006C6E0D"/>
    <w:rsid w:val="006C7B86"/>
    <w:rsid w:val="006C7C63"/>
    <w:rsid w:val="006D17FF"/>
    <w:rsid w:val="006D1F0D"/>
    <w:rsid w:val="006D2B65"/>
    <w:rsid w:val="006D4A10"/>
    <w:rsid w:val="006D4F04"/>
    <w:rsid w:val="006D591B"/>
    <w:rsid w:val="006D625E"/>
    <w:rsid w:val="006D62E3"/>
    <w:rsid w:val="006E04EE"/>
    <w:rsid w:val="006E18A4"/>
    <w:rsid w:val="006E2EF9"/>
    <w:rsid w:val="006E4338"/>
    <w:rsid w:val="006E55FF"/>
    <w:rsid w:val="006E6E77"/>
    <w:rsid w:val="006F117A"/>
    <w:rsid w:val="006F203E"/>
    <w:rsid w:val="006F2499"/>
    <w:rsid w:val="006F26FD"/>
    <w:rsid w:val="006F3592"/>
    <w:rsid w:val="006F3BDC"/>
    <w:rsid w:val="006F4BD5"/>
    <w:rsid w:val="006F613A"/>
    <w:rsid w:val="006F72D5"/>
    <w:rsid w:val="006F7CCA"/>
    <w:rsid w:val="00700308"/>
    <w:rsid w:val="007009BF"/>
    <w:rsid w:val="00700CE5"/>
    <w:rsid w:val="00703A5C"/>
    <w:rsid w:val="00704C57"/>
    <w:rsid w:val="0070560A"/>
    <w:rsid w:val="0070590F"/>
    <w:rsid w:val="007102CA"/>
    <w:rsid w:val="00710680"/>
    <w:rsid w:val="00710955"/>
    <w:rsid w:val="00710E4F"/>
    <w:rsid w:val="007111EB"/>
    <w:rsid w:val="00711C0F"/>
    <w:rsid w:val="00712A98"/>
    <w:rsid w:val="00712B20"/>
    <w:rsid w:val="00717695"/>
    <w:rsid w:val="0072002D"/>
    <w:rsid w:val="007224E5"/>
    <w:rsid w:val="00722E30"/>
    <w:rsid w:val="0072395A"/>
    <w:rsid w:val="00724008"/>
    <w:rsid w:val="0072527D"/>
    <w:rsid w:val="00725529"/>
    <w:rsid w:val="00727892"/>
    <w:rsid w:val="00727F1E"/>
    <w:rsid w:val="00730918"/>
    <w:rsid w:val="00730940"/>
    <w:rsid w:val="0073165E"/>
    <w:rsid w:val="007323B6"/>
    <w:rsid w:val="00733E64"/>
    <w:rsid w:val="00734CE3"/>
    <w:rsid w:val="00736FCA"/>
    <w:rsid w:val="007400C8"/>
    <w:rsid w:val="00742810"/>
    <w:rsid w:val="00743B3F"/>
    <w:rsid w:val="00744185"/>
    <w:rsid w:val="00744AFE"/>
    <w:rsid w:val="00744F67"/>
    <w:rsid w:val="00747A0A"/>
    <w:rsid w:val="007502FD"/>
    <w:rsid w:val="0075090B"/>
    <w:rsid w:val="0075099C"/>
    <w:rsid w:val="00751978"/>
    <w:rsid w:val="00752057"/>
    <w:rsid w:val="0075336A"/>
    <w:rsid w:val="00753DFE"/>
    <w:rsid w:val="007543A4"/>
    <w:rsid w:val="007550F2"/>
    <w:rsid w:val="007568D6"/>
    <w:rsid w:val="00756D06"/>
    <w:rsid w:val="0075705E"/>
    <w:rsid w:val="00760AC4"/>
    <w:rsid w:val="00760BBA"/>
    <w:rsid w:val="00762696"/>
    <w:rsid w:val="00764AF1"/>
    <w:rsid w:val="00764C7C"/>
    <w:rsid w:val="0076566E"/>
    <w:rsid w:val="007658D8"/>
    <w:rsid w:val="00767E60"/>
    <w:rsid w:val="007714A5"/>
    <w:rsid w:val="00772FC6"/>
    <w:rsid w:val="0077333F"/>
    <w:rsid w:val="00776A81"/>
    <w:rsid w:val="0077799A"/>
    <w:rsid w:val="00777ED7"/>
    <w:rsid w:val="007809C1"/>
    <w:rsid w:val="00780B32"/>
    <w:rsid w:val="00780D84"/>
    <w:rsid w:val="00781614"/>
    <w:rsid w:val="00781792"/>
    <w:rsid w:val="007824EC"/>
    <w:rsid w:val="0078626B"/>
    <w:rsid w:val="0079119E"/>
    <w:rsid w:val="0079173D"/>
    <w:rsid w:val="0079275D"/>
    <w:rsid w:val="007932A8"/>
    <w:rsid w:val="007950CE"/>
    <w:rsid w:val="00795679"/>
    <w:rsid w:val="00795F9C"/>
    <w:rsid w:val="00796237"/>
    <w:rsid w:val="007968F4"/>
    <w:rsid w:val="007A467E"/>
    <w:rsid w:val="007A47EC"/>
    <w:rsid w:val="007A5C1A"/>
    <w:rsid w:val="007A5F70"/>
    <w:rsid w:val="007A7036"/>
    <w:rsid w:val="007A773F"/>
    <w:rsid w:val="007B0D92"/>
    <w:rsid w:val="007B1D6C"/>
    <w:rsid w:val="007B33B8"/>
    <w:rsid w:val="007B3D97"/>
    <w:rsid w:val="007B624B"/>
    <w:rsid w:val="007B6B33"/>
    <w:rsid w:val="007B6DCB"/>
    <w:rsid w:val="007B6E7A"/>
    <w:rsid w:val="007B7630"/>
    <w:rsid w:val="007B7FF8"/>
    <w:rsid w:val="007C1F86"/>
    <w:rsid w:val="007C231C"/>
    <w:rsid w:val="007C2662"/>
    <w:rsid w:val="007C29F8"/>
    <w:rsid w:val="007C2CB6"/>
    <w:rsid w:val="007C57F3"/>
    <w:rsid w:val="007C6248"/>
    <w:rsid w:val="007C632F"/>
    <w:rsid w:val="007C7848"/>
    <w:rsid w:val="007C7BD4"/>
    <w:rsid w:val="007D09EB"/>
    <w:rsid w:val="007D1643"/>
    <w:rsid w:val="007D2212"/>
    <w:rsid w:val="007D2632"/>
    <w:rsid w:val="007D35B2"/>
    <w:rsid w:val="007D4497"/>
    <w:rsid w:val="007D49A5"/>
    <w:rsid w:val="007D5A8C"/>
    <w:rsid w:val="007D6423"/>
    <w:rsid w:val="007D687C"/>
    <w:rsid w:val="007E0F85"/>
    <w:rsid w:val="007E1DFD"/>
    <w:rsid w:val="007E2C36"/>
    <w:rsid w:val="007E32F9"/>
    <w:rsid w:val="007E62C6"/>
    <w:rsid w:val="007E66DA"/>
    <w:rsid w:val="007E719D"/>
    <w:rsid w:val="007E744B"/>
    <w:rsid w:val="007E744C"/>
    <w:rsid w:val="007F0684"/>
    <w:rsid w:val="007F1BDD"/>
    <w:rsid w:val="007F42F7"/>
    <w:rsid w:val="007F51A8"/>
    <w:rsid w:val="007F6AD3"/>
    <w:rsid w:val="007F71F6"/>
    <w:rsid w:val="007F7B7E"/>
    <w:rsid w:val="007F7F9C"/>
    <w:rsid w:val="008018A7"/>
    <w:rsid w:val="00802612"/>
    <w:rsid w:val="0080273B"/>
    <w:rsid w:val="008053C5"/>
    <w:rsid w:val="00806179"/>
    <w:rsid w:val="0080754F"/>
    <w:rsid w:val="00807D20"/>
    <w:rsid w:val="00807DC3"/>
    <w:rsid w:val="00810B68"/>
    <w:rsid w:val="00813D88"/>
    <w:rsid w:val="0081465D"/>
    <w:rsid w:val="008158A1"/>
    <w:rsid w:val="0081619C"/>
    <w:rsid w:val="008169FD"/>
    <w:rsid w:val="008176DE"/>
    <w:rsid w:val="00817F21"/>
    <w:rsid w:val="008202D1"/>
    <w:rsid w:val="00820A8A"/>
    <w:rsid w:val="00821D7F"/>
    <w:rsid w:val="00822CC0"/>
    <w:rsid w:val="00823786"/>
    <w:rsid w:val="008237D9"/>
    <w:rsid w:val="00823EEF"/>
    <w:rsid w:val="008243C1"/>
    <w:rsid w:val="00824C2C"/>
    <w:rsid w:val="008250C5"/>
    <w:rsid w:val="00825261"/>
    <w:rsid w:val="00826836"/>
    <w:rsid w:val="00826A1A"/>
    <w:rsid w:val="00833BBD"/>
    <w:rsid w:val="00835CEF"/>
    <w:rsid w:val="00837764"/>
    <w:rsid w:val="008400BB"/>
    <w:rsid w:val="00841461"/>
    <w:rsid w:val="0084158E"/>
    <w:rsid w:val="008416F1"/>
    <w:rsid w:val="00841BEC"/>
    <w:rsid w:val="0084257F"/>
    <w:rsid w:val="00842F9E"/>
    <w:rsid w:val="0084387A"/>
    <w:rsid w:val="00845844"/>
    <w:rsid w:val="00847075"/>
    <w:rsid w:val="0085036E"/>
    <w:rsid w:val="00850601"/>
    <w:rsid w:val="00851094"/>
    <w:rsid w:val="00851386"/>
    <w:rsid w:val="00851C06"/>
    <w:rsid w:val="00852324"/>
    <w:rsid w:val="008526A2"/>
    <w:rsid w:val="00852B84"/>
    <w:rsid w:val="00855F40"/>
    <w:rsid w:val="00856ECC"/>
    <w:rsid w:val="0086134F"/>
    <w:rsid w:val="008617C4"/>
    <w:rsid w:val="00861B3F"/>
    <w:rsid w:val="00861CB6"/>
    <w:rsid w:val="00861F45"/>
    <w:rsid w:val="0086368F"/>
    <w:rsid w:val="00863A84"/>
    <w:rsid w:val="0086474F"/>
    <w:rsid w:val="00864909"/>
    <w:rsid w:val="008652ED"/>
    <w:rsid w:val="00866352"/>
    <w:rsid w:val="00870409"/>
    <w:rsid w:val="00870450"/>
    <w:rsid w:val="008704AA"/>
    <w:rsid w:val="00870A2B"/>
    <w:rsid w:val="00871E75"/>
    <w:rsid w:val="00873768"/>
    <w:rsid w:val="00873F84"/>
    <w:rsid w:val="008744D3"/>
    <w:rsid w:val="00874F0C"/>
    <w:rsid w:val="008774E9"/>
    <w:rsid w:val="0087772F"/>
    <w:rsid w:val="00877D56"/>
    <w:rsid w:val="00877F29"/>
    <w:rsid w:val="00880737"/>
    <w:rsid w:val="00880B12"/>
    <w:rsid w:val="00880BEC"/>
    <w:rsid w:val="00882286"/>
    <w:rsid w:val="00882F3D"/>
    <w:rsid w:val="0088442A"/>
    <w:rsid w:val="00885B1D"/>
    <w:rsid w:val="00885CAC"/>
    <w:rsid w:val="00885EE3"/>
    <w:rsid w:val="008878AA"/>
    <w:rsid w:val="00890018"/>
    <w:rsid w:val="008909B3"/>
    <w:rsid w:val="00891B7F"/>
    <w:rsid w:val="008931FC"/>
    <w:rsid w:val="008933DB"/>
    <w:rsid w:val="008A07CB"/>
    <w:rsid w:val="008A1EF7"/>
    <w:rsid w:val="008A415A"/>
    <w:rsid w:val="008A549C"/>
    <w:rsid w:val="008A5D87"/>
    <w:rsid w:val="008A608C"/>
    <w:rsid w:val="008A7506"/>
    <w:rsid w:val="008B097E"/>
    <w:rsid w:val="008B0E29"/>
    <w:rsid w:val="008B1142"/>
    <w:rsid w:val="008B1584"/>
    <w:rsid w:val="008B208C"/>
    <w:rsid w:val="008B224C"/>
    <w:rsid w:val="008B381D"/>
    <w:rsid w:val="008B3A8C"/>
    <w:rsid w:val="008B3EDF"/>
    <w:rsid w:val="008B4E1D"/>
    <w:rsid w:val="008B50D5"/>
    <w:rsid w:val="008B5D30"/>
    <w:rsid w:val="008B5FA4"/>
    <w:rsid w:val="008B6222"/>
    <w:rsid w:val="008B67ED"/>
    <w:rsid w:val="008B69A7"/>
    <w:rsid w:val="008C04F1"/>
    <w:rsid w:val="008C1E9F"/>
    <w:rsid w:val="008C2643"/>
    <w:rsid w:val="008C2802"/>
    <w:rsid w:val="008C340B"/>
    <w:rsid w:val="008C3E44"/>
    <w:rsid w:val="008C4E52"/>
    <w:rsid w:val="008C55A5"/>
    <w:rsid w:val="008C6FAC"/>
    <w:rsid w:val="008C7558"/>
    <w:rsid w:val="008D0009"/>
    <w:rsid w:val="008D0FAB"/>
    <w:rsid w:val="008D17A9"/>
    <w:rsid w:val="008D327E"/>
    <w:rsid w:val="008D33A7"/>
    <w:rsid w:val="008E017C"/>
    <w:rsid w:val="008E06F7"/>
    <w:rsid w:val="008E1C86"/>
    <w:rsid w:val="008E3066"/>
    <w:rsid w:val="008E338A"/>
    <w:rsid w:val="008E4EED"/>
    <w:rsid w:val="008E595F"/>
    <w:rsid w:val="008E5B3E"/>
    <w:rsid w:val="008E60AD"/>
    <w:rsid w:val="008F08ED"/>
    <w:rsid w:val="008F1C0B"/>
    <w:rsid w:val="008F34A3"/>
    <w:rsid w:val="008F358E"/>
    <w:rsid w:val="008F3A4E"/>
    <w:rsid w:val="008F43F3"/>
    <w:rsid w:val="008F6762"/>
    <w:rsid w:val="008F7ADE"/>
    <w:rsid w:val="00901C05"/>
    <w:rsid w:val="00901E92"/>
    <w:rsid w:val="00902593"/>
    <w:rsid w:val="00903640"/>
    <w:rsid w:val="009041CA"/>
    <w:rsid w:val="009051A8"/>
    <w:rsid w:val="0090585A"/>
    <w:rsid w:val="00906990"/>
    <w:rsid w:val="00907BAB"/>
    <w:rsid w:val="009100FE"/>
    <w:rsid w:val="00913C63"/>
    <w:rsid w:val="00915C9E"/>
    <w:rsid w:val="0092020B"/>
    <w:rsid w:val="0092021F"/>
    <w:rsid w:val="00920E59"/>
    <w:rsid w:val="0092104B"/>
    <w:rsid w:val="00925C1B"/>
    <w:rsid w:val="00927820"/>
    <w:rsid w:val="0093040A"/>
    <w:rsid w:val="0093092E"/>
    <w:rsid w:val="00931286"/>
    <w:rsid w:val="009320DE"/>
    <w:rsid w:val="00932527"/>
    <w:rsid w:val="00933110"/>
    <w:rsid w:val="00933EE7"/>
    <w:rsid w:val="00934205"/>
    <w:rsid w:val="00934C2C"/>
    <w:rsid w:val="00934C6A"/>
    <w:rsid w:val="00934ED7"/>
    <w:rsid w:val="0093567E"/>
    <w:rsid w:val="00935C85"/>
    <w:rsid w:val="0093619C"/>
    <w:rsid w:val="00937315"/>
    <w:rsid w:val="00937E9A"/>
    <w:rsid w:val="00940F1C"/>
    <w:rsid w:val="00941B12"/>
    <w:rsid w:val="0094241B"/>
    <w:rsid w:val="00942B4E"/>
    <w:rsid w:val="0094397E"/>
    <w:rsid w:val="00944521"/>
    <w:rsid w:val="009462BA"/>
    <w:rsid w:val="009467E4"/>
    <w:rsid w:val="00950189"/>
    <w:rsid w:val="009510B8"/>
    <w:rsid w:val="00951129"/>
    <w:rsid w:val="00952FC5"/>
    <w:rsid w:val="00953040"/>
    <w:rsid w:val="00953CA2"/>
    <w:rsid w:val="00953E24"/>
    <w:rsid w:val="009548B8"/>
    <w:rsid w:val="009555A8"/>
    <w:rsid w:val="00956792"/>
    <w:rsid w:val="00957273"/>
    <w:rsid w:val="009577A2"/>
    <w:rsid w:val="009578A4"/>
    <w:rsid w:val="00960FD5"/>
    <w:rsid w:val="009611CC"/>
    <w:rsid w:val="0096180E"/>
    <w:rsid w:val="009619CF"/>
    <w:rsid w:val="00962028"/>
    <w:rsid w:val="00962082"/>
    <w:rsid w:val="00962597"/>
    <w:rsid w:val="009632A0"/>
    <w:rsid w:val="00965DBF"/>
    <w:rsid w:val="00966EBF"/>
    <w:rsid w:val="00967C97"/>
    <w:rsid w:val="00967E16"/>
    <w:rsid w:val="009708F2"/>
    <w:rsid w:val="00971EAF"/>
    <w:rsid w:val="0097200C"/>
    <w:rsid w:val="00973D3E"/>
    <w:rsid w:val="0097427D"/>
    <w:rsid w:val="009763E8"/>
    <w:rsid w:val="009815F3"/>
    <w:rsid w:val="0098221F"/>
    <w:rsid w:val="00982E21"/>
    <w:rsid w:val="009845CE"/>
    <w:rsid w:val="0098493D"/>
    <w:rsid w:val="00984F50"/>
    <w:rsid w:val="00985F65"/>
    <w:rsid w:val="00987411"/>
    <w:rsid w:val="00987551"/>
    <w:rsid w:val="009906E3"/>
    <w:rsid w:val="009924F8"/>
    <w:rsid w:val="00992FFC"/>
    <w:rsid w:val="00993030"/>
    <w:rsid w:val="0099356C"/>
    <w:rsid w:val="00993B85"/>
    <w:rsid w:val="00994EC6"/>
    <w:rsid w:val="00995570"/>
    <w:rsid w:val="009964FE"/>
    <w:rsid w:val="00997F8F"/>
    <w:rsid w:val="009A1200"/>
    <w:rsid w:val="009A1D8C"/>
    <w:rsid w:val="009A2364"/>
    <w:rsid w:val="009A2B49"/>
    <w:rsid w:val="009A6561"/>
    <w:rsid w:val="009A691C"/>
    <w:rsid w:val="009A7307"/>
    <w:rsid w:val="009B1C66"/>
    <w:rsid w:val="009B2800"/>
    <w:rsid w:val="009B354D"/>
    <w:rsid w:val="009B3ED2"/>
    <w:rsid w:val="009B40CA"/>
    <w:rsid w:val="009B44B3"/>
    <w:rsid w:val="009B46D3"/>
    <w:rsid w:val="009B6152"/>
    <w:rsid w:val="009B6355"/>
    <w:rsid w:val="009B6914"/>
    <w:rsid w:val="009B6DBE"/>
    <w:rsid w:val="009B78CD"/>
    <w:rsid w:val="009B79C3"/>
    <w:rsid w:val="009C1FDC"/>
    <w:rsid w:val="009C24ED"/>
    <w:rsid w:val="009C266F"/>
    <w:rsid w:val="009C3112"/>
    <w:rsid w:val="009C47D9"/>
    <w:rsid w:val="009C5B0A"/>
    <w:rsid w:val="009C60DC"/>
    <w:rsid w:val="009C6CD8"/>
    <w:rsid w:val="009D3101"/>
    <w:rsid w:val="009D45D9"/>
    <w:rsid w:val="009D4BDC"/>
    <w:rsid w:val="009D5E8F"/>
    <w:rsid w:val="009D611E"/>
    <w:rsid w:val="009D7B8B"/>
    <w:rsid w:val="009E007D"/>
    <w:rsid w:val="009E0DB6"/>
    <w:rsid w:val="009E1BED"/>
    <w:rsid w:val="009E2367"/>
    <w:rsid w:val="009E3D15"/>
    <w:rsid w:val="009E4DE7"/>
    <w:rsid w:val="009E4F44"/>
    <w:rsid w:val="009E65D0"/>
    <w:rsid w:val="009E7585"/>
    <w:rsid w:val="009F02AE"/>
    <w:rsid w:val="009F04A3"/>
    <w:rsid w:val="009F1B1E"/>
    <w:rsid w:val="009F1F5D"/>
    <w:rsid w:val="009F38FE"/>
    <w:rsid w:val="009F3F2F"/>
    <w:rsid w:val="009F47A7"/>
    <w:rsid w:val="009F5163"/>
    <w:rsid w:val="009F541D"/>
    <w:rsid w:val="009F65C2"/>
    <w:rsid w:val="009F775C"/>
    <w:rsid w:val="009F7939"/>
    <w:rsid w:val="009F7BC5"/>
    <w:rsid w:val="009F7EA6"/>
    <w:rsid w:val="00A01104"/>
    <w:rsid w:val="00A01F64"/>
    <w:rsid w:val="00A03B56"/>
    <w:rsid w:val="00A04042"/>
    <w:rsid w:val="00A05432"/>
    <w:rsid w:val="00A05795"/>
    <w:rsid w:val="00A0597C"/>
    <w:rsid w:val="00A069CA"/>
    <w:rsid w:val="00A07730"/>
    <w:rsid w:val="00A104BC"/>
    <w:rsid w:val="00A1084F"/>
    <w:rsid w:val="00A10CD6"/>
    <w:rsid w:val="00A10FE2"/>
    <w:rsid w:val="00A11233"/>
    <w:rsid w:val="00A11858"/>
    <w:rsid w:val="00A11D3D"/>
    <w:rsid w:val="00A121C1"/>
    <w:rsid w:val="00A12AEE"/>
    <w:rsid w:val="00A1370B"/>
    <w:rsid w:val="00A14EC8"/>
    <w:rsid w:val="00A15F6A"/>
    <w:rsid w:val="00A16988"/>
    <w:rsid w:val="00A17112"/>
    <w:rsid w:val="00A22A96"/>
    <w:rsid w:val="00A23A78"/>
    <w:rsid w:val="00A27562"/>
    <w:rsid w:val="00A27737"/>
    <w:rsid w:val="00A30AC6"/>
    <w:rsid w:val="00A3106E"/>
    <w:rsid w:val="00A32202"/>
    <w:rsid w:val="00A35BB1"/>
    <w:rsid w:val="00A36259"/>
    <w:rsid w:val="00A369AD"/>
    <w:rsid w:val="00A37437"/>
    <w:rsid w:val="00A37B05"/>
    <w:rsid w:val="00A40CF8"/>
    <w:rsid w:val="00A41E5C"/>
    <w:rsid w:val="00A424BD"/>
    <w:rsid w:val="00A4320B"/>
    <w:rsid w:val="00A44B1E"/>
    <w:rsid w:val="00A457C2"/>
    <w:rsid w:val="00A45E2F"/>
    <w:rsid w:val="00A46041"/>
    <w:rsid w:val="00A46381"/>
    <w:rsid w:val="00A466FF"/>
    <w:rsid w:val="00A47C9B"/>
    <w:rsid w:val="00A5035F"/>
    <w:rsid w:val="00A5076B"/>
    <w:rsid w:val="00A50B8E"/>
    <w:rsid w:val="00A5118E"/>
    <w:rsid w:val="00A52D2B"/>
    <w:rsid w:val="00A535EA"/>
    <w:rsid w:val="00A53A81"/>
    <w:rsid w:val="00A53ED2"/>
    <w:rsid w:val="00A550C3"/>
    <w:rsid w:val="00A5513D"/>
    <w:rsid w:val="00A568D5"/>
    <w:rsid w:val="00A60960"/>
    <w:rsid w:val="00A60A88"/>
    <w:rsid w:val="00A62235"/>
    <w:rsid w:val="00A63557"/>
    <w:rsid w:val="00A63A1F"/>
    <w:rsid w:val="00A63E34"/>
    <w:rsid w:val="00A63FB3"/>
    <w:rsid w:val="00A650C0"/>
    <w:rsid w:val="00A6686D"/>
    <w:rsid w:val="00A669BC"/>
    <w:rsid w:val="00A678F6"/>
    <w:rsid w:val="00A67F57"/>
    <w:rsid w:val="00A70349"/>
    <w:rsid w:val="00A70764"/>
    <w:rsid w:val="00A70D85"/>
    <w:rsid w:val="00A716F5"/>
    <w:rsid w:val="00A726FC"/>
    <w:rsid w:val="00A72ED8"/>
    <w:rsid w:val="00A7471D"/>
    <w:rsid w:val="00A75289"/>
    <w:rsid w:val="00A75D0F"/>
    <w:rsid w:val="00A823D2"/>
    <w:rsid w:val="00A829F3"/>
    <w:rsid w:val="00A82E85"/>
    <w:rsid w:val="00A83242"/>
    <w:rsid w:val="00A8342C"/>
    <w:rsid w:val="00A83DB3"/>
    <w:rsid w:val="00A85574"/>
    <w:rsid w:val="00A85D38"/>
    <w:rsid w:val="00A85FA9"/>
    <w:rsid w:val="00A861E5"/>
    <w:rsid w:val="00A863A9"/>
    <w:rsid w:val="00A865DB"/>
    <w:rsid w:val="00A86CA3"/>
    <w:rsid w:val="00A87274"/>
    <w:rsid w:val="00A901E4"/>
    <w:rsid w:val="00A90385"/>
    <w:rsid w:val="00A90693"/>
    <w:rsid w:val="00A915A5"/>
    <w:rsid w:val="00A92F63"/>
    <w:rsid w:val="00A938CF"/>
    <w:rsid w:val="00A93C40"/>
    <w:rsid w:val="00A949D8"/>
    <w:rsid w:val="00A94B72"/>
    <w:rsid w:val="00A94B8B"/>
    <w:rsid w:val="00A96245"/>
    <w:rsid w:val="00A976CB"/>
    <w:rsid w:val="00A9773C"/>
    <w:rsid w:val="00A97E48"/>
    <w:rsid w:val="00AA0400"/>
    <w:rsid w:val="00AA1296"/>
    <w:rsid w:val="00AA13E2"/>
    <w:rsid w:val="00AA2F9C"/>
    <w:rsid w:val="00AA3D42"/>
    <w:rsid w:val="00AA4601"/>
    <w:rsid w:val="00AA4C0B"/>
    <w:rsid w:val="00AA4D6A"/>
    <w:rsid w:val="00AA5143"/>
    <w:rsid w:val="00AA649A"/>
    <w:rsid w:val="00AA6E1E"/>
    <w:rsid w:val="00AA7288"/>
    <w:rsid w:val="00AA7444"/>
    <w:rsid w:val="00AB33A5"/>
    <w:rsid w:val="00AB3BA3"/>
    <w:rsid w:val="00AB3FE8"/>
    <w:rsid w:val="00AB40B5"/>
    <w:rsid w:val="00AB720B"/>
    <w:rsid w:val="00AC012C"/>
    <w:rsid w:val="00AC023B"/>
    <w:rsid w:val="00AC080F"/>
    <w:rsid w:val="00AC08E9"/>
    <w:rsid w:val="00AC14E6"/>
    <w:rsid w:val="00AC20D9"/>
    <w:rsid w:val="00AC2343"/>
    <w:rsid w:val="00AC3852"/>
    <w:rsid w:val="00AC41E4"/>
    <w:rsid w:val="00AC47F4"/>
    <w:rsid w:val="00AC5C4A"/>
    <w:rsid w:val="00AC5E8F"/>
    <w:rsid w:val="00AD2234"/>
    <w:rsid w:val="00AD26ED"/>
    <w:rsid w:val="00AD48C6"/>
    <w:rsid w:val="00AD5700"/>
    <w:rsid w:val="00AD5BBC"/>
    <w:rsid w:val="00AD5DCD"/>
    <w:rsid w:val="00AD672D"/>
    <w:rsid w:val="00AD69C6"/>
    <w:rsid w:val="00AE082A"/>
    <w:rsid w:val="00AE1CFE"/>
    <w:rsid w:val="00AE3496"/>
    <w:rsid w:val="00AE6E6F"/>
    <w:rsid w:val="00AF007B"/>
    <w:rsid w:val="00AF146A"/>
    <w:rsid w:val="00AF224F"/>
    <w:rsid w:val="00AF2DE0"/>
    <w:rsid w:val="00AF4261"/>
    <w:rsid w:val="00AF47C4"/>
    <w:rsid w:val="00AF584A"/>
    <w:rsid w:val="00AF7187"/>
    <w:rsid w:val="00B0024A"/>
    <w:rsid w:val="00B00ABE"/>
    <w:rsid w:val="00B00D72"/>
    <w:rsid w:val="00B011B9"/>
    <w:rsid w:val="00B02A63"/>
    <w:rsid w:val="00B04248"/>
    <w:rsid w:val="00B05427"/>
    <w:rsid w:val="00B0559C"/>
    <w:rsid w:val="00B05C53"/>
    <w:rsid w:val="00B0676D"/>
    <w:rsid w:val="00B07160"/>
    <w:rsid w:val="00B106CD"/>
    <w:rsid w:val="00B10712"/>
    <w:rsid w:val="00B107D0"/>
    <w:rsid w:val="00B117D8"/>
    <w:rsid w:val="00B12E0A"/>
    <w:rsid w:val="00B14911"/>
    <w:rsid w:val="00B1531E"/>
    <w:rsid w:val="00B15B58"/>
    <w:rsid w:val="00B164C3"/>
    <w:rsid w:val="00B17493"/>
    <w:rsid w:val="00B17CC9"/>
    <w:rsid w:val="00B205FD"/>
    <w:rsid w:val="00B20ABD"/>
    <w:rsid w:val="00B2231A"/>
    <w:rsid w:val="00B2477C"/>
    <w:rsid w:val="00B253A0"/>
    <w:rsid w:val="00B2597A"/>
    <w:rsid w:val="00B26488"/>
    <w:rsid w:val="00B2733C"/>
    <w:rsid w:val="00B30070"/>
    <w:rsid w:val="00B301A0"/>
    <w:rsid w:val="00B309D3"/>
    <w:rsid w:val="00B3118F"/>
    <w:rsid w:val="00B321C0"/>
    <w:rsid w:val="00B32EC4"/>
    <w:rsid w:val="00B3375D"/>
    <w:rsid w:val="00B36814"/>
    <w:rsid w:val="00B3721A"/>
    <w:rsid w:val="00B40F3B"/>
    <w:rsid w:val="00B4150A"/>
    <w:rsid w:val="00B41A98"/>
    <w:rsid w:val="00B41FA5"/>
    <w:rsid w:val="00B43A46"/>
    <w:rsid w:val="00B43D12"/>
    <w:rsid w:val="00B462E1"/>
    <w:rsid w:val="00B46B2C"/>
    <w:rsid w:val="00B46BDD"/>
    <w:rsid w:val="00B47536"/>
    <w:rsid w:val="00B5031D"/>
    <w:rsid w:val="00B50BA5"/>
    <w:rsid w:val="00B51138"/>
    <w:rsid w:val="00B51726"/>
    <w:rsid w:val="00B51D49"/>
    <w:rsid w:val="00B52BA6"/>
    <w:rsid w:val="00B5369D"/>
    <w:rsid w:val="00B53864"/>
    <w:rsid w:val="00B55D81"/>
    <w:rsid w:val="00B5658A"/>
    <w:rsid w:val="00B57BCF"/>
    <w:rsid w:val="00B6294B"/>
    <w:rsid w:val="00B6361E"/>
    <w:rsid w:val="00B6364E"/>
    <w:rsid w:val="00B63C56"/>
    <w:rsid w:val="00B65402"/>
    <w:rsid w:val="00B66734"/>
    <w:rsid w:val="00B71377"/>
    <w:rsid w:val="00B71853"/>
    <w:rsid w:val="00B736A9"/>
    <w:rsid w:val="00B73C9E"/>
    <w:rsid w:val="00B74017"/>
    <w:rsid w:val="00B741C2"/>
    <w:rsid w:val="00B75876"/>
    <w:rsid w:val="00B76B79"/>
    <w:rsid w:val="00B77383"/>
    <w:rsid w:val="00B77915"/>
    <w:rsid w:val="00B80004"/>
    <w:rsid w:val="00B800A2"/>
    <w:rsid w:val="00B8088F"/>
    <w:rsid w:val="00B81114"/>
    <w:rsid w:val="00B84B5E"/>
    <w:rsid w:val="00B84C5C"/>
    <w:rsid w:val="00B85267"/>
    <w:rsid w:val="00B85483"/>
    <w:rsid w:val="00B857AA"/>
    <w:rsid w:val="00B85991"/>
    <w:rsid w:val="00B86C12"/>
    <w:rsid w:val="00B87DF2"/>
    <w:rsid w:val="00B91305"/>
    <w:rsid w:val="00B93D61"/>
    <w:rsid w:val="00B94689"/>
    <w:rsid w:val="00B95182"/>
    <w:rsid w:val="00B95783"/>
    <w:rsid w:val="00B95C6A"/>
    <w:rsid w:val="00B96639"/>
    <w:rsid w:val="00B96895"/>
    <w:rsid w:val="00B968E0"/>
    <w:rsid w:val="00B96DA2"/>
    <w:rsid w:val="00B9702C"/>
    <w:rsid w:val="00B97282"/>
    <w:rsid w:val="00BA1CAF"/>
    <w:rsid w:val="00BA2CB0"/>
    <w:rsid w:val="00BA2CFD"/>
    <w:rsid w:val="00BA3678"/>
    <w:rsid w:val="00BA370A"/>
    <w:rsid w:val="00BA4442"/>
    <w:rsid w:val="00BA494F"/>
    <w:rsid w:val="00BA4AC9"/>
    <w:rsid w:val="00BA5194"/>
    <w:rsid w:val="00BA543F"/>
    <w:rsid w:val="00BA75FC"/>
    <w:rsid w:val="00BB0380"/>
    <w:rsid w:val="00BB0CBC"/>
    <w:rsid w:val="00BB3844"/>
    <w:rsid w:val="00BB4A93"/>
    <w:rsid w:val="00BB5DD3"/>
    <w:rsid w:val="00BB70D4"/>
    <w:rsid w:val="00BB7593"/>
    <w:rsid w:val="00BB78D8"/>
    <w:rsid w:val="00BC0166"/>
    <w:rsid w:val="00BC3139"/>
    <w:rsid w:val="00BC5E7C"/>
    <w:rsid w:val="00BC7594"/>
    <w:rsid w:val="00BC7B16"/>
    <w:rsid w:val="00BD0A58"/>
    <w:rsid w:val="00BD0D4B"/>
    <w:rsid w:val="00BD107B"/>
    <w:rsid w:val="00BD135F"/>
    <w:rsid w:val="00BD1B10"/>
    <w:rsid w:val="00BD1FFE"/>
    <w:rsid w:val="00BD2749"/>
    <w:rsid w:val="00BD33B9"/>
    <w:rsid w:val="00BD3540"/>
    <w:rsid w:val="00BD406F"/>
    <w:rsid w:val="00BD4712"/>
    <w:rsid w:val="00BD55B0"/>
    <w:rsid w:val="00BE01F1"/>
    <w:rsid w:val="00BE0C91"/>
    <w:rsid w:val="00BE22AE"/>
    <w:rsid w:val="00BE2D13"/>
    <w:rsid w:val="00BE316C"/>
    <w:rsid w:val="00BE361D"/>
    <w:rsid w:val="00BE38CD"/>
    <w:rsid w:val="00BE3A4D"/>
    <w:rsid w:val="00BE4381"/>
    <w:rsid w:val="00BE53B2"/>
    <w:rsid w:val="00BF01DD"/>
    <w:rsid w:val="00BF0DE0"/>
    <w:rsid w:val="00BF17B2"/>
    <w:rsid w:val="00BF238E"/>
    <w:rsid w:val="00BF31FA"/>
    <w:rsid w:val="00BF32AA"/>
    <w:rsid w:val="00BF5A4D"/>
    <w:rsid w:val="00BF6EEE"/>
    <w:rsid w:val="00BF7746"/>
    <w:rsid w:val="00BF77F3"/>
    <w:rsid w:val="00C00A76"/>
    <w:rsid w:val="00C0104C"/>
    <w:rsid w:val="00C01D86"/>
    <w:rsid w:val="00C0312E"/>
    <w:rsid w:val="00C038AF"/>
    <w:rsid w:val="00C03FC6"/>
    <w:rsid w:val="00C04718"/>
    <w:rsid w:val="00C0754F"/>
    <w:rsid w:val="00C0756E"/>
    <w:rsid w:val="00C07BB6"/>
    <w:rsid w:val="00C104D6"/>
    <w:rsid w:val="00C105E4"/>
    <w:rsid w:val="00C10AB7"/>
    <w:rsid w:val="00C112B7"/>
    <w:rsid w:val="00C12167"/>
    <w:rsid w:val="00C126DC"/>
    <w:rsid w:val="00C14E20"/>
    <w:rsid w:val="00C16131"/>
    <w:rsid w:val="00C1619F"/>
    <w:rsid w:val="00C163F6"/>
    <w:rsid w:val="00C16B6B"/>
    <w:rsid w:val="00C20377"/>
    <w:rsid w:val="00C21AFE"/>
    <w:rsid w:val="00C21E74"/>
    <w:rsid w:val="00C23447"/>
    <w:rsid w:val="00C23ABC"/>
    <w:rsid w:val="00C23E5C"/>
    <w:rsid w:val="00C244A5"/>
    <w:rsid w:val="00C2451C"/>
    <w:rsid w:val="00C2462B"/>
    <w:rsid w:val="00C2475D"/>
    <w:rsid w:val="00C251EA"/>
    <w:rsid w:val="00C26065"/>
    <w:rsid w:val="00C26FCD"/>
    <w:rsid w:val="00C270FE"/>
    <w:rsid w:val="00C2710F"/>
    <w:rsid w:val="00C3082C"/>
    <w:rsid w:val="00C30E75"/>
    <w:rsid w:val="00C327C0"/>
    <w:rsid w:val="00C32E2A"/>
    <w:rsid w:val="00C3300A"/>
    <w:rsid w:val="00C3399C"/>
    <w:rsid w:val="00C34855"/>
    <w:rsid w:val="00C34DE5"/>
    <w:rsid w:val="00C35244"/>
    <w:rsid w:val="00C35F40"/>
    <w:rsid w:val="00C36BDC"/>
    <w:rsid w:val="00C37529"/>
    <w:rsid w:val="00C41246"/>
    <w:rsid w:val="00C41EE9"/>
    <w:rsid w:val="00C42622"/>
    <w:rsid w:val="00C43EF2"/>
    <w:rsid w:val="00C4512C"/>
    <w:rsid w:val="00C45DE5"/>
    <w:rsid w:val="00C4683E"/>
    <w:rsid w:val="00C5022E"/>
    <w:rsid w:val="00C50834"/>
    <w:rsid w:val="00C5125C"/>
    <w:rsid w:val="00C51E3F"/>
    <w:rsid w:val="00C54152"/>
    <w:rsid w:val="00C549D9"/>
    <w:rsid w:val="00C55025"/>
    <w:rsid w:val="00C55B41"/>
    <w:rsid w:val="00C56F62"/>
    <w:rsid w:val="00C57955"/>
    <w:rsid w:val="00C6096F"/>
    <w:rsid w:val="00C61629"/>
    <w:rsid w:val="00C616CA"/>
    <w:rsid w:val="00C638B6"/>
    <w:rsid w:val="00C652BB"/>
    <w:rsid w:val="00C674F2"/>
    <w:rsid w:val="00C70590"/>
    <w:rsid w:val="00C73B4A"/>
    <w:rsid w:val="00C7417B"/>
    <w:rsid w:val="00C7433F"/>
    <w:rsid w:val="00C743EB"/>
    <w:rsid w:val="00C74A36"/>
    <w:rsid w:val="00C7638A"/>
    <w:rsid w:val="00C76683"/>
    <w:rsid w:val="00C7677B"/>
    <w:rsid w:val="00C76CF3"/>
    <w:rsid w:val="00C77750"/>
    <w:rsid w:val="00C816BF"/>
    <w:rsid w:val="00C82776"/>
    <w:rsid w:val="00C837AD"/>
    <w:rsid w:val="00C840CB"/>
    <w:rsid w:val="00C84597"/>
    <w:rsid w:val="00C84BA5"/>
    <w:rsid w:val="00C8537B"/>
    <w:rsid w:val="00C8556D"/>
    <w:rsid w:val="00C858A3"/>
    <w:rsid w:val="00C865CE"/>
    <w:rsid w:val="00C878D2"/>
    <w:rsid w:val="00C913E2"/>
    <w:rsid w:val="00C91AC0"/>
    <w:rsid w:val="00C9322F"/>
    <w:rsid w:val="00C94965"/>
    <w:rsid w:val="00C94B53"/>
    <w:rsid w:val="00C95A61"/>
    <w:rsid w:val="00C9616B"/>
    <w:rsid w:val="00C963EB"/>
    <w:rsid w:val="00C96499"/>
    <w:rsid w:val="00C964B1"/>
    <w:rsid w:val="00C96874"/>
    <w:rsid w:val="00CA04D6"/>
    <w:rsid w:val="00CA064D"/>
    <w:rsid w:val="00CA0C32"/>
    <w:rsid w:val="00CA100C"/>
    <w:rsid w:val="00CA110C"/>
    <w:rsid w:val="00CA1485"/>
    <w:rsid w:val="00CA2EC8"/>
    <w:rsid w:val="00CA2FA6"/>
    <w:rsid w:val="00CA45A4"/>
    <w:rsid w:val="00CA4C53"/>
    <w:rsid w:val="00CB0725"/>
    <w:rsid w:val="00CB0FC0"/>
    <w:rsid w:val="00CB14FB"/>
    <w:rsid w:val="00CB30C8"/>
    <w:rsid w:val="00CB3451"/>
    <w:rsid w:val="00CB354D"/>
    <w:rsid w:val="00CB3555"/>
    <w:rsid w:val="00CB3CF8"/>
    <w:rsid w:val="00CB5D7D"/>
    <w:rsid w:val="00CB7B60"/>
    <w:rsid w:val="00CC1B5C"/>
    <w:rsid w:val="00CC27F3"/>
    <w:rsid w:val="00CC474D"/>
    <w:rsid w:val="00CC4C42"/>
    <w:rsid w:val="00CC5DF1"/>
    <w:rsid w:val="00CC6093"/>
    <w:rsid w:val="00CC664A"/>
    <w:rsid w:val="00CC67BC"/>
    <w:rsid w:val="00CC72D0"/>
    <w:rsid w:val="00CC75A4"/>
    <w:rsid w:val="00CD06A0"/>
    <w:rsid w:val="00CD0797"/>
    <w:rsid w:val="00CD151D"/>
    <w:rsid w:val="00CD1A88"/>
    <w:rsid w:val="00CD1F80"/>
    <w:rsid w:val="00CD1F82"/>
    <w:rsid w:val="00CD204F"/>
    <w:rsid w:val="00CD2991"/>
    <w:rsid w:val="00CD69EC"/>
    <w:rsid w:val="00CD6F62"/>
    <w:rsid w:val="00CD7461"/>
    <w:rsid w:val="00CD7741"/>
    <w:rsid w:val="00CE212B"/>
    <w:rsid w:val="00CE25E0"/>
    <w:rsid w:val="00CE31B5"/>
    <w:rsid w:val="00CE38DC"/>
    <w:rsid w:val="00CE4EE8"/>
    <w:rsid w:val="00CE5ED1"/>
    <w:rsid w:val="00CE6480"/>
    <w:rsid w:val="00CE73CF"/>
    <w:rsid w:val="00CE7AF8"/>
    <w:rsid w:val="00CF06C4"/>
    <w:rsid w:val="00CF1527"/>
    <w:rsid w:val="00CF1919"/>
    <w:rsid w:val="00CF1D81"/>
    <w:rsid w:val="00CF1F57"/>
    <w:rsid w:val="00CF2430"/>
    <w:rsid w:val="00CF332B"/>
    <w:rsid w:val="00CF36B5"/>
    <w:rsid w:val="00CF39FF"/>
    <w:rsid w:val="00CF3A29"/>
    <w:rsid w:val="00CF3EE7"/>
    <w:rsid w:val="00CF43CB"/>
    <w:rsid w:val="00CF6C3A"/>
    <w:rsid w:val="00CF7621"/>
    <w:rsid w:val="00CF7A75"/>
    <w:rsid w:val="00D00EC9"/>
    <w:rsid w:val="00D0101A"/>
    <w:rsid w:val="00D015B8"/>
    <w:rsid w:val="00D0165D"/>
    <w:rsid w:val="00D0225F"/>
    <w:rsid w:val="00D02706"/>
    <w:rsid w:val="00D02ED2"/>
    <w:rsid w:val="00D04D3A"/>
    <w:rsid w:val="00D0617D"/>
    <w:rsid w:val="00D07AF9"/>
    <w:rsid w:val="00D10494"/>
    <w:rsid w:val="00D140F6"/>
    <w:rsid w:val="00D1461A"/>
    <w:rsid w:val="00D14E8A"/>
    <w:rsid w:val="00D14F84"/>
    <w:rsid w:val="00D1510C"/>
    <w:rsid w:val="00D158AD"/>
    <w:rsid w:val="00D16003"/>
    <w:rsid w:val="00D161E1"/>
    <w:rsid w:val="00D165CC"/>
    <w:rsid w:val="00D17C2D"/>
    <w:rsid w:val="00D17D04"/>
    <w:rsid w:val="00D17E4B"/>
    <w:rsid w:val="00D20697"/>
    <w:rsid w:val="00D20C53"/>
    <w:rsid w:val="00D21F3A"/>
    <w:rsid w:val="00D23661"/>
    <w:rsid w:val="00D24312"/>
    <w:rsid w:val="00D262EB"/>
    <w:rsid w:val="00D266ED"/>
    <w:rsid w:val="00D30BFA"/>
    <w:rsid w:val="00D321F1"/>
    <w:rsid w:val="00D32230"/>
    <w:rsid w:val="00D372F8"/>
    <w:rsid w:val="00D431F4"/>
    <w:rsid w:val="00D43493"/>
    <w:rsid w:val="00D43495"/>
    <w:rsid w:val="00D43D5A"/>
    <w:rsid w:val="00D443CE"/>
    <w:rsid w:val="00D453CB"/>
    <w:rsid w:val="00D455CA"/>
    <w:rsid w:val="00D45CCF"/>
    <w:rsid w:val="00D45E69"/>
    <w:rsid w:val="00D520D5"/>
    <w:rsid w:val="00D52531"/>
    <w:rsid w:val="00D54304"/>
    <w:rsid w:val="00D5519D"/>
    <w:rsid w:val="00D60D84"/>
    <w:rsid w:val="00D61D6E"/>
    <w:rsid w:val="00D62DDF"/>
    <w:rsid w:val="00D67706"/>
    <w:rsid w:val="00D67CD8"/>
    <w:rsid w:val="00D70641"/>
    <w:rsid w:val="00D70B68"/>
    <w:rsid w:val="00D71B6C"/>
    <w:rsid w:val="00D71F21"/>
    <w:rsid w:val="00D72C0C"/>
    <w:rsid w:val="00D74341"/>
    <w:rsid w:val="00D744AC"/>
    <w:rsid w:val="00D75206"/>
    <w:rsid w:val="00D7580A"/>
    <w:rsid w:val="00D7640B"/>
    <w:rsid w:val="00D76412"/>
    <w:rsid w:val="00D77750"/>
    <w:rsid w:val="00D77C66"/>
    <w:rsid w:val="00D8103E"/>
    <w:rsid w:val="00D81E91"/>
    <w:rsid w:val="00D8333E"/>
    <w:rsid w:val="00D8384C"/>
    <w:rsid w:val="00D84542"/>
    <w:rsid w:val="00D8473C"/>
    <w:rsid w:val="00D84B9E"/>
    <w:rsid w:val="00D84FA9"/>
    <w:rsid w:val="00D8577A"/>
    <w:rsid w:val="00D86897"/>
    <w:rsid w:val="00D872DF"/>
    <w:rsid w:val="00D8744A"/>
    <w:rsid w:val="00D9013A"/>
    <w:rsid w:val="00D90ED3"/>
    <w:rsid w:val="00D91945"/>
    <w:rsid w:val="00D92995"/>
    <w:rsid w:val="00D933CF"/>
    <w:rsid w:val="00D94B21"/>
    <w:rsid w:val="00D96C66"/>
    <w:rsid w:val="00D96CFE"/>
    <w:rsid w:val="00D97293"/>
    <w:rsid w:val="00DA0907"/>
    <w:rsid w:val="00DA0F67"/>
    <w:rsid w:val="00DA0FE6"/>
    <w:rsid w:val="00DA11F8"/>
    <w:rsid w:val="00DA2E2D"/>
    <w:rsid w:val="00DA3BEF"/>
    <w:rsid w:val="00DA56CE"/>
    <w:rsid w:val="00DA5A6C"/>
    <w:rsid w:val="00DA6582"/>
    <w:rsid w:val="00DA6D70"/>
    <w:rsid w:val="00DA7BAB"/>
    <w:rsid w:val="00DB062A"/>
    <w:rsid w:val="00DB10F5"/>
    <w:rsid w:val="00DB1206"/>
    <w:rsid w:val="00DB1286"/>
    <w:rsid w:val="00DB21BE"/>
    <w:rsid w:val="00DB4785"/>
    <w:rsid w:val="00DB5148"/>
    <w:rsid w:val="00DB7D36"/>
    <w:rsid w:val="00DB7D76"/>
    <w:rsid w:val="00DC0B96"/>
    <w:rsid w:val="00DC0FF8"/>
    <w:rsid w:val="00DC19F2"/>
    <w:rsid w:val="00DC25C4"/>
    <w:rsid w:val="00DC2669"/>
    <w:rsid w:val="00DC2FF6"/>
    <w:rsid w:val="00DC3D38"/>
    <w:rsid w:val="00DC3EFA"/>
    <w:rsid w:val="00DC4548"/>
    <w:rsid w:val="00DC4A45"/>
    <w:rsid w:val="00DC4E4C"/>
    <w:rsid w:val="00DC67A1"/>
    <w:rsid w:val="00DC7591"/>
    <w:rsid w:val="00DC78EB"/>
    <w:rsid w:val="00DD14BC"/>
    <w:rsid w:val="00DD27CD"/>
    <w:rsid w:val="00DD2886"/>
    <w:rsid w:val="00DD354E"/>
    <w:rsid w:val="00DD427D"/>
    <w:rsid w:val="00DD739A"/>
    <w:rsid w:val="00DD7433"/>
    <w:rsid w:val="00DE0054"/>
    <w:rsid w:val="00DE011A"/>
    <w:rsid w:val="00DE0A8D"/>
    <w:rsid w:val="00DE0CDA"/>
    <w:rsid w:val="00DE1362"/>
    <w:rsid w:val="00DE36B6"/>
    <w:rsid w:val="00DE3F99"/>
    <w:rsid w:val="00DE5014"/>
    <w:rsid w:val="00DE6B05"/>
    <w:rsid w:val="00DE6F22"/>
    <w:rsid w:val="00DF041A"/>
    <w:rsid w:val="00DF1A11"/>
    <w:rsid w:val="00DF221B"/>
    <w:rsid w:val="00DF370A"/>
    <w:rsid w:val="00DF4381"/>
    <w:rsid w:val="00DF46A4"/>
    <w:rsid w:val="00DF5AB3"/>
    <w:rsid w:val="00DF6E09"/>
    <w:rsid w:val="00DF7074"/>
    <w:rsid w:val="00DF78EE"/>
    <w:rsid w:val="00DF7E3C"/>
    <w:rsid w:val="00E004E6"/>
    <w:rsid w:val="00E00FB7"/>
    <w:rsid w:val="00E01427"/>
    <w:rsid w:val="00E014BF"/>
    <w:rsid w:val="00E0189E"/>
    <w:rsid w:val="00E024E1"/>
    <w:rsid w:val="00E02AF8"/>
    <w:rsid w:val="00E02BD1"/>
    <w:rsid w:val="00E0446F"/>
    <w:rsid w:val="00E054BE"/>
    <w:rsid w:val="00E0611A"/>
    <w:rsid w:val="00E065D1"/>
    <w:rsid w:val="00E069EB"/>
    <w:rsid w:val="00E06FBB"/>
    <w:rsid w:val="00E07C09"/>
    <w:rsid w:val="00E10552"/>
    <w:rsid w:val="00E10712"/>
    <w:rsid w:val="00E11168"/>
    <w:rsid w:val="00E129BC"/>
    <w:rsid w:val="00E130F1"/>
    <w:rsid w:val="00E132E2"/>
    <w:rsid w:val="00E13607"/>
    <w:rsid w:val="00E1493D"/>
    <w:rsid w:val="00E14A29"/>
    <w:rsid w:val="00E15769"/>
    <w:rsid w:val="00E16DC1"/>
    <w:rsid w:val="00E1709B"/>
    <w:rsid w:val="00E172BA"/>
    <w:rsid w:val="00E17A0C"/>
    <w:rsid w:val="00E20341"/>
    <w:rsid w:val="00E2089A"/>
    <w:rsid w:val="00E21AB0"/>
    <w:rsid w:val="00E223B5"/>
    <w:rsid w:val="00E25B8D"/>
    <w:rsid w:val="00E26715"/>
    <w:rsid w:val="00E26B8F"/>
    <w:rsid w:val="00E27968"/>
    <w:rsid w:val="00E30BFE"/>
    <w:rsid w:val="00E31122"/>
    <w:rsid w:val="00E314B5"/>
    <w:rsid w:val="00E322C5"/>
    <w:rsid w:val="00E32554"/>
    <w:rsid w:val="00E32E8A"/>
    <w:rsid w:val="00E33CA3"/>
    <w:rsid w:val="00E342F3"/>
    <w:rsid w:val="00E3556D"/>
    <w:rsid w:val="00E35DD1"/>
    <w:rsid w:val="00E37D4C"/>
    <w:rsid w:val="00E42BD1"/>
    <w:rsid w:val="00E443DE"/>
    <w:rsid w:val="00E4549B"/>
    <w:rsid w:val="00E45D5E"/>
    <w:rsid w:val="00E464E8"/>
    <w:rsid w:val="00E51601"/>
    <w:rsid w:val="00E54430"/>
    <w:rsid w:val="00E551D2"/>
    <w:rsid w:val="00E55487"/>
    <w:rsid w:val="00E555BE"/>
    <w:rsid w:val="00E55F7D"/>
    <w:rsid w:val="00E56A2A"/>
    <w:rsid w:val="00E60534"/>
    <w:rsid w:val="00E60B90"/>
    <w:rsid w:val="00E6125B"/>
    <w:rsid w:val="00E613FB"/>
    <w:rsid w:val="00E6187C"/>
    <w:rsid w:val="00E61967"/>
    <w:rsid w:val="00E63440"/>
    <w:rsid w:val="00E6527E"/>
    <w:rsid w:val="00E65B1A"/>
    <w:rsid w:val="00E67DEF"/>
    <w:rsid w:val="00E67F2A"/>
    <w:rsid w:val="00E7033F"/>
    <w:rsid w:val="00E7295B"/>
    <w:rsid w:val="00E73975"/>
    <w:rsid w:val="00E74EE6"/>
    <w:rsid w:val="00E758F0"/>
    <w:rsid w:val="00E76299"/>
    <w:rsid w:val="00E76539"/>
    <w:rsid w:val="00E771E2"/>
    <w:rsid w:val="00E803AA"/>
    <w:rsid w:val="00E8179B"/>
    <w:rsid w:val="00E82B70"/>
    <w:rsid w:val="00E83139"/>
    <w:rsid w:val="00E83A4C"/>
    <w:rsid w:val="00E83B9A"/>
    <w:rsid w:val="00E83FF6"/>
    <w:rsid w:val="00E84EA8"/>
    <w:rsid w:val="00E854E6"/>
    <w:rsid w:val="00E8570F"/>
    <w:rsid w:val="00E8572B"/>
    <w:rsid w:val="00E86697"/>
    <w:rsid w:val="00E869C3"/>
    <w:rsid w:val="00E8736F"/>
    <w:rsid w:val="00E90FCF"/>
    <w:rsid w:val="00E942CC"/>
    <w:rsid w:val="00E9656E"/>
    <w:rsid w:val="00E9769D"/>
    <w:rsid w:val="00EA1DA1"/>
    <w:rsid w:val="00EA27DF"/>
    <w:rsid w:val="00EA2ECC"/>
    <w:rsid w:val="00EA3A6E"/>
    <w:rsid w:val="00EA44B2"/>
    <w:rsid w:val="00EA44F4"/>
    <w:rsid w:val="00EA5643"/>
    <w:rsid w:val="00EA63F9"/>
    <w:rsid w:val="00EA6644"/>
    <w:rsid w:val="00EA720E"/>
    <w:rsid w:val="00EA76AF"/>
    <w:rsid w:val="00EA7D42"/>
    <w:rsid w:val="00EA7E76"/>
    <w:rsid w:val="00EB0087"/>
    <w:rsid w:val="00EB0390"/>
    <w:rsid w:val="00EB0566"/>
    <w:rsid w:val="00EB1174"/>
    <w:rsid w:val="00EB1242"/>
    <w:rsid w:val="00EB16D7"/>
    <w:rsid w:val="00EB1C51"/>
    <w:rsid w:val="00EB1EB6"/>
    <w:rsid w:val="00EB384B"/>
    <w:rsid w:val="00EB460C"/>
    <w:rsid w:val="00EB6498"/>
    <w:rsid w:val="00EB660A"/>
    <w:rsid w:val="00EB676C"/>
    <w:rsid w:val="00EB775A"/>
    <w:rsid w:val="00EB7AF0"/>
    <w:rsid w:val="00EC0D84"/>
    <w:rsid w:val="00EC2314"/>
    <w:rsid w:val="00EC25D8"/>
    <w:rsid w:val="00EC2924"/>
    <w:rsid w:val="00EC31D7"/>
    <w:rsid w:val="00EC3331"/>
    <w:rsid w:val="00EC4161"/>
    <w:rsid w:val="00EC441D"/>
    <w:rsid w:val="00EC45A4"/>
    <w:rsid w:val="00EC4F46"/>
    <w:rsid w:val="00ED09D7"/>
    <w:rsid w:val="00ED0B01"/>
    <w:rsid w:val="00ED1995"/>
    <w:rsid w:val="00ED35A9"/>
    <w:rsid w:val="00EE04C9"/>
    <w:rsid w:val="00EE2408"/>
    <w:rsid w:val="00EE2876"/>
    <w:rsid w:val="00EE4073"/>
    <w:rsid w:val="00EE4658"/>
    <w:rsid w:val="00EE4F76"/>
    <w:rsid w:val="00EE5A94"/>
    <w:rsid w:val="00EE5AD5"/>
    <w:rsid w:val="00EE6C56"/>
    <w:rsid w:val="00EF04AA"/>
    <w:rsid w:val="00EF1332"/>
    <w:rsid w:val="00EF2D0D"/>
    <w:rsid w:val="00EF3924"/>
    <w:rsid w:val="00EF495A"/>
    <w:rsid w:val="00EF4ED5"/>
    <w:rsid w:val="00EF6705"/>
    <w:rsid w:val="00EF717B"/>
    <w:rsid w:val="00EF72AC"/>
    <w:rsid w:val="00F0033F"/>
    <w:rsid w:val="00F01FEC"/>
    <w:rsid w:val="00F0280F"/>
    <w:rsid w:val="00F02998"/>
    <w:rsid w:val="00F03572"/>
    <w:rsid w:val="00F0454C"/>
    <w:rsid w:val="00F04703"/>
    <w:rsid w:val="00F05E8B"/>
    <w:rsid w:val="00F06700"/>
    <w:rsid w:val="00F07B76"/>
    <w:rsid w:val="00F10A00"/>
    <w:rsid w:val="00F136EE"/>
    <w:rsid w:val="00F1395F"/>
    <w:rsid w:val="00F14CC3"/>
    <w:rsid w:val="00F15675"/>
    <w:rsid w:val="00F170B2"/>
    <w:rsid w:val="00F17354"/>
    <w:rsid w:val="00F17C5F"/>
    <w:rsid w:val="00F20602"/>
    <w:rsid w:val="00F20F4B"/>
    <w:rsid w:val="00F21318"/>
    <w:rsid w:val="00F2132D"/>
    <w:rsid w:val="00F229FE"/>
    <w:rsid w:val="00F23106"/>
    <w:rsid w:val="00F23192"/>
    <w:rsid w:val="00F23AFC"/>
    <w:rsid w:val="00F247C1"/>
    <w:rsid w:val="00F24B60"/>
    <w:rsid w:val="00F25CEB"/>
    <w:rsid w:val="00F26231"/>
    <w:rsid w:val="00F26C9F"/>
    <w:rsid w:val="00F26D14"/>
    <w:rsid w:val="00F26E79"/>
    <w:rsid w:val="00F30759"/>
    <w:rsid w:val="00F31527"/>
    <w:rsid w:val="00F337FE"/>
    <w:rsid w:val="00F34618"/>
    <w:rsid w:val="00F34B91"/>
    <w:rsid w:val="00F34F6B"/>
    <w:rsid w:val="00F351E7"/>
    <w:rsid w:val="00F360DF"/>
    <w:rsid w:val="00F36E6B"/>
    <w:rsid w:val="00F37C55"/>
    <w:rsid w:val="00F40251"/>
    <w:rsid w:val="00F42D55"/>
    <w:rsid w:val="00F4432F"/>
    <w:rsid w:val="00F445AF"/>
    <w:rsid w:val="00F4506C"/>
    <w:rsid w:val="00F5064A"/>
    <w:rsid w:val="00F506CE"/>
    <w:rsid w:val="00F51245"/>
    <w:rsid w:val="00F51C11"/>
    <w:rsid w:val="00F51D06"/>
    <w:rsid w:val="00F533A6"/>
    <w:rsid w:val="00F5355C"/>
    <w:rsid w:val="00F5381B"/>
    <w:rsid w:val="00F53B1B"/>
    <w:rsid w:val="00F5592E"/>
    <w:rsid w:val="00F55EB4"/>
    <w:rsid w:val="00F6092F"/>
    <w:rsid w:val="00F618FD"/>
    <w:rsid w:val="00F6389F"/>
    <w:rsid w:val="00F63EC4"/>
    <w:rsid w:val="00F65806"/>
    <w:rsid w:val="00F660C4"/>
    <w:rsid w:val="00F664A0"/>
    <w:rsid w:val="00F665AB"/>
    <w:rsid w:val="00F668FC"/>
    <w:rsid w:val="00F66A00"/>
    <w:rsid w:val="00F67275"/>
    <w:rsid w:val="00F704E9"/>
    <w:rsid w:val="00F719EA"/>
    <w:rsid w:val="00F71ABE"/>
    <w:rsid w:val="00F724B9"/>
    <w:rsid w:val="00F7282A"/>
    <w:rsid w:val="00F72D17"/>
    <w:rsid w:val="00F7343A"/>
    <w:rsid w:val="00F75C1D"/>
    <w:rsid w:val="00F76431"/>
    <w:rsid w:val="00F766B8"/>
    <w:rsid w:val="00F76CEB"/>
    <w:rsid w:val="00F77463"/>
    <w:rsid w:val="00F77EA2"/>
    <w:rsid w:val="00F824FF"/>
    <w:rsid w:val="00F8299C"/>
    <w:rsid w:val="00F837FC"/>
    <w:rsid w:val="00F83BBD"/>
    <w:rsid w:val="00F8536C"/>
    <w:rsid w:val="00F856BE"/>
    <w:rsid w:val="00F85A29"/>
    <w:rsid w:val="00F8721B"/>
    <w:rsid w:val="00F875E0"/>
    <w:rsid w:val="00F87D49"/>
    <w:rsid w:val="00F90D28"/>
    <w:rsid w:val="00F91301"/>
    <w:rsid w:val="00F943FC"/>
    <w:rsid w:val="00F948AE"/>
    <w:rsid w:val="00F94977"/>
    <w:rsid w:val="00F95442"/>
    <w:rsid w:val="00F95D7E"/>
    <w:rsid w:val="00F97CF5"/>
    <w:rsid w:val="00FA06C4"/>
    <w:rsid w:val="00FA1ADE"/>
    <w:rsid w:val="00FA2BDE"/>
    <w:rsid w:val="00FA2F93"/>
    <w:rsid w:val="00FA2FDC"/>
    <w:rsid w:val="00FA2FEC"/>
    <w:rsid w:val="00FA342B"/>
    <w:rsid w:val="00FA366A"/>
    <w:rsid w:val="00FA4E44"/>
    <w:rsid w:val="00FA5746"/>
    <w:rsid w:val="00FA5B06"/>
    <w:rsid w:val="00FA7676"/>
    <w:rsid w:val="00FA794E"/>
    <w:rsid w:val="00FB1011"/>
    <w:rsid w:val="00FB1190"/>
    <w:rsid w:val="00FB16B1"/>
    <w:rsid w:val="00FB1D12"/>
    <w:rsid w:val="00FB2D90"/>
    <w:rsid w:val="00FB2F1D"/>
    <w:rsid w:val="00FB31E9"/>
    <w:rsid w:val="00FB3411"/>
    <w:rsid w:val="00FB3F13"/>
    <w:rsid w:val="00FB466C"/>
    <w:rsid w:val="00FB4FE8"/>
    <w:rsid w:val="00FB63EF"/>
    <w:rsid w:val="00FB6BD0"/>
    <w:rsid w:val="00FC03BA"/>
    <w:rsid w:val="00FC0E98"/>
    <w:rsid w:val="00FC1716"/>
    <w:rsid w:val="00FC1C9E"/>
    <w:rsid w:val="00FC23AB"/>
    <w:rsid w:val="00FC4967"/>
    <w:rsid w:val="00FC4D35"/>
    <w:rsid w:val="00FC5766"/>
    <w:rsid w:val="00FC5892"/>
    <w:rsid w:val="00FC5AA5"/>
    <w:rsid w:val="00FC6389"/>
    <w:rsid w:val="00FC684A"/>
    <w:rsid w:val="00FD1326"/>
    <w:rsid w:val="00FD1D5E"/>
    <w:rsid w:val="00FD2B3E"/>
    <w:rsid w:val="00FD31FA"/>
    <w:rsid w:val="00FD32B7"/>
    <w:rsid w:val="00FD3B3E"/>
    <w:rsid w:val="00FD3DC1"/>
    <w:rsid w:val="00FD3F97"/>
    <w:rsid w:val="00FD4918"/>
    <w:rsid w:val="00FD68DF"/>
    <w:rsid w:val="00FD6AC8"/>
    <w:rsid w:val="00FE4B90"/>
    <w:rsid w:val="00FE7BDC"/>
    <w:rsid w:val="00FF059B"/>
    <w:rsid w:val="00FF079B"/>
    <w:rsid w:val="00FF1AD0"/>
    <w:rsid w:val="00FF1BA1"/>
    <w:rsid w:val="00FF25B6"/>
    <w:rsid w:val="00FF3203"/>
    <w:rsid w:val="00FF39BD"/>
    <w:rsid w:val="00FF4587"/>
    <w:rsid w:val="00FF52F9"/>
    <w:rsid w:val="00FF6BA5"/>
    <w:rsid w:val="00FF7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C5F40"/>
  <w15:docId w15:val="{6F1F6A51-38E0-4D24-9B89-3C961C75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A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 Абзац списка,List Paragraph1,List Paragraph11,List Paragraph (numbered (a)),References,List_Paragraph,Multilevel para_II,Numbered List Paragraph,NUMBERED PARAGRAPH,List Paragraph 1,Akapit z listą BS,Bullet1"/>
    <w:basedOn w:val="a"/>
    <w:link w:val="a4"/>
    <w:uiPriority w:val="34"/>
    <w:qFormat/>
    <w:rsid w:val="00650F17"/>
    <w:pPr>
      <w:ind w:left="720"/>
      <w:contextualSpacing/>
    </w:pPr>
  </w:style>
  <w:style w:type="paragraph" w:styleId="a5">
    <w:name w:val="footnote text"/>
    <w:basedOn w:val="a"/>
    <w:link w:val="a6"/>
    <w:uiPriority w:val="99"/>
    <w:semiHidden/>
    <w:unhideWhenUsed/>
    <w:rsid w:val="006D4A10"/>
    <w:pPr>
      <w:spacing w:after="0" w:line="240" w:lineRule="auto"/>
    </w:pPr>
    <w:rPr>
      <w:sz w:val="20"/>
      <w:szCs w:val="20"/>
    </w:rPr>
  </w:style>
  <w:style w:type="character" w:customStyle="1" w:styleId="a6">
    <w:name w:val="Текст сноски Знак"/>
    <w:basedOn w:val="a0"/>
    <w:link w:val="a5"/>
    <w:uiPriority w:val="99"/>
    <w:semiHidden/>
    <w:rsid w:val="006D4A10"/>
    <w:rPr>
      <w:sz w:val="20"/>
      <w:szCs w:val="20"/>
    </w:rPr>
  </w:style>
  <w:style w:type="character" w:styleId="a7">
    <w:name w:val="footnote reference"/>
    <w:basedOn w:val="a0"/>
    <w:uiPriority w:val="99"/>
    <w:semiHidden/>
    <w:unhideWhenUsed/>
    <w:rsid w:val="006D4A10"/>
    <w:rPr>
      <w:vertAlign w:val="superscript"/>
    </w:rPr>
  </w:style>
  <w:style w:type="paragraph" w:styleId="a8">
    <w:name w:val="No Spacing"/>
    <w:uiPriority w:val="1"/>
    <w:qFormat/>
    <w:rsid w:val="00842F9E"/>
    <w:pPr>
      <w:spacing w:after="0" w:line="240" w:lineRule="auto"/>
    </w:pPr>
    <w:rPr>
      <w:rFonts w:eastAsiaTheme="minorEastAsia"/>
      <w:lang w:val="ru-RU" w:eastAsia="ru-RU"/>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unhideWhenUsed/>
    <w:qFormat/>
    <w:rsid w:val="006125C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Balloon Text"/>
    <w:basedOn w:val="a"/>
    <w:link w:val="ac"/>
    <w:uiPriority w:val="99"/>
    <w:semiHidden/>
    <w:unhideWhenUsed/>
    <w:rsid w:val="00EF4ED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EF4ED5"/>
    <w:rPr>
      <w:rFonts w:ascii="Segoe UI" w:hAnsi="Segoe UI" w:cs="Segoe UI"/>
      <w:sz w:val="18"/>
      <w:szCs w:val="18"/>
    </w:rPr>
  </w:style>
  <w:style w:type="character" w:customStyle="1" w:styleId="rvts0">
    <w:name w:val="rvts0"/>
    <w:basedOn w:val="a0"/>
    <w:rsid w:val="00D20C53"/>
  </w:style>
  <w:style w:type="character" w:customStyle="1" w:styleId="a4">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3"/>
    <w:uiPriority w:val="34"/>
    <w:locked/>
    <w:rsid w:val="005E72BF"/>
  </w:style>
  <w:style w:type="paragraph" w:customStyle="1" w:styleId="ad">
    <w:name w:val="Нормальний текст"/>
    <w:basedOn w:val="a"/>
    <w:rsid w:val="00A60960"/>
    <w:pPr>
      <w:spacing w:before="120" w:after="0" w:line="240" w:lineRule="auto"/>
      <w:ind w:firstLine="567"/>
    </w:pPr>
    <w:rPr>
      <w:rFonts w:ascii="Times New Roman" w:eastAsia="Times New Roman" w:hAnsi="Times New Roman" w:cs="Times New Roman"/>
      <w:sz w:val="24"/>
      <w:szCs w:val="24"/>
      <w:lang w:eastAsia="ru-RU"/>
    </w:rPr>
  </w:style>
  <w:style w:type="character" w:customStyle="1" w:styleId="rvts11">
    <w:name w:val="rvts11"/>
    <w:basedOn w:val="a0"/>
    <w:rsid w:val="00A60960"/>
  </w:style>
  <w:style w:type="character" w:styleId="ae">
    <w:name w:val="Emphasis"/>
    <w:uiPriority w:val="20"/>
    <w:qFormat/>
    <w:rsid w:val="00BE53B2"/>
    <w:rPr>
      <w:i/>
      <w:iCs/>
    </w:rPr>
  </w:style>
  <w:style w:type="character" w:styleId="af">
    <w:name w:val="annotation reference"/>
    <w:basedOn w:val="a0"/>
    <w:uiPriority w:val="99"/>
    <w:semiHidden/>
    <w:unhideWhenUsed/>
    <w:rsid w:val="000530D2"/>
    <w:rPr>
      <w:sz w:val="16"/>
      <w:szCs w:val="16"/>
    </w:rPr>
  </w:style>
  <w:style w:type="paragraph" w:styleId="af0">
    <w:name w:val="annotation text"/>
    <w:basedOn w:val="a"/>
    <w:link w:val="af1"/>
    <w:uiPriority w:val="99"/>
    <w:semiHidden/>
    <w:unhideWhenUsed/>
    <w:rsid w:val="000530D2"/>
    <w:pPr>
      <w:spacing w:line="240" w:lineRule="auto"/>
    </w:pPr>
    <w:rPr>
      <w:sz w:val="20"/>
      <w:szCs w:val="20"/>
    </w:rPr>
  </w:style>
  <w:style w:type="character" w:customStyle="1" w:styleId="af1">
    <w:name w:val="Текст примечания Знак"/>
    <w:basedOn w:val="a0"/>
    <w:link w:val="af0"/>
    <w:uiPriority w:val="99"/>
    <w:semiHidden/>
    <w:rsid w:val="000530D2"/>
    <w:rPr>
      <w:sz w:val="20"/>
      <w:szCs w:val="20"/>
    </w:rPr>
  </w:style>
  <w:style w:type="paragraph" w:styleId="af2">
    <w:name w:val="annotation subject"/>
    <w:basedOn w:val="af0"/>
    <w:next w:val="af0"/>
    <w:link w:val="af3"/>
    <w:uiPriority w:val="99"/>
    <w:semiHidden/>
    <w:unhideWhenUsed/>
    <w:rsid w:val="000530D2"/>
    <w:rPr>
      <w:b/>
      <w:bCs/>
    </w:rPr>
  </w:style>
  <w:style w:type="character" w:customStyle="1" w:styleId="af3">
    <w:name w:val="Тема примечания Знак"/>
    <w:basedOn w:val="af1"/>
    <w:link w:val="af2"/>
    <w:uiPriority w:val="99"/>
    <w:semiHidden/>
    <w:rsid w:val="000530D2"/>
    <w:rPr>
      <w:b/>
      <w:bCs/>
      <w:sz w:val="20"/>
      <w:szCs w:val="20"/>
    </w:rPr>
  </w:style>
  <w:style w:type="paragraph" w:styleId="af4">
    <w:name w:val="header"/>
    <w:basedOn w:val="a"/>
    <w:link w:val="af5"/>
    <w:uiPriority w:val="99"/>
    <w:unhideWhenUsed/>
    <w:rsid w:val="008A415A"/>
    <w:pPr>
      <w:tabs>
        <w:tab w:val="center" w:pos="4819"/>
        <w:tab w:val="right" w:pos="9639"/>
      </w:tabs>
      <w:spacing w:after="0" w:line="240" w:lineRule="auto"/>
    </w:pPr>
  </w:style>
  <w:style w:type="character" w:customStyle="1" w:styleId="af5">
    <w:name w:val="Верхний колонтитул Знак"/>
    <w:basedOn w:val="a0"/>
    <w:link w:val="af4"/>
    <w:uiPriority w:val="99"/>
    <w:rsid w:val="008A415A"/>
  </w:style>
  <w:style w:type="paragraph" w:styleId="af6">
    <w:name w:val="footer"/>
    <w:basedOn w:val="a"/>
    <w:link w:val="af7"/>
    <w:uiPriority w:val="99"/>
    <w:unhideWhenUsed/>
    <w:rsid w:val="008A415A"/>
    <w:pPr>
      <w:tabs>
        <w:tab w:val="center" w:pos="4819"/>
        <w:tab w:val="right" w:pos="9639"/>
      </w:tabs>
      <w:spacing w:after="0" w:line="240" w:lineRule="auto"/>
    </w:pPr>
  </w:style>
  <w:style w:type="character" w:customStyle="1" w:styleId="af7">
    <w:name w:val="Нижний колонтитул Знак"/>
    <w:basedOn w:val="a0"/>
    <w:link w:val="af6"/>
    <w:uiPriority w:val="99"/>
    <w:rsid w:val="008A415A"/>
  </w:style>
  <w:style w:type="character" w:customStyle="1" w:styleId="aa">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locked/>
    <w:rsid w:val="00A861E5"/>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29889">
      <w:bodyDiv w:val="1"/>
      <w:marLeft w:val="0"/>
      <w:marRight w:val="0"/>
      <w:marTop w:val="0"/>
      <w:marBottom w:val="0"/>
      <w:divBdr>
        <w:top w:val="none" w:sz="0" w:space="0" w:color="auto"/>
        <w:left w:val="none" w:sz="0" w:space="0" w:color="auto"/>
        <w:bottom w:val="none" w:sz="0" w:space="0" w:color="auto"/>
        <w:right w:val="none" w:sz="0" w:space="0" w:color="auto"/>
      </w:divBdr>
    </w:div>
    <w:div w:id="68382842">
      <w:bodyDiv w:val="1"/>
      <w:marLeft w:val="0"/>
      <w:marRight w:val="0"/>
      <w:marTop w:val="0"/>
      <w:marBottom w:val="0"/>
      <w:divBdr>
        <w:top w:val="none" w:sz="0" w:space="0" w:color="auto"/>
        <w:left w:val="none" w:sz="0" w:space="0" w:color="auto"/>
        <w:bottom w:val="none" w:sz="0" w:space="0" w:color="auto"/>
        <w:right w:val="none" w:sz="0" w:space="0" w:color="auto"/>
      </w:divBdr>
    </w:div>
    <w:div w:id="85007041">
      <w:bodyDiv w:val="1"/>
      <w:marLeft w:val="0"/>
      <w:marRight w:val="0"/>
      <w:marTop w:val="0"/>
      <w:marBottom w:val="0"/>
      <w:divBdr>
        <w:top w:val="none" w:sz="0" w:space="0" w:color="auto"/>
        <w:left w:val="none" w:sz="0" w:space="0" w:color="auto"/>
        <w:bottom w:val="none" w:sz="0" w:space="0" w:color="auto"/>
        <w:right w:val="none" w:sz="0" w:space="0" w:color="auto"/>
      </w:divBdr>
    </w:div>
    <w:div w:id="149906301">
      <w:bodyDiv w:val="1"/>
      <w:marLeft w:val="0"/>
      <w:marRight w:val="0"/>
      <w:marTop w:val="0"/>
      <w:marBottom w:val="0"/>
      <w:divBdr>
        <w:top w:val="none" w:sz="0" w:space="0" w:color="auto"/>
        <w:left w:val="none" w:sz="0" w:space="0" w:color="auto"/>
        <w:bottom w:val="none" w:sz="0" w:space="0" w:color="auto"/>
        <w:right w:val="none" w:sz="0" w:space="0" w:color="auto"/>
      </w:divBdr>
    </w:div>
    <w:div w:id="219023727">
      <w:bodyDiv w:val="1"/>
      <w:marLeft w:val="0"/>
      <w:marRight w:val="0"/>
      <w:marTop w:val="0"/>
      <w:marBottom w:val="0"/>
      <w:divBdr>
        <w:top w:val="none" w:sz="0" w:space="0" w:color="auto"/>
        <w:left w:val="none" w:sz="0" w:space="0" w:color="auto"/>
        <w:bottom w:val="none" w:sz="0" w:space="0" w:color="auto"/>
        <w:right w:val="none" w:sz="0" w:space="0" w:color="auto"/>
      </w:divBdr>
    </w:div>
    <w:div w:id="236208135">
      <w:bodyDiv w:val="1"/>
      <w:marLeft w:val="0"/>
      <w:marRight w:val="0"/>
      <w:marTop w:val="0"/>
      <w:marBottom w:val="0"/>
      <w:divBdr>
        <w:top w:val="none" w:sz="0" w:space="0" w:color="auto"/>
        <w:left w:val="none" w:sz="0" w:space="0" w:color="auto"/>
        <w:bottom w:val="none" w:sz="0" w:space="0" w:color="auto"/>
        <w:right w:val="none" w:sz="0" w:space="0" w:color="auto"/>
      </w:divBdr>
    </w:div>
    <w:div w:id="274168420">
      <w:bodyDiv w:val="1"/>
      <w:marLeft w:val="0"/>
      <w:marRight w:val="0"/>
      <w:marTop w:val="0"/>
      <w:marBottom w:val="0"/>
      <w:divBdr>
        <w:top w:val="none" w:sz="0" w:space="0" w:color="auto"/>
        <w:left w:val="none" w:sz="0" w:space="0" w:color="auto"/>
        <w:bottom w:val="none" w:sz="0" w:space="0" w:color="auto"/>
        <w:right w:val="none" w:sz="0" w:space="0" w:color="auto"/>
      </w:divBdr>
    </w:div>
    <w:div w:id="335035438">
      <w:bodyDiv w:val="1"/>
      <w:marLeft w:val="0"/>
      <w:marRight w:val="0"/>
      <w:marTop w:val="0"/>
      <w:marBottom w:val="0"/>
      <w:divBdr>
        <w:top w:val="none" w:sz="0" w:space="0" w:color="auto"/>
        <w:left w:val="none" w:sz="0" w:space="0" w:color="auto"/>
        <w:bottom w:val="none" w:sz="0" w:space="0" w:color="auto"/>
        <w:right w:val="none" w:sz="0" w:space="0" w:color="auto"/>
      </w:divBdr>
    </w:div>
    <w:div w:id="335546580">
      <w:bodyDiv w:val="1"/>
      <w:marLeft w:val="0"/>
      <w:marRight w:val="0"/>
      <w:marTop w:val="0"/>
      <w:marBottom w:val="0"/>
      <w:divBdr>
        <w:top w:val="none" w:sz="0" w:space="0" w:color="auto"/>
        <w:left w:val="none" w:sz="0" w:space="0" w:color="auto"/>
        <w:bottom w:val="none" w:sz="0" w:space="0" w:color="auto"/>
        <w:right w:val="none" w:sz="0" w:space="0" w:color="auto"/>
      </w:divBdr>
    </w:div>
    <w:div w:id="404109703">
      <w:bodyDiv w:val="1"/>
      <w:marLeft w:val="0"/>
      <w:marRight w:val="0"/>
      <w:marTop w:val="0"/>
      <w:marBottom w:val="0"/>
      <w:divBdr>
        <w:top w:val="none" w:sz="0" w:space="0" w:color="auto"/>
        <w:left w:val="none" w:sz="0" w:space="0" w:color="auto"/>
        <w:bottom w:val="none" w:sz="0" w:space="0" w:color="auto"/>
        <w:right w:val="none" w:sz="0" w:space="0" w:color="auto"/>
      </w:divBdr>
    </w:div>
    <w:div w:id="445933656">
      <w:bodyDiv w:val="1"/>
      <w:marLeft w:val="0"/>
      <w:marRight w:val="0"/>
      <w:marTop w:val="0"/>
      <w:marBottom w:val="0"/>
      <w:divBdr>
        <w:top w:val="none" w:sz="0" w:space="0" w:color="auto"/>
        <w:left w:val="none" w:sz="0" w:space="0" w:color="auto"/>
        <w:bottom w:val="none" w:sz="0" w:space="0" w:color="auto"/>
        <w:right w:val="none" w:sz="0" w:space="0" w:color="auto"/>
      </w:divBdr>
    </w:div>
    <w:div w:id="480461301">
      <w:bodyDiv w:val="1"/>
      <w:marLeft w:val="0"/>
      <w:marRight w:val="0"/>
      <w:marTop w:val="0"/>
      <w:marBottom w:val="0"/>
      <w:divBdr>
        <w:top w:val="none" w:sz="0" w:space="0" w:color="auto"/>
        <w:left w:val="none" w:sz="0" w:space="0" w:color="auto"/>
        <w:bottom w:val="none" w:sz="0" w:space="0" w:color="auto"/>
        <w:right w:val="none" w:sz="0" w:space="0" w:color="auto"/>
      </w:divBdr>
    </w:div>
    <w:div w:id="555891564">
      <w:bodyDiv w:val="1"/>
      <w:marLeft w:val="0"/>
      <w:marRight w:val="0"/>
      <w:marTop w:val="0"/>
      <w:marBottom w:val="0"/>
      <w:divBdr>
        <w:top w:val="none" w:sz="0" w:space="0" w:color="auto"/>
        <w:left w:val="none" w:sz="0" w:space="0" w:color="auto"/>
        <w:bottom w:val="none" w:sz="0" w:space="0" w:color="auto"/>
        <w:right w:val="none" w:sz="0" w:space="0" w:color="auto"/>
      </w:divBdr>
    </w:div>
    <w:div w:id="558446654">
      <w:bodyDiv w:val="1"/>
      <w:marLeft w:val="0"/>
      <w:marRight w:val="0"/>
      <w:marTop w:val="0"/>
      <w:marBottom w:val="0"/>
      <w:divBdr>
        <w:top w:val="none" w:sz="0" w:space="0" w:color="auto"/>
        <w:left w:val="none" w:sz="0" w:space="0" w:color="auto"/>
        <w:bottom w:val="none" w:sz="0" w:space="0" w:color="auto"/>
        <w:right w:val="none" w:sz="0" w:space="0" w:color="auto"/>
      </w:divBdr>
    </w:div>
    <w:div w:id="566261046">
      <w:bodyDiv w:val="1"/>
      <w:marLeft w:val="0"/>
      <w:marRight w:val="0"/>
      <w:marTop w:val="0"/>
      <w:marBottom w:val="0"/>
      <w:divBdr>
        <w:top w:val="none" w:sz="0" w:space="0" w:color="auto"/>
        <w:left w:val="none" w:sz="0" w:space="0" w:color="auto"/>
        <w:bottom w:val="none" w:sz="0" w:space="0" w:color="auto"/>
        <w:right w:val="none" w:sz="0" w:space="0" w:color="auto"/>
      </w:divBdr>
    </w:div>
    <w:div w:id="607658266">
      <w:bodyDiv w:val="1"/>
      <w:marLeft w:val="0"/>
      <w:marRight w:val="0"/>
      <w:marTop w:val="0"/>
      <w:marBottom w:val="0"/>
      <w:divBdr>
        <w:top w:val="none" w:sz="0" w:space="0" w:color="auto"/>
        <w:left w:val="none" w:sz="0" w:space="0" w:color="auto"/>
        <w:bottom w:val="none" w:sz="0" w:space="0" w:color="auto"/>
        <w:right w:val="none" w:sz="0" w:space="0" w:color="auto"/>
      </w:divBdr>
    </w:div>
    <w:div w:id="683047246">
      <w:bodyDiv w:val="1"/>
      <w:marLeft w:val="0"/>
      <w:marRight w:val="0"/>
      <w:marTop w:val="0"/>
      <w:marBottom w:val="0"/>
      <w:divBdr>
        <w:top w:val="none" w:sz="0" w:space="0" w:color="auto"/>
        <w:left w:val="none" w:sz="0" w:space="0" w:color="auto"/>
        <w:bottom w:val="none" w:sz="0" w:space="0" w:color="auto"/>
        <w:right w:val="none" w:sz="0" w:space="0" w:color="auto"/>
      </w:divBdr>
    </w:div>
    <w:div w:id="752163680">
      <w:bodyDiv w:val="1"/>
      <w:marLeft w:val="0"/>
      <w:marRight w:val="0"/>
      <w:marTop w:val="0"/>
      <w:marBottom w:val="0"/>
      <w:divBdr>
        <w:top w:val="none" w:sz="0" w:space="0" w:color="auto"/>
        <w:left w:val="none" w:sz="0" w:space="0" w:color="auto"/>
        <w:bottom w:val="none" w:sz="0" w:space="0" w:color="auto"/>
        <w:right w:val="none" w:sz="0" w:space="0" w:color="auto"/>
      </w:divBdr>
    </w:div>
    <w:div w:id="769936924">
      <w:bodyDiv w:val="1"/>
      <w:marLeft w:val="0"/>
      <w:marRight w:val="0"/>
      <w:marTop w:val="0"/>
      <w:marBottom w:val="0"/>
      <w:divBdr>
        <w:top w:val="none" w:sz="0" w:space="0" w:color="auto"/>
        <w:left w:val="none" w:sz="0" w:space="0" w:color="auto"/>
        <w:bottom w:val="none" w:sz="0" w:space="0" w:color="auto"/>
        <w:right w:val="none" w:sz="0" w:space="0" w:color="auto"/>
      </w:divBdr>
    </w:div>
    <w:div w:id="827206892">
      <w:bodyDiv w:val="1"/>
      <w:marLeft w:val="0"/>
      <w:marRight w:val="0"/>
      <w:marTop w:val="0"/>
      <w:marBottom w:val="0"/>
      <w:divBdr>
        <w:top w:val="none" w:sz="0" w:space="0" w:color="auto"/>
        <w:left w:val="none" w:sz="0" w:space="0" w:color="auto"/>
        <w:bottom w:val="none" w:sz="0" w:space="0" w:color="auto"/>
        <w:right w:val="none" w:sz="0" w:space="0" w:color="auto"/>
      </w:divBdr>
    </w:div>
    <w:div w:id="898059312">
      <w:bodyDiv w:val="1"/>
      <w:marLeft w:val="0"/>
      <w:marRight w:val="0"/>
      <w:marTop w:val="0"/>
      <w:marBottom w:val="0"/>
      <w:divBdr>
        <w:top w:val="none" w:sz="0" w:space="0" w:color="auto"/>
        <w:left w:val="none" w:sz="0" w:space="0" w:color="auto"/>
        <w:bottom w:val="none" w:sz="0" w:space="0" w:color="auto"/>
        <w:right w:val="none" w:sz="0" w:space="0" w:color="auto"/>
      </w:divBdr>
    </w:div>
    <w:div w:id="914626716">
      <w:bodyDiv w:val="1"/>
      <w:marLeft w:val="0"/>
      <w:marRight w:val="0"/>
      <w:marTop w:val="0"/>
      <w:marBottom w:val="0"/>
      <w:divBdr>
        <w:top w:val="none" w:sz="0" w:space="0" w:color="auto"/>
        <w:left w:val="none" w:sz="0" w:space="0" w:color="auto"/>
        <w:bottom w:val="none" w:sz="0" w:space="0" w:color="auto"/>
        <w:right w:val="none" w:sz="0" w:space="0" w:color="auto"/>
      </w:divBdr>
    </w:div>
    <w:div w:id="918104276">
      <w:bodyDiv w:val="1"/>
      <w:marLeft w:val="0"/>
      <w:marRight w:val="0"/>
      <w:marTop w:val="0"/>
      <w:marBottom w:val="0"/>
      <w:divBdr>
        <w:top w:val="none" w:sz="0" w:space="0" w:color="auto"/>
        <w:left w:val="none" w:sz="0" w:space="0" w:color="auto"/>
        <w:bottom w:val="none" w:sz="0" w:space="0" w:color="auto"/>
        <w:right w:val="none" w:sz="0" w:space="0" w:color="auto"/>
      </w:divBdr>
    </w:div>
    <w:div w:id="948437460">
      <w:bodyDiv w:val="1"/>
      <w:marLeft w:val="0"/>
      <w:marRight w:val="0"/>
      <w:marTop w:val="0"/>
      <w:marBottom w:val="0"/>
      <w:divBdr>
        <w:top w:val="none" w:sz="0" w:space="0" w:color="auto"/>
        <w:left w:val="none" w:sz="0" w:space="0" w:color="auto"/>
        <w:bottom w:val="none" w:sz="0" w:space="0" w:color="auto"/>
        <w:right w:val="none" w:sz="0" w:space="0" w:color="auto"/>
      </w:divBdr>
    </w:div>
    <w:div w:id="967736181">
      <w:bodyDiv w:val="1"/>
      <w:marLeft w:val="0"/>
      <w:marRight w:val="0"/>
      <w:marTop w:val="0"/>
      <w:marBottom w:val="0"/>
      <w:divBdr>
        <w:top w:val="none" w:sz="0" w:space="0" w:color="auto"/>
        <w:left w:val="none" w:sz="0" w:space="0" w:color="auto"/>
        <w:bottom w:val="none" w:sz="0" w:space="0" w:color="auto"/>
        <w:right w:val="none" w:sz="0" w:space="0" w:color="auto"/>
      </w:divBdr>
    </w:div>
    <w:div w:id="974749262">
      <w:bodyDiv w:val="1"/>
      <w:marLeft w:val="0"/>
      <w:marRight w:val="0"/>
      <w:marTop w:val="0"/>
      <w:marBottom w:val="0"/>
      <w:divBdr>
        <w:top w:val="none" w:sz="0" w:space="0" w:color="auto"/>
        <w:left w:val="none" w:sz="0" w:space="0" w:color="auto"/>
        <w:bottom w:val="none" w:sz="0" w:space="0" w:color="auto"/>
        <w:right w:val="none" w:sz="0" w:space="0" w:color="auto"/>
      </w:divBdr>
    </w:div>
    <w:div w:id="1010959212">
      <w:bodyDiv w:val="1"/>
      <w:marLeft w:val="0"/>
      <w:marRight w:val="0"/>
      <w:marTop w:val="0"/>
      <w:marBottom w:val="0"/>
      <w:divBdr>
        <w:top w:val="none" w:sz="0" w:space="0" w:color="auto"/>
        <w:left w:val="none" w:sz="0" w:space="0" w:color="auto"/>
        <w:bottom w:val="none" w:sz="0" w:space="0" w:color="auto"/>
        <w:right w:val="none" w:sz="0" w:space="0" w:color="auto"/>
      </w:divBdr>
    </w:div>
    <w:div w:id="1085541654">
      <w:bodyDiv w:val="1"/>
      <w:marLeft w:val="0"/>
      <w:marRight w:val="0"/>
      <w:marTop w:val="0"/>
      <w:marBottom w:val="0"/>
      <w:divBdr>
        <w:top w:val="none" w:sz="0" w:space="0" w:color="auto"/>
        <w:left w:val="none" w:sz="0" w:space="0" w:color="auto"/>
        <w:bottom w:val="none" w:sz="0" w:space="0" w:color="auto"/>
        <w:right w:val="none" w:sz="0" w:space="0" w:color="auto"/>
      </w:divBdr>
    </w:div>
    <w:div w:id="1110323519">
      <w:bodyDiv w:val="1"/>
      <w:marLeft w:val="0"/>
      <w:marRight w:val="0"/>
      <w:marTop w:val="0"/>
      <w:marBottom w:val="0"/>
      <w:divBdr>
        <w:top w:val="none" w:sz="0" w:space="0" w:color="auto"/>
        <w:left w:val="none" w:sz="0" w:space="0" w:color="auto"/>
        <w:bottom w:val="none" w:sz="0" w:space="0" w:color="auto"/>
        <w:right w:val="none" w:sz="0" w:space="0" w:color="auto"/>
      </w:divBdr>
    </w:div>
    <w:div w:id="1110979180">
      <w:bodyDiv w:val="1"/>
      <w:marLeft w:val="0"/>
      <w:marRight w:val="0"/>
      <w:marTop w:val="0"/>
      <w:marBottom w:val="0"/>
      <w:divBdr>
        <w:top w:val="none" w:sz="0" w:space="0" w:color="auto"/>
        <w:left w:val="none" w:sz="0" w:space="0" w:color="auto"/>
        <w:bottom w:val="none" w:sz="0" w:space="0" w:color="auto"/>
        <w:right w:val="none" w:sz="0" w:space="0" w:color="auto"/>
      </w:divBdr>
    </w:div>
    <w:div w:id="1126700464">
      <w:bodyDiv w:val="1"/>
      <w:marLeft w:val="0"/>
      <w:marRight w:val="0"/>
      <w:marTop w:val="0"/>
      <w:marBottom w:val="0"/>
      <w:divBdr>
        <w:top w:val="none" w:sz="0" w:space="0" w:color="auto"/>
        <w:left w:val="none" w:sz="0" w:space="0" w:color="auto"/>
        <w:bottom w:val="none" w:sz="0" w:space="0" w:color="auto"/>
        <w:right w:val="none" w:sz="0" w:space="0" w:color="auto"/>
      </w:divBdr>
    </w:div>
    <w:div w:id="1169826863">
      <w:bodyDiv w:val="1"/>
      <w:marLeft w:val="0"/>
      <w:marRight w:val="0"/>
      <w:marTop w:val="0"/>
      <w:marBottom w:val="0"/>
      <w:divBdr>
        <w:top w:val="none" w:sz="0" w:space="0" w:color="auto"/>
        <w:left w:val="none" w:sz="0" w:space="0" w:color="auto"/>
        <w:bottom w:val="none" w:sz="0" w:space="0" w:color="auto"/>
        <w:right w:val="none" w:sz="0" w:space="0" w:color="auto"/>
      </w:divBdr>
    </w:div>
    <w:div w:id="1372416998">
      <w:bodyDiv w:val="1"/>
      <w:marLeft w:val="0"/>
      <w:marRight w:val="0"/>
      <w:marTop w:val="0"/>
      <w:marBottom w:val="0"/>
      <w:divBdr>
        <w:top w:val="none" w:sz="0" w:space="0" w:color="auto"/>
        <w:left w:val="none" w:sz="0" w:space="0" w:color="auto"/>
        <w:bottom w:val="none" w:sz="0" w:space="0" w:color="auto"/>
        <w:right w:val="none" w:sz="0" w:space="0" w:color="auto"/>
      </w:divBdr>
    </w:div>
    <w:div w:id="1491141807">
      <w:bodyDiv w:val="1"/>
      <w:marLeft w:val="0"/>
      <w:marRight w:val="0"/>
      <w:marTop w:val="0"/>
      <w:marBottom w:val="0"/>
      <w:divBdr>
        <w:top w:val="none" w:sz="0" w:space="0" w:color="auto"/>
        <w:left w:val="none" w:sz="0" w:space="0" w:color="auto"/>
        <w:bottom w:val="none" w:sz="0" w:space="0" w:color="auto"/>
        <w:right w:val="none" w:sz="0" w:space="0" w:color="auto"/>
      </w:divBdr>
    </w:div>
    <w:div w:id="1506674286">
      <w:bodyDiv w:val="1"/>
      <w:marLeft w:val="0"/>
      <w:marRight w:val="0"/>
      <w:marTop w:val="0"/>
      <w:marBottom w:val="0"/>
      <w:divBdr>
        <w:top w:val="none" w:sz="0" w:space="0" w:color="auto"/>
        <w:left w:val="none" w:sz="0" w:space="0" w:color="auto"/>
        <w:bottom w:val="none" w:sz="0" w:space="0" w:color="auto"/>
        <w:right w:val="none" w:sz="0" w:space="0" w:color="auto"/>
      </w:divBdr>
    </w:div>
    <w:div w:id="1512647078">
      <w:bodyDiv w:val="1"/>
      <w:marLeft w:val="0"/>
      <w:marRight w:val="0"/>
      <w:marTop w:val="0"/>
      <w:marBottom w:val="0"/>
      <w:divBdr>
        <w:top w:val="none" w:sz="0" w:space="0" w:color="auto"/>
        <w:left w:val="none" w:sz="0" w:space="0" w:color="auto"/>
        <w:bottom w:val="none" w:sz="0" w:space="0" w:color="auto"/>
        <w:right w:val="none" w:sz="0" w:space="0" w:color="auto"/>
      </w:divBdr>
    </w:div>
    <w:div w:id="1586451575">
      <w:bodyDiv w:val="1"/>
      <w:marLeft w:val="0"/>
      <w:marRight w:val="0"/>
      <w:marTop w:val="0"/>
      <w:marBottom w:val="0"/>
      <w:divBdr>
        <w:top w:val="none" w:sz="0" w:space="0" w:color="auto"/>
        <w:left w:val="none" w:sz="0" w:space="0" w:color="auto"/>
        <w:bottom w:val="none" w:sz="0" w:space="0" w:color="auto"/>
        <w:right w:val="none" w:sz="0" w:space="0" w:color="auto"/>
      </w:divBdr>
    </w:div>
    <w:div w:id="1643270316">
      <w:bodyDiv w:val="1"/>
      <w:marLeft w:val="0"/>
      <w:marRight w:val="0"/>
      <w:marTop w:val="0"/>
      <w:marBottom w:val="0"/>
      <w:divBdr>
        <w:top w:val="none" w:sz="0" w:space="0" w:color="auto"/>
        <w:left w:val="none" w:sz="0" w:space="0" w:color="auto"/>
        <w:bottom w:val="none" w:sz="0" w:space="0" w:color="auto"/>
        <w:right w:val="none" w:sz="0" w:space="0" w:color="auto"/>
      </w:divBdr>
    </w:div>
    <w:div w:id="1703045750">
      <w:bodyDiv w:val="1"/>
      <w:marLeft w:val="0"/>
      <w:marRight w:val="0"/>
      <w:marTop w:val="0"/>
      <w:marBottom w:val="0"/>
      <w:divBdr>
        <w:top w:val="none" w:sz="0" w:space="0" w:color="auto"/>
        <w:left w:val="none" w:sz="0" w:space="0" w:color="auto"/>
        <w:bottom w:val="none" w:sz="0" w:space="0" w:color="auto"/>
        <w:right w:val="none" w:sz="0" w:space="0" w:color="auto"/>
      </w:divBdr>
    </w:div>
    <w:div w:id="1748189072">
      <w:bodyDiv w:val="1"/>
      <w:marLeft w:val="0"/>
      <w:marRight w:val="0"/>
      <w:marTop w:val="0"/>
      <w:marBottom w:val="0"/>
      <w:divBdr>
        <w:top w:val="none" w:sz="0" w:space="0" w:color="auto"/>
        <w:left w:val="none" w:sz="0" w:space="0" w:color="auto"/>
        <w:bottom w:val="none" w:sz="0" w:space="0" w:color="auto"/>
        <w:right w:val="none" w:sz="0" w:space="0" w:color="auto"/>
      </w:divBdr>
    </w:div>
    <w:div w:id="1791975278">
      <w:bodyDiv w:val="1"/>
      <w:marLeft w:val="0"/>
      <w:marRight w:val="0"/>
      <w:marTop w:val="0"/>
      <w:marBottom w:val="0"/>
      <w:divBdr>
        <w:top w:val="none" w:sz="0" w:space="0" w:color="auto"/>
        <w:left w:val="none" w:sz="0" w:space="0" w:color="auto"/>
        <w:bottom w:val="none" w:sz="0" w:space="0" w:color="auto"/>
        <w:right w:val="none" w:sz="0" w:space="0" w:color="auto"/>
      </w:divBdr>
    </w:div>
    <w:div w:id="1794865429">
      <w:bodyDiv w:val="1"/>
      <w:marLeft w:val="0"/>
      <w:marRight w:val="0"/>
      <w:marTop w:val="0"/>
      <w:marBottom w:val="0"/>
      <w:divBdr>
        <w:top w:val="none" w:sz="0" w:space="0" w:color="auto"/>
        <w:left w:val="none" w:sz="0" w:space="0" w:color="auto"/>
        <w:bottom w:val="none" w:sz="0" w:space="0" w:color="auto"/>
        <w:right w:val="none" w:sz="0" w:space="0" w:color="auto"/>
      </w:divBdr>
    </w:div>
    <w:div w:id="1830904381">
      <w:bodyDiv w:val="1"/>
      <w:marLeft w:val="0"/>
      <w:marRight w:val="0"/>
      <w:marTop w:val="0"/>
      <w:marBottom w:val="0"/>
      <w:divBdr>
        <w:top w:val="none" w:sz="0" w:space="0" w:color="auto"/>
        <w:left w:val="none" w:sz="0" w:space="0" w:color="auto"/>
        <w:bottom w:val="none" w:sz="0" w:space="0" w:color="auto"/>
        <w:right w:val="none" w:sz="0" w:space="0" w:color="auto"/>
      </w:divBdr>
    </w:div>
    <w:div w:id="1833258224">
      <w:bodyDiv w:val="1"/>
      <w:marLeft w:val="0"/>
      <w:marRight w:val="0"/>
      <w:marTop w:val="0"/>
      <w:marBottom w:val="0"/>
      <w:divBdr>
        <w:top w:val="none" w:sz="0" w:space="0" w:color="auto"/>
        <w:left w:val="none" w:sz="0" w:space="0" w:color="auto"/>
        <w:bottom w:val="none" w:sz="0" w:space="0" w:color="auto"/>
        <w:right w:val="none" w:sz="0" w:space="0" w:color="auto"/>
      </w:divBdr>
    </w:div>
    <w:div w:id="1894344585">
      <w:bodyDiv w:val="1"/>
      <w:marLeft w:val="0"/>
      <w:marRight w:val="0"/>
      <w:marTop w:val="0"/>
      <w:marBottom w:val="0"/>
      <w:divBdr>
        <w:top w:val="none" w:sz="0" w:space="0" w:color="auto"/>
        <w:left w:val="none" w:sz="0" w:space="0" w:color="auto"/>
        <w:bottom w:val="none" w:sz="0" w:space="0" w:color="auto"/>
        <w:right w:val="none" w:sz="0" w:space="0" w:color="auto"/>
      </w:divBdr>
    </w:div>
    <w:div w:id="1934120657">
      <w:bodyDiv w:val="1"/>
      <w:marLeft w:val="0"/>
      <w:marRight w:val="0"/>
      <w:marTop w:val="0"/>
      <w:marBottom w:val="0"/>
      <w:divBdr>
        <w:top w:val="none" w:sz="0" w:space="0" w:color="auto"/>
        <w:left w:val="none" w:sz="0" w:space="0" w:color="auto"/>
        <w:bottom w:val="none" w:sz="0" w:space="0" w:color="auto"/>
        <w:right w:val="none" w:sz="0" w:space="0" w:color="auto"/>
      </w:divBdr>
    </w:div>
    <w:div w:id="2024476268">
      <w:bodyDiv w:val="1"/>
      <w:marLeft w:val="0"/>
      <w:marRight w:val="0"/>
      <w:marTop w:val="0"/>
      <w:marBottom w:val="0"/>
      <w:divBdr>
        <w:top w:val="none" w:sz="0" w:space="0" w:color="auto"/>
        <w:left w:val="none" w:sz="0" w:space="0" w:color="auto"/>
        <w:bottom w:val="none" w:sz="0" w:space="0" w:color="auto"/>
        <w:right w:val="none" w:sz="0" w:space="0" w:color="auto"/>
      </w:divBdr>
    </w:div>
    <w:div w:id="205685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FFCBC9-68CA-47EA-91C4-DB0BA1855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6335</TotalTime>
  <Pages>1</Pages>
  <Words>8159</Words>
  <Characters>4651</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Buhgallt</dc:creator>
  <cp:lastModifiedBy>Pk-pk</cp:lastModifiedBy>
  <cp:revision>2250</cp:revision>
  <cp:lastPrinted>2023-09-18T12:45:00Z</cp:lastPrinted>
  <dcterms:created xsi:type="dcterms:W3CDTF">2022-02-14T09:20:00Z</dcterms:created>
  <dcterms:modified xsi:type="dcterms:W3CDTF">2023-09-18T13:06:00Z</dcterms:modified>
</cp:coreProperties>
</file>