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DB3F28"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9" o:title="" croptop="-24f" cropbottom="-24f" cropleft="-32f" cropright="-32f"/>
            <w10:wrap type="tight"/>
          </v:shape>
          <o:OLEObject Type="Embed" ProgID="PBrush" ShapeID="_x0000_s1027" DrawAspect="Content" ObjectID="_1714309402" r:id="rId10"/>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157211" w:rsidRDefault="00A375F1" w:rsidP="00A375F1">
      <w:pPr>
        <w:pStyle w:val="a7"/>
        <w:numPr>
          <w:ilvl w:val="0"/>
          <w:numId w:val="1"/>
        </w:numPr>
        <w:jc w:val="both"/>
        <w:rPr>
          <w:b/>
          <w:sz w:val="28"/>
          <w:szCs w:val="28"/>
          <w:lang w:val="uk-UA"/>
        </w:rPr>
      </w:pPr>
      <w:r w:rsidRPr="00157211">
        <w:rPr>
          <w:b/>
          <w:sz w:val="28"/>
          <w:szCs w:val="28"/>
          <w:lang w:val="uk-UA"/>
        </w:rPr>
        <w:t>комунальної власності з цільовим</w:t>
      </w:r>
      <w:r w:rsidR="00157211" w:rsidRPr="00157211">
        <w:rPr>
          <w:b/>
          <w:sz w:val="28"/>
          <w:szCs w:val="28"/>
          <w:lang w:val="uk-UA"/>
        </w:rPr>
        <w:t xml:space="preserve"> </w:t>
      </w:r>
      <w:r w:rsidRPr="00157211">
        <w:rPr>
          <w:b/>
          <w:sz w:val="28"/>
          <w:szCs w:val="28"/>
          <w:lang w:val="uk-UA"/>
        </w:rPr>
        <w:t xml:space="preserve">призначенням </w:t>
      </w:r>
    </w:p>
    <w:p w:rsidR="00157211" w:rsidRDefault="00A375F1" w:rsidP="00A375F1">
      <w:pPr>
        <w:pStyle w:val="a7"/>
        <w:numPr>
          <w:ilvl w:val="0"/>
          <w:numId w:val="1"/>
        </w:numPr>
        <w:jc w:val="both"/>
        <w:rPr>
          <w:b/>
          <w:sz w:val="28"/>
          <w:szCs w:val="28"/>
          <w:lang w:val="uk-UA"/>
        </w:rPr>
      </w:pPr>
      <w:r w:rsidRPr="00157211">
        <w:rPr>
          <w:b/>
          <w:sz w:val="28"/>
          <w:szCs w:val="28"/>
          <w:lang w:val="uk-UA"/>
        </w:rPr>
        <w:t xml:space="preserve">для будівництва та обслуговування будівель торгівлі </w:t>
      </w:r>
    </w:p>
    <w:p w:rsidR="00A375F1" w:rsidRPr="00157211" w:rsidRDefault="00A375F1" w:rsidP="00A375F1">
      <w:pPr>
        <w:pStyle w:val="a7"/>
        <w:numPr>
          <w:ilvl w:val="0"/>
          <w:numId w:val="1"/>
        </w:numPr>
        <w:jc w:val="both"/>
        <w:rPr>
          <w:b/>
          <w:sz w:val="28"/>
          <w:szCs w:val="28"/>
          <w:lang w:val="uk-UA"/>
        </w:rPr>
      </w:pPr>
      <w:r w:rsidRPr="00157211">
        <w:rPr>
          <w:b/>
          <w:sz w:val="28"/>
          <w:szCs w:val="28"/>
          <w:lang w:val="uk-UA"/>
        </w:rPr>
        <w:t>площею 0,0</w:t>
      </w:r>
      <w:r w:rsidR="00157211">
        <w:rPr>
          <w:b/>
          <w:sz w:val="28"/>
          <w:szCs w:val="28"/>
          <w:lang w:val="uk-UA"/>
        </w:rPr>
        <w:t>735</w:t>
      </w:r>
      <w:r w:rsidRPr="00157211">
        <w:rPr>
          <w:b/>
          <w:sz w:val="28"/>
          <w:szCs w:val="28"/>
          <w:lang w:val="uk-UA"/>
        </w:rPr>
        <w:t xml:space="preserve"> га </w:t>
      </w:r>
      <w:r w:rsidR="00157211">
        <w:rPr>
          <w:b/>
          <w:sz w:val="28"/>
          <w:szCs w:val="28"/>
          <w:lang w:val="uk-UA"/>
        </w:rPr>
        <w:t xml:space="preserve">за </w:t>
      </w:r>
      <w:proofErr w:type="spellStart"/>
      <w:r w:rsidR="00157211">
        <w:rPr>
          <w:b/>
          <w:sz w:val="28"/>
          <w:szCs w:val="28"/>
          <w:lang w:val="uk-UA"/>
        </w:rPr>
        <w:t>адресою</w:t>
      </w:r>
      <w:proofErr w:type="spellEnd"/>
      <w:r w:rsidR="00157211">
        <w:rPr>
          <w:b/>
          <w:sz w:val="28"/>
          <w:szCs w:val="28"/>
          <w:lang w:val="uk-UA"/>
        </w:rPr>
        <w:t>:</w:t>
      </w:r>
      <w:r w:rsidRPr="00157211">
        <w:rPr>
          <w:b/>
          <w:sz w:val="28"/>
          <w:szCs w:val="28"/>
          <w:lang w:val="uk-UA"/>
        </w:rPr>
        <w:t xml:space="preserve"> вул. </w:t>
      </w:r>
      <w:r w:rsidR="00157211">
        <w:rPr>
          <w:b/>
          <w:sz w:val="28"/>
          <w:szCs w:val="28"/>
          <w:lang w:val="uk-UA"/>
        </w:rPr>
        <w:t>Київська, 5</w:t>
      </w:r>
      <w:r w:rsidRPr="00157211">
        <w:rPr>
          <w:b/>
          <w:sz w:val="28"/>
          <w:szCs w:val="28"/>
          <w:lang w:val="uk-UA"/>
        </w:rPr>
        <w:t xml:space="preserve">,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м. Сквира</w:t>
      </w:r>
      <w:r w:rsidR="00157211">
        <w:rPr>
          <w:b/>
          <w:sz w:val="28"/>
          <w:szCs w:val="28"/>
          <w:lang w:val="uk-UA"/>
        </w:rPr>
        <w:t>,</w:t>
      </w:r>
      <w:r w:rsidRPr="00A375F1">
        <w:rPr>
          <w:b/>
          <w:sz w:val="28"/>
          <w:szCs w:val="28"/>
          <w:lang w:val="uk-UA"/>
        </w:rPr>
        <w:t xml:space="preserve"> Білоцерківськ</w:t>
      </w:r>
      <w:r w:rsidR="00157211">
        <w:rPr>
          <w:b/>
          <w:sz w:val="28"/>
          <w:szCs w:val="28"/>
          <w:lang w:val="uk-UA"/>
        </w:rPr>
        <w:t>ий</w:t>
      </w:r>
      <w:r w:rsidRPr="00A375F1">
        <w:rPr>
          <w:b/>
          <w:sz w:val="28"/>
          <w:szCs w:val="28"/>
          <w:lang w:val="uk-UA"/>
        </w:rPr>
        <w:t xml:space="preserve"> район</w:t>
      </w:r>
      <w:r w:rsidR="00157211">
        <w:rPr>
          <w:b/>
          <w:sz w:val="28"/>
          <w:szCs w:val="28"/>
          <w:lang w:val="uk-UA"/>
        </w:rPr>
        <w:t>,</w:t>
      </w:r>
      <w:r w:rsidRPr="00A375F1">
        <w:rPr>
          <w:b/>
          <w:sz w:val="28"/>
          <w:szCs w:val="28"/>
          <w:lang w:val="uk-UA"/>
        </w:rPr>
        <w:t xml:space="preserve"> Київськ</w:t>
      </w:r>
      <w:r w:rsidR="00157211">
        <w:rPr>
          <w:b/>
          <w:sz w:val="28"/>
          <w:szCs w:val="28"/>
          <w:lang w:val="uk-UA"/>
        </w:rPr>
        <w:t>а</w:t>
      </w:r>
      <w:r w:rsidRPr="00A375F1">
        <w:rPr>
          <w:b/>
          <w:sz w:val="28"/>
          <w:szCs w:val="28"/>
          <w:lang w:val="uk-UA"/>
        </w:rPr>
        <w:t xml:space="preserve"> област</w:t>
      </w:r>
      <w:r w:rsidR="00157211">
        <w:rPr>
          <w:b/>
          <w:sz w:val="28"/>
          <w:szCs w:val="28"/>
          <w:lang w:val="uk-UA"/>
        </w:rPr>
        <w:t>ь</w:t>
      </w:r>
    </w:p>
    <w:p w:rsidR="00C25811" w:rsidRDefault="00C25811" w:rsidP="00C25811">
      <w:pPr>
        <w:pStyle w:val="a7"/>
        <w:numPr>
          <w:ilvl w:val="0"/>
          <w:numId w:val="1"/>
        </w:numPr>
        <w:jc w:val="both"/>
        <w:rPr>
          <w:b/>
          <w:sz w:val="28"/>
          <w:szCs w:val="28"/>
          <w:lang w:val="uk-UA"/>
        </w:rPr>
      </w:pPr>
      <w:r>
        <w:rPr>
          <w:b/>
          <w:sz w:val="28"/>
          <w:szCs w:val="28"/>
          <w:lang w:val="uk-UA"/>
        </w:rPr>
        <w:t>ФОП</w:t>
      </w:r>
      <w:r w:rsidRPr="00A375F1">
        <w:rPr>
          <w:b/>
          <w:sz w:val="28"/>
          <w:szCs w:val="28"/>
          <w:lang w:val="uk-UA"/>
        </w:rPr>
        <w:t xml:space="preserve"> </w:t>
      </w:r>
      <w:proofErr w:type="spellStart"/>
      <w:r w:rsidR="00157211">
        <w:rPr>
          <w:b/>
          <w:sz w:val="28"/>
          <w:szCs w:val="28"/>
          <w:lang w:val="uk-UA"/>
        </w:rPr>
        <w:t>Собуцькій</w:t>
      </w:r>
      <w:proofErr w:type="spellEnd"/>
      <w:r w:rsidR="00157211">
        <w:rPr>
          <w:b/>
          <w:sz w:val="28"/>
          <w:szCs w:val="28"/>
          <w:lang w:val="uk-UA"/>
        </w:rPr>
        <w:t xml:space="preserve"> Світлані Григорівні та</w:t>
      </w:r>
    </w:p>
    <w:p w:rsidR="00157211" w:rsidRPr="00A375F1" w:rsidRDefault="00157211" w:rsidP="00C25811">
      <w:pPr>
        <w:pStyle w:val="a7"/>
        <w:numPr>
          <w:ilvl w:val="0"/>
          <w:numId w:val="1"/>
        </w:numPr>
        <w:jc w:val="both"/>
        <w:rPr>
          <w:b/>
          <w:sz w:val="28"/>
          <w:szCs w:val="28"/>
          <w:lang w:val="uk-UA"/>
        </w:rPr>
      </w:pPr>
      <w:r>
        <w:rPr>
          <w:b/>
          <w:sz w:val="28"/>
          <w:szCs w:val="28"/>
          <w:lang w:val="uk-UA"/>
        </w:rPr>
        <w:t xml:space="preserve">ФОП </w:t>
      </w:r>
      <w:proofErr w:type="spellStart"/>
      <w:r>
        <w:rPr>
          <w:b/>
          <w:sz w:val="28"/>
          <w:szCs w:val="28"/>
          <w:lang w:val="uk-UA"/>
        </w:rPr>
        <w:t>Монзолевському</w:t>
      </w:r>
      <w:proofErr w:type="spellEnd"/>
      <w:r>
        <w:rPr>
          <w:b/>
          <w:sz w:val="28"/>
          <w:szCs w:val="28"/>
          <w:lang w:val="uk-UA"/>
        </w:rPr>
        <w:t xml:space="preserve"> Сергію Анатолійовичу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w:t>
      </w:r>
      <w:r w:rsidR="00157211">
        <w:rPr>
          <w:sz w:val="28"/>
          <w:szCs w:val="28"/>
          <w:lang w:val="uk-UA"/>
        </w:rPr>
        <w:t xml:space="preserve">ФОП </w:t>
      </w:r>
      <w:proofErr w:type="spellStart"/>
      <w:r w:rsidR="00157211">
        <w:rPr>
          <w:sz w:val="28"/>
          <w:szCs w:val="28"/>
          <w:lang w:val="uk-UA"/>
        </w:rPr>
        <w:t>Собуцької</w:t>
      </w:r>
      <w:proofErr w:type="spellEnd"/>
      <w:r w:rsidR="00157211">
        <w:rPr>
          <w:sz w:val="28"/>
          <w:szCs w:val="28"/>
          <w:lang w:val="uk-UA"/>
        </w:rPr>
        <w:t xml:space="preserve"> Світлани Григорівни та </w:t>
      </w:r>
      <w:proofErr w:type="spellStart"/>
      <w:r w:rsidR="00157211">
        <w:rPr>
          <w:sz w:val="28"/>
          <w:szCs w:val="28"/>
          <w:lang w:val="uk-UA"/>
        </w:rPr>
        <w:t>Фоп</w:t>
      </w:r>
      <w:proofErr w:type="spellEnd"/>
      <w:r w:rsidR="00157211">
        <w:rPr>
          <w:sz w:val="28"/>
          <w:szCs w:val="28"/>
          <w:lang w:val="uk-UA"/>
        </w:rPr>
        <w:t xml:space="preserve"> </w:t>
      </w:r>
      <w:proofErr w:type="spellStart"/>
      <w:r w:rsidR="00157211">
        <w:rPr>
          <w:sz w:val="28"/>
          <w:szCs w:val="28"/>
          <w:lang w:val="uk-UA"/>
        </w:rPr>
        <w:t>Монзолевського</w:t>
      </w:r>
      <w:proofErr w:type="spellEnd"/>
      <w:r w:rsidR="00157211">
        <w:rPr>
          <w:sz w:val="28"/>
          <w:szCs w:val="28"/>
          <w:lang w:val="uk-UA"/>
        </w:rPr>
        <w:t xml:space="preserve"> Сергія Анатолійовича </w:t>
      </w:r>
      <w:r w:rsidRPr="00664019">
        <w:rPr>
          <w:sz w:val="28"/>
          <w:szCs w:val="28"/>
          <w:lang w:val="uk-UA"/>
        </w:rPr>
        <w:t xml:space="preserve">від </w:t>
      </w:r>
      <w:r w:rsidR="00157211">
        <w:rPr>
          <w:sz w:val="28"/>
          <w:szCs w:val="28"/>
          <w:lang w:val="uk-UA"/>
        </w:rPr>
        <w:t>16.05.</w:t>
      </w:r>
      <w:r w:rsidRPr="00664019">
        <w:rPr>
          <w:sz w:val="28"/>
          <w:szCs w:val="28"/>
          <w:lang w:val="uk-UA"/>
        </w:rPr>
        <w:t>202</w:t>
      </w:r>
      <w:r w:rsidR="00157211">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157211">
        <w:rPr>
          <w:sz w:val="28"/>
          <w:szCs w:val="28"/>
          <w:lang w:val="uk-UA"/>
        </w:rPr>
        <w:t>295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15721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447431">
        <w:rPr>
          <w:sz w:val="28"/>
          <w:szCs w:val="28"/>
          <w:lang w:val="uk-UA"/>
        </w:rPr>
        <w:t>Передати</w:t>
      </w:r>
      <w:r w:rsidR="00E20E60">
        <w:rPr>
          <w:sz w:val="28"/>
          <w:szCs w:val="28"/>
          <w:lang w:val="uk-UA"/>
        </w:rPr>
        <w:t xml:space="preserve"> в оренду</w:t>
      </w:r>
      <w:r w:rsidR="00CD3B9E" w:rsidRPr="00CD3B9E">
        <w:rPr>
          <w:lang w:val="uk-UA"/>
        </w:rPr>
        <w:t xml:space="preserve"> </w:t>
      </w:r>
      <w:r>
        <w:rPr>
          <w:sz w:val="28"/>
          <w:szCs w:val="28"/>
          <w:lang w:val="uk-UA"/>
        </w:rPr>
        <w:t>ФОП</w:t>
      </w:r>
      <w:r w:rsidR="00CD3B9E" w:rsidRPr="00CD3B9E">
        <w:rPr>
          <w:sz w:val="28"/>
          <w:szCs w:val="28"/>
          <w:lang w:val="uk-UA"/>
        </w:rPr>
        <w:t xml:space="preserve"> </w:t>
      </w:r>
      <w:proofErr w:type="spellStart"/>
      <w:r>
        <w:rPr>
          <w:sz w:val="28"/>
          <w:szCs w:val="28"/>
          <w:lang w:val="uk-UA"/>
        </w:rPr>
        <w:t>Собуцькій</w:t>
      </w:r>
      <w:proofErr w:type="spellEnd"/>
      <w:r>
        <w:rPr>
          <w:sz w:val="28"/>
          <w:szCs w:val="28"/>
          <w:lang w:val="uk-UA"/>
        </w:rPr>
        <w:t xml:space="preserve"> Світлані Григорівні та ФОП </w:t>
      </w:r>
      <w:proofErr w:type="spellStart"/>
      <w:r>
        <w:rPr>
          <w:sz w:val="28"/>
          <w:szCs w:val="28"/>
          <w:lang w:val="uk-UA"/>
        </w:rPr>
        <w:t>Монзолевському</w:t>
      </w:r>
      <w:proofErr w:type="spellEnd"/>
      <w:r>
        <w:rPr>
          <w:sz w:val="28"/>
          <w:szCs w:val="28"/>
          <w:lang w:val="uk-UA"/>
        </w:rPr>
        <w:t xml:space="preserve"> Сергію Анатолійовичу</w:t>
      </w:r>
      <w:r w:rsidR="00214315" w:rsidRPr="00214315">
        <w:rPr>
          <w:sz w:val="28"/>
          <w:szCs w:val="28"/>
          <w:lang w:val="uk-UA"/>
        </w:rPr>
        <w:t xml:space="preserve"> </w:t>
      </w:r>
      <w:r w:rsidR="0033539E" w:rsidRPr="00214315">
        <w:rPr>
          <w:sz w:val="28"/>
          <w:szCs w:val="28"/>
          <w:lang w:val="uk-UA"/>
        </w:rPr>
        <w:t xml:space="preserve">земельну ділянку </w:t>
      </w:r>
      <w:r w:rsidR="00E20E60" w:rsidRPr="00214315">
        <w:rPr>
          <w:sz w:val="28"/>
          <w:szCs w:val="28"/>
          <w:lang w:val="uk-UA"/>
        </w:rPr>
        <w:t>кому</w:t>
      </w:r>
      <w:r w:rsidR="00E20E60">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EE0FB3">
        <w:rPr>
          <w:sz w:val="28"/>
          <w:szCs w:val="28"/>
          <w:lang w:val="uk-UA"/>
        </w:rPr>
        <w:t xml:space="preserve">кадастровий номер </w:t>
      </w:r>
      <w:r w:rsidR="00B5467B">
        <w:rPr>
          <w:color w:val="000000"/>
          <w:sz w:val="28"/>
          <w:szCs w:val="28"/>
          <w:bdr w:val="none" w:sz="0" w:space="0" w:color="auto" w:frame="1"/>
          <w:lang w:val="uk-UA"/>
        </w:rPr>
        <w:t>3224010100:01:05</w:t>
      </w:r>
      <w:r>
        <w:rPr>
          <w:color w:val="000000"/>
          <w:sz w:val="28"/>
          <w:szCs w:val="28"/>
          <w:bdr w:val="none" w:sz="0" w:space="0" w:color="auto" w:frame="1"/>
          <w:lang w:val="uk-UA"/>
        </w:rPr>
        <w:t>3</w:t>
      </w:r>
      <w:r w:rsidR="00B5467B">
        <w:rPr>
          <w:color w:val="000000"/>
          <w:sz w:val="28"/>
          <w:szCs w:val="28"/>
          <w:bdr w:val="none" w:sz="0" w:space="0" w:color="auto" w:frame="1"/>
          <w:lang w:val="uk-UA"/>
        </w:rPr>
        <w:t>:00</w:t>
      </w:r>
      <w:r>
        <w:rPr>
          <w:color w:val="000000"/>
          <w:sz w:val="28"/>
          <w:szCs w:val="28"/>
          <w:bdr w:val="none" w:sz="0" w:space="0" w:color="auto" w:frame="1"/>
          <w:lang w:val="uk-UA"/>
        </w:rPr>
        <w:t>08</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Pr>
          <w:color w:val="000000"/>
          <w:sz w:val="28"/>
          <w:szCs w:val="28"/>
          <w:bdr w:val="none" w:sz="0" w:space="0" w:color="auto" w:frame="1"/>
          <w:lang w:val="uk-UA"/>
        </w:rPr>
        <w:t>735</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w:t>
      </w:r>
      <w:r w:rsidR="00EE0FB3">
        <w:rPr>
          <w:color w:val="000000"/>
          <w:sz w:val="28"/>
          <w:szCs w:val="28"/>
          <w:bdr w:val="none" w:sz="0" w:space="0" w:color="auto" w:frame="1"/>
          <w:lang w:val="uk-UA"/>
        </w:rPr>
        <w:t>на якій розташоване нежитлове приміщення приватної власності</w:t>
      </w:r>
      <w:r w:rsidR="0055261D">
        <w:rPr>
          <w:color w:val="000000"/>
          <w:sz w:val="28"/>
          <w:szCs w:val="28"/>
          <w:bdr w:val="none" w:sz="0" w:space="0" w:color="auto" w:frame="1"/>
          <w:lang w:val="uk-UA"/>
        </w:rPr>
        <w:t xml:space="preserve"> </w:t>
      </w:r>
      <w:proofErr w:type="spellStart"/>
      <w:r w:rsidR="0055261D">
        <w:rPr>
          <w:color w:val="000000"/>
          <w:sz w:val="28"/>
          <w:szCs w:val="28"/>
          <w:bdr w:val="none" w:sz="0" w:space="0" w:color="auto" w:frame="1"/>
          <w:lang w:val="uk-UA"/>
        </w:rPr>
        <w:t>Собуцької</w:t>
      </w:r>
      <w:proofErr w:type="spellEnd"/>
      <w:r w:rsidR="0055261D">
        <w:rPr>
          <w:color w:val="000000"/>
          <w:sz w:val="28"/>
          <w:szCs w:val="28"/>
          <w:bdr w:val="none" w:sz="0" w:space="0" w:color="auto" w:frame="1"/>
          <w:lang w:val="uk-UA"/>
        </w:rPr>
        <w:t xml:space="preserve"> Світлани Григорівни</w:t>
      </w:r>
      <w:r w:rsidR="00EE0FB3">
        <w:rPr>
          <w:color w:val="000000"/>
          <w:sz w:val="28"/>
          <w:szCs w:val="28"/>
          <w:bdr w:val="none" w:sz="0" w:space="0" w:color="auto" w:frame="1"/>
          <w:lang w:val="uk-UA"/>
        </w:rPr>
        <w:t xml:space="preserve"> (1/2 частки) згідно витягу з ДРРП №29529902 від 19.12.2018 року </w:t>
      </w:r>
      <w:r w:rsidR="0055261D">
        <w:rPr>
          <w:color w:val="000000"/>
          <w:sz w:val="28"/>
          <w:szCs w:val="28"/>
          <w:bdr w:val="none" w:sz="0" w:space="0" w:color="auto" w:frame="1"/>
          <w:lang w:val="uk-UA"/>
        </w:rPr>
        <w:t xml:space="preserve">та </w:t>
      </w:r>
      <w:proofErr w:type="spellStart"/>
      <w:r w:rsidR="0055261D">
        <w:rPr>
          <w:color w:val="000000"/>
          <w:sz w:val="28"/>
          <w:szCs w:val="28"/>
          <w:bdr w:val="none" w:sz="0" w:space="0" w:color="auto" w:frame="1"/>
          <w:lang w:val="uk-UA"/>
        </w:rPr>
        <w:t>Монзолевського</w:t>
      </w:r>
      <w:proofErr w:type="spellEnd"/>
      <w:r w:rsidR="0055261D">
        <w:rPr>
          <w:color w:val="000000"/>
          <w:sz w:val="28"/>
          <w:szCs w:val="28"/>
          <w:bdr w:val="none" w:sz="0" w:space="0" w:color="auto" w:frame="1"/>
          <w:lang w:val="uk-UA"/>
        </w:rPr>
        <w:t xml:space="preserve"> Сергія Анатолійовича</w:t>
      </w:r>
      <w:r w:rsidR="0055261D">
        <w:rPr>
          <w:color w:val="000000"/>
          <w:sz w:val="28"/>
          <w:szCs w:val="28"/>
          <w:bdr w:val="none" w:sz="0" w:space="0" w:color="auto" w:frame="1"/>
          <w:lang w:val="uk-UA"/>
        </w:rPr>
        <w:t xml:space="preserve"> (1/2 частки) згідно витягу </w:t>
      </w:r>
      <w:r w:rsidR="0055261D" w:rsidRPr="0055261D">
        <w:rPr>
          <w:color w:val="FF0000"/>
          <w:sz w:val="28"/>
          <w:szCs w:val="28"/>
          <w:bdr w:val="none" w:sz="0" w:space="0" w:color="auto" w:frame="1"/>
          <w:lang w:val="uk-UA"/>
        </w:rPr>
        <w:t>з ДРРП №</w:t>
      </w:r>
      <w:r w:rsidR="00196768">
        <w:rPr>
          <w:color w:val="FF0000"/>
          <w:sz w:val="28"/>
          <w:szCs w:val="28"/>
          <w:bdr w:val="none" w:sz="0" w:space="0" w:color="auto" w:frame="1"/>
          <w:lang w:val="uk-UA"/>
        </w:rPr>
        <w:t>________</w:t>
      </w:r>
      <w:r w:rsidR="0055261D" w:rsidRPr="0055261D">
        <w:rPr>
          <w:color w:val="FF0000"/>
          <w:sz w:val="28"/>
          <w:szCs w:val="28"/>
          <w:bdr w:val="none" w:sz="0" w:space="0" w:color="auto" w:frame="1"/>
          <w:lang w:val="uk-UA"/>
        </w:rPr>
        <w:t xml:space="preserve"> від </w:t>
      </w:r>
      <w:r w:rsidR="00196768">
        <w:rPr>
          <w:color w:val="FF0000"/>
          <w:sz w:val="28"/>
          <w:szCs w:val="28"/>
          <w:bdr w:val="none" w:sz="0" w:space="0" w:color="auto" w:frame="1"/>
          <w:lang w:val="uk-UA"/>
        </w:rPr>
        <w:t>_______</w:t>
      </w:r>
      <w:bookmarkStart w:id="0" w:name="_GoBack"/>
      <w:bookmarkEnd w:id="0"/>
      <w:r w:rsidR="0055261D" w:rsidRPr="0055261D">
        <w:rPr>
          <w:color w:val="FF0000"/>
          <w:sz w:val="28"/>
          <w:szCs w:val="28"/>
          <w:bdr w:val="none" w:sz="0" w:space="0" w:color="auto" w:frame="1"/>
          <w:lang w:val="uk-UA"/>
        </w:rPr>
        <w:t xml:space="preserve"> року</w:t>
      </w:r>
      <w:r w:rsidR="00EE0FB3">
        <w:rPr>
          <w:color w:val="000000"/>
          <w:sz w:val="28"/>
          <w:szCs w:val="28"/>
          <w:bdr w:val="none" w:sz="0" w:space="0" w:color="auto" w:frame="1"/>
          <w:lang w:val="uk-UA"/>
        </w:rPr>
        <w:t xml:space="preserve">, </w:t>
      </w:r>
      <w:r w:rsidR="00B5467B" w:rsidRPr="00447431">
        <w:rPr>
          <w:color w:val="000000"/>
          <w:sz w:val="28"/>
          <w:szCs w:val="28"/>
          <w:bdr w:val="none" w:sz="0" w:space="0" w:color="auto" w:frame="1"/>
          <w:lang w:val="uk-UA"/>
        </w:rPr>
        <w:t xml:space="preserve">за </w:t>
      </w:r>
      <w:proofErr w:type="spellStart"/>
      <w:r w:rsidR="00B5467B" w:rsidRPr="00447431">
        <w:rPr>
          <w:color w:val="000000"/>
          <w:sz w:val="28"/>
          <w:szCs w:val="28"/>
          <w:bdr w:val="none" w:sz="0" w:space="0" w:color="auto" w:frame="1"/>
          <w:lang w:val="uk-UA"/>
        </w:rPr>
        <w:t>адресою</w:t>
      </w:r>
      <w:proofErr w:type="spellEnd"/>
      <w:r w:rsidR="00B5467B" w:rsidRPr="00447431">
        <w:rPr>
          <w:color w:val="000000"/>
          <w:sz w:val="28"/>
          <w:szCs w:val="28"/>
          <w:bdr w:val="none" w:sz="0" w:space="0" w:color="auto" w:frame="1"/>
          <w:lang w:val="uk-UA"/>
        </w:rPr>
        <w:t xml:space="preserve">: вул. </w:t>
      </w:r>
      <w:r w:rsidR="00EE0FB3">
        <w:rPr>
          <w:color w:val="000000"/>
          <w:sz w:val="28"/>
          <w:szCs w:val="28"/>
          <w:bdr w:val="none" w:sz="0" w:space="0" w:color="auto" w:frame="1"/>
          <w:lang w:val="uk-UA"/>
        </w:rPr>
        <w:t>Київська, 5</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 xml:space="preserve">м. Сквира,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sidR="00E20E60">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EE0FB3">
        <w:rPr>
          <w:color w:val="000000"/>
          <w:sz w:val="28"/>
          <w:szCs w:val="28"/>
          <w:bdr w:val="none" w:sz="0" w:space="0" w:color="auto" w:frame="1"/>
          <w:lang w:val="uk-UA"/>
        </w:rPr>
        <w:t>____</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167DF8">
        <w:rPr>
          <w:sz w:val="28"/>
          <w:szCs w:val="28"/>
          <w:lang w:val="uk-UA"/>
        </w:rPr>
        <w:t>.</w:t>
      </w:r>
    </w:p>
    <w:p w:rsidR="00492B7E" w:rsidRDefault="00B5467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3</w:t>
      </w:r>
      <w:r w:rsidR="00D56F8B">
        <w:rPr>
          <w:sz w:val="28"/>
          <w:szCs w:val="28"/>
        </w:rPr>
        <w:t xml:space="preserve">. </w:t>
      </w:r>
      <w:r w:rsidR="00EE0FB3">
        <w:rPr>
          <w:sz w:val="28"/>
          <w:szCs w:val="28"/>
        </w:rPr>
        <w:t>ФОП</w:t>
      </w:r>
      <w:r w:rsidR="00EE0FB3" w:rsidRPr="00CD3B9E">
        <w:rPr>
          <w:sz w:val="28"/>
          <w:szCs w:val="28"/>
        </w:rPr>
        <w:t xml:space="preserve"> </w:t>
      </w:r>
      <w:proofErr w:type="spellStart"/>
      <w:r w:rsidR="00EE0FB3">
        <w:rPr>
          <w:sz w:val="28"/>
          <w:szCs w:val="28"/>
        </w:rPr>
        <w:t>Собуцькій</w:t>
      </w:r>
      <w:proofErr w:type="spellEnd"/>
      <w:r w:rsidR="00EE0FB3">
        <w:rPr>
          <w:sz w:val="28"/>
          <w:szCs w:val="28"/>
        </w:rPr>
        <w:t xml:space="preserve"> Світлані Григорівні та ФОП </w:t>
      </w:r>
      <w:proofErr w:type="spellStart"/>
      <w:r w:rsidR="00EE0FB3">
        <w:rPr>
          <w:sz w:val="28"/>
          <w:szCs w:val="28"/>
        </w:rPr>
        <w:t>Монзолевському</w:t>
      </w:r>
      <w:proofErr w:type="spellEnd"/>
      <w:r w:rsidR="00EE0FB3">
        <w:rPr>
          <w:sz w:val="28"/>
          <w:szCs w:val="28"/>
        </w:rPr>
        <w:t xml:space="preserve"> Сергію Анатолійовичу</w:t>
      </w:r>
      <w:r w:rsidR="00EE0FB3"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w:t>
      </w:r>
      <w:r w:rsidR="00E20E60">
        <w:rPr>
          <w:color w:val="000000"/>
          <w:sz w:val="28"/>
          <w:szCs w:val="28"/>
        </w:rPr>
        <w:lastRenderedPageBreak/>
        <w:t xml:space="preserve">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Контроль за </w:t>
      </w:r>
      <w:proofErr w:type="spellStart"/>
      <w:r w:rsidR="00D215B4"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00D215B4" w:rsidRPr="00A71DBC">
        <w:rPr>
          <w:color w:val="000000"/>
          <w:sz w:val="28"/>
          <w:szCs w:val="28"/>
          <w:lang w:eastAsia="uk-UA"/>
        </w:rPr>
        <w:t>р</w:t>
      </w:r>
      <w:proofErr w:type="gramEnd"/>
      <w:r w:rsidR="00D215B4"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покласти</w:t>
      </w:r>
      <w:proofErr w:type="spellEnd"/>
      <w:r w:rsidR="00D215B4" w:rsidRPr="00A71DBC">
        <w:rPr>
          <w:color w:val="000000"/>
          <w:sz w:val="28"/>
          <w:szCs w:val="28"/>
          <w:lang w:eastAsia="uk-UA"/>
        </w:rPr>
        <w:t xml:space="preserve"> на </w:t>
      </w:r>
      <w:proofErr w:type="spellStart"/>
      <w:r w:rsidR="00D215B4"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міської</w:t>
      </w:r>
      <w:proofErr w:type="spellEnd"/>
      <w:r w:rsidR="00D215B4" w:rsidRPr="00A71DBC">
        <w:rPr>
          <w:color w:val="000000"/>
          <w:sz w:val="28"/>
          <w:szCs w:val="28"/>
          <w:lang w:eastAsia="uk-UA"/>
        </w:rPr>
        <w:t xml:space="preserve"> ради з </w:t>
      </w:r>
      <w:proofErr w:type="spellStart"/>
      <w:r w:rsidR="00D215B4" w:rsidRPr="00A71DBC">
        <w:rPr>
          <w:color w:val="000000"/>
          <w:sz w:val="28"/>
          <w:szCs w:val="28"/>
          <w:lang w:eastAsia="uk-UA"/>
        </w:rPr>
        <w:t>питань</w:t>
      </w:r>
      <w:proofErr w:type="spellEnd"/>
      <w:r w:rsidR="00D215B4" w:rsidRPr="00A71DBC">
        <w:rPr>
          <w:color w:val="000000"/>
          <w:sz w:val="28"/>
          <w:szCs w:val="28"/>
          <w:lang w:eastAsia="uk-UA"/>
        </w:rPr>
        <w:t xml:space="preserve"> </w:t>
      </w:r>
      <w:proofErr w:type="spellStart"/>
      <w:r w:rsidR="00D215B4" w:rsidRPr="00A71DBC">
        <w:rPr>
          <w:sz w:val="28"/>
          <w:szCs w:val="28"/>
          <w:lang w:eastAsia="uk-UA"/>
        </w:rPr>
        <w:t>підприємництва</w:t>
      </w:r>
      <w:proofErr w:type="spellEnd"/>
      <w:r w:rsidR="00D215B4" w:rsidRPr="00A71DBC">
        <w:rPr>
          <w:sz w:val="28"/>
          <w:szCs w:val="28"/>
          <w:lang w:eastAsia="uk-UA"/>
        </w:rPr>
        <w:t xml:space="preserve">, </w:t>
      </w:r>
      <w:proofErr w:type="spellStart"/>
      <w:r w:rsidR="00D215B4" w:rsidRPr="00A71DBC">
        <w:rPr>
          <w:sz w:val="28"/>
          <w:szCs w:val="28"/>
          <w:lang w:eastAsia="uk-UA"/>
        </w:rPr>
        <w:t>промисловості</w:t>
      </w:r>
      <w:proofErr w:type="spellEnd"/>
      <w:r w:rsidR="00D215B4" w:rsidRPr="00A71DBC">
        <w:rPr>
          <w:sz w:val="28"/>
          <w:szCs w:val="28"/>
          <w:lang w:eastAsia="uk-UA"/>
        </w:rPr>
        <w:t xml:space="preserve">, </w:t>
      </w:r>
      <w:proofErr w:type="spellStart"/>
      <w:r w:rsidR="00D215B4" w:rsidRPr="00A71DBC">
        <w:rPr>
          <w:sz w:val="28"/>
          <w:szCs w:val="28"/>
          <w:lang w:eastAsia="uk-UA"/>
        </w:rPr>
        <w:t>сільського</w:t>
      </w:r>
      <w:proofErr w:type="spellEnd"/>
      <w:r w:rsidR="00A71DBC">
        <w:rPr>
          <w:sz w:val="28"/>
          <w:szCs w:val="28"/>
          <w:lang w:eastAsia="uk-UA"/>
        </w:rPr>
        <w:t xml:space="preserve"> </w:t>
      </w:r>
      <w:proofErr w:type="spellStart"/>
      <w:r w:rsidR="00D215B4" w:rsidRPr="00A71DBC">
        <w:rPr>
          <w:sz w:val="28"/>
          <w:szCs w:val="28"/>
          <w:lang w:eastAsia="uk-UA"/>
        </w:rPr>
        <w:t>господарства</w:t>
      </w:r>
      <w:proofErr w:type="spellEnd"/>
      <w:r w:rsidR="00D215B4" w:rsidRPr="00A71DBC">
        <w:rPr>
          <w:sz w:val="28"/>
          <w:szCs w:val="28"/>
          <w:lang w:eastAsia="uk-UA"/>
        </w:rPr>
        <w:t xml:space="preserve">, </w:t>
      </w:r>
      <w:proofErr w:type="spellStart"/>
      <w:r w:rsidR="00D215B4" w:rsidRPr="00A71DBC">
        <w:rPr>
          <w:sz w:val="28"/>
          <w:szCs w:val="28"/>
          <w:lang w:eastAsia="uk-UA"/>
        </w:rPr>
        <w:t>землевпорядкування</w:t>
      </w:r>
      <w:proofErr w:type="spellEnd"/>
      <w:r w:rsidR="00D215B4" w:rsidRPr="00A71DBC">
        <w:rPr>
          <w:sz w:val="28"/>
          <w:szCs w:val="28"/>
          <w:lang w:eastAsia="uk-UA"/>
        </w:rPr>
        <w:t xml:space="preserve">, </w:t>
      </w:r>
      <w:proofErr w:type="spellStart"/>
      <w:r w:rsidR="00D215B4" w:rsidRPr="00A71DBC">
        <w:rPr>
          <w:sz w:val="28"/>
          <w:szCs w:val="28"/>
          <w:lang w:eastAsia="uk-UA"/>
        </w:rPr>
        <w:t>будівництва</w:t>
      </w:r>
      <w:proofErr w:type="spellEnd"/>
      <w:r w:rsidR="00D215B4" w:rsidRPr="00A71DBC">
        <w:rPr>
          <w:sz w:val="28"/>
          <w:szCs w:val="28"/>
          <w:lang w:eastAsia="uk-UA"/>
        </w:rPr>
        <w:t xml:space="preserve"> та </w:t>
      </w:r>
      <w:proofErr w:type="spellStart"/>
      <w:r w:rsidR="00D215B4" w:rsidRPr="00A71DBC">
        <w:rPr>
          <w:sz w:val="28"/>
          <w:szCs w:val="28"/>
          <w:lang w:eastAsia="uk-UA"/>
        </w:rPr>
        <w:t>архітектури</w:t>
      </w:r>
      <w:proofErr w:type="spellEnd"/>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6671E7" w:rsidRPr="00C952AA" w:rsidRDefault="006671E7" w:rsidP="006671E7">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proofErr w:type="spellStart"/>
      <w:r w:rsidRPr="006671E7">
        <w:rPr>
          <w:rStyle w:val="a3"/>
          <w:b w:val="0"/>
          <w:sz w:val="28"/>
          <w:szCs w:val="28"/>
        </w:rPr>
        <w:t>Т.в.о</w:t>
      </w:r>
      <w:proofErr w:type="spellEnd"/>
      <w:r w:rsidRPr="006671E7">
        <w:rPr>
          <w:rStyle w:val="a3"/>
          <w:b w:val="0"/>
          <w:sz w:val="28"/>
          <w:szCs w:val="28"/>
        </w:rPr>
        <w:t xml:space="preserve">.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F28" w:rsidRDefault="00DB3F28" w:rsidP="00861F4C">
      <w:r>
        <w:separator/>
      </w:r>
    </w:p>
  </w:endnote>
  <w:endnote w:type="continuationSeparator" w:id="0">
    <w:p w:rsidR="00DB3F28" w:rsidRDefault="00DB3F2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F28" w:rsidRDefault="00DB3F28" w:rsidP="00861F4C">
      <w:r>
        <w:separator/>
      </w:r>
    </w:p>
  </w:footnote>
  <w:footnote w:type="continuationSeparator" w:id="0">
    <w:p w:rsidR="00DB3F28" w:rsidRDefault="00DB3F28"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211"/>
    <w:rsid w:val="001579DB"/>
    <w:rsid w:val="00167DF8"/>
    <w:rsid w:val="00196768"/>
    <w:rsid w:val="001B1E8F"/>
    <w:rsid w:val="001C4907"/>
    <w:rsid w:val="001E2CB1"/>
    <w:rsid w:val="001E6536"/>
    <w:rsid w:val="00214315"/>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92B7E"/>
    <w:rsid w:val="004B55F2"/>
    <w:rsid w:val="004F759C"/>
    <w:rsid w:val="00531C74"/>
    <w:rsid w:val="0053208F"/>
    <w:rsid w:val="005345CA"/>
    <w:rsid w:val="0055261D"/>
    <w:rsid w:val="005550F3"/>
    <w:rsid w:val="005B01B9"/>
    <w:rsid w:val="005C62BB"/>
    <w:rsid w:val="006142C7"/>
    <w:rsid w:val="00616919"/>
    <w:rsid w:val="0065174A"/>
    <w:rsid w:val="00655DC8"/>
    <w:rsid w:val="00664019"/>
    <w:rsid w:val="006671E7"/>
    <w:rsid w:val="00686C7F"/>
    <w:rsid w:val="00697060"/>
    <w:rsid w:val="006A00BD"/>
    <w:rsid w:val="006B2205"/>
    <w:rsid w:val="006C009A"/>
    <w:rsid w:val="006D09CE"/>
    <w:rsid w:val="006D1232"/>
    <w:rsid w:val="006D5004"/>
    <w:rsid w:val="006E7B13"/>
    <w:rsid w:val="006F3D09"/>
    <w:rsid w:val="00702BDB"/>
    <w:rsid w:val="00704AD0"/>
    <w:rsid w:val="00793409"/>
    <w:rsid w:val="007A3BA3"/>
    <w:rsid w:val="007A49CA"/>
    <w:rsid w:val="007A6C08"/>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B1E4C"/>
    <w:rsid w:val="00B0588D"/>
    <w:rsid w:val="00B517D5"/>
    <w:rsid w:val="00B5467B"/>
    <w:rsid w:val="00BB388C"/>
    <w:rsid w:val="00BD2025"/>
    <w:rsid w:val="00BE5AC7"/>
    <w:rsid w:val="00BE5D8B"/>
    <w:rsid w:val="00BE7C98"/>
    <w:rsid w:val="00C06F60"/>
    <w:rsid w:val="00C25811"/>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B3F28"/>
    <w:rsid w:val="00DC4D3F"/>
    <w:rsid w:val="00DE4311"/>
    <w:rsid w:val="00E02DFE"/>
    <w:rsid w:val="00E1584E"/>
    <w:rsid w:val="00E20E60"/>
    <w:rsid w:val="00E52E49"/>
    <w:rsid w:val="00E544E1"/>
    <w:rsid w:val="00E70491"/>
    <w:rsid w:val="00E932B8"/>
    <w:rsid w:val="00EB530E"/>
    <w:rsid w:val="00EC56A9"/>
    <w:rsid w:val="00EC7599"/>
    <w:rsid w:val="00EE0FB3"/>
    <w:rsid w:val="00EF03F0"/>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ACD8-832C-41DA-B5DB-577CB705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2005</Words>
  <Characters>1144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2022-05-17T13:16:00Z</cp:lastPrinted>
  <dcterms:created xsi:type="dcterms:W3CDTF">2022-05-17T12:56:00Z</dcterms:created>
  <dcterms:modified xsi:type="dcterms:W3CDTF">2022-05-17T13:17:00Z</dcterms:modified>
</cp:coreProperties>
</file>