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48" w:rsidRPr="00A13505" w:rsidRDefault="00370148" w:rsidP="006C0717">
      <w:pPr>
        <w:tabs>
          <w:tab w:val="left" w:pos="1134"/>
        </w:tabs>
        <w:spacing w:line="276" w:lineRule="auto"/>
        <w:ind w:right="-283" w:firstLine="567"/>
        <w:jc w:val="right"/>
        <w:rPr>
          <w:b/>
          <w:color w:val="000000"/>
          <w:sz w:val="20"/>
          <w:szCs w:val="20"/>
        </w:rPr>
      </w:pPr>
    </w:p>
    <w:p w:rsidR="00370148" w:rsidRPr="00A13505" w:rsidRDefault="00370148" w:rsidP="006C0717">
      <w:pPr>
        <w:tabs>
          <w:tab w:val="left" w:pos="1134"/>
        </w:tabs>
        <w:spacing w:line="276" w:lineRule="auto"/>
        <w:ind w:right="-283" w:firstLine="567"/>
        <w:jc w:val="right"/>
        <w:rPr>
          <w:color w:val="000000"/>
          <w:sz w:val="20"/>
          <w:szCs w:val="20"/>
        </w:rPr>
      </w:pPr>
    </w:p>
    <w:p w:rsidR="00370148" w:rsidRPr="00A13505" w:rsidRDefault="00A13505" w:rsidP="006C0717">
      <w:pPr>
        <w:tabs>
          <w:tab w:val="left" w:pos="851"/>
          <w:tab w:val="left" w:pos="1134"/>
        </w:tabs>
        <w:spacing w:line="276" w:lineRule="auto"/>
        <w:ind w:right="-283" w:firstLine="567"/>
        <w:jc w:val="center"/>
        <w:rPr>
          <w:b/>
          <w:color w:val="000000"/>
          <w:sz w:val="20"/>
          <w:szCs w:val="20"/>
        </w:rPr>
      </w:pPr>
      <w:r w:rsidRPr="00A13505">
        <w:rPr>
          <w:b/>
          <w:color w:val="000000"/>
          <w:sz w:val="20"/>
          <w:szCs w:val="20"/>
        </w:rPr>
        <w:t>Питання, внесені до порядку денного 22 чергової сесії Сквирської міської ради, за пропозицією</w:t>
      </w:r>
    </w:p>
    <w:p w:rsidR="006C0717" w:rsidRPr="00A13505" w:rsidRDefault="00380056" w:rsidP="006C0717">
      <w:pPr>
        <w:tabs>
          <w:tab w:val="left" w:pos="0"/>
          <w:tab w:val="left" w:pos="1134"/>
        </w:tabs>
        <w:spacing w:line="276" w:lineRule="auto"/>
        <w:ind w:right="-283" w:firstLine="567"/>
        <w:jc w:val="center"/>
        <w:rPr>
          <w:b/>
          <w:color w:val="000000"/>
          <w:sz w:val="20"/>
          <w:szCs w:val="20"/>
        </w:rPr>
      </w:pPr>
      <w:r w:rsidRPr="00A13505">
        <w:rPr>
          <w:b/>
          <w:color w:val="000000"/>
          <w:sz w:val="20"/>
          <w:szCs w:val="20"/>
        </w:rPr>
        <w:t xml:space="preserve"> постійн</w:t>
      </w:r>
      <w:r w:rsidR="00A13505" w:rsidRPr="00A13505">
        <w:rPr>
          <w:b/>
          <w:color w:val="000000"/>
          <w:sz w:val="20"/>
          <w:szCs w:val="20"/>
        </w:rPr>
        <w:t>ої</w:t>
      </w:r>
      <w:r w:rsidRPr="00A13505">
        <w:rPr>
          <w:b/>
          <w:color w:val="000000"/>
          <w:sz w:val="20"/>
          <w:szCs w:val="20"/>
        </w:rPr>
        <w:t xml:space="preserve"> комісі</w:t>
      </w:r>
      <w:r w:rsidR="00A13505" w:rsidRPr="00A13505">
        <w:rPr>
          <w:b/>
          <w:color w:val="000000"/>
          <w:sz w:val="20"/>
          <w:szCs w:val="20"/>
        </w:rPr>
        <w:t>ї</w:t>
      </w:r>
      <w:r w:rsidRPr="00A13505">
        <w:rPr>
          <w:b/>
          <w:color w:val="000000"/>
          <w:sz w:val="20"/>
          <w:szCs w:val="20"/>
        </w:rPr>
        <w:t xml:space="preserve"> Сквирської міської ради з питань підприємництва, промисловості, сільського господарства, землевпорядкування, </w:t>
      </w:r>
    </w:p>
    <w:p w:rsidR="00DF7A3D" w:rsidRPr="00A13505" w:rsidRDefault="00380056" w:rsidP="006C0717">
      <w:pPr>
        <w:tabs>
          <w:tab w:val="left" w:pos="0"/>
          <w:tab w:val="left" w:pos="1134"/>
        </w:tabs>
        <w:spacing w:line="276" w:lineRule="auto"/>
        <w:ind w:right="-283" w:firstLine="567"/>
        <w:jc w:val="center"/>
        <w:rPr>
          <w:b/>
          <w:color w:val="000000"/>
          <w:sz w:val="20"/>
          <w:szCs w:val="20"/>
        </w:rPr>
      </w:pPr>
      <w:r w:rsidRPr="00A13505">
        <w:rPr>
          <w:b/>
          <w:color w:val="000000"/>
          <w:sz w:val="20"/>
          <w:szCs w:val="20"/>
        </w:rPr>
        <w:t>будівництва та архітектури</w:t>
      </w:r>
      <w:r w:rsidR="00A13505" w:rsidRPr="00A13505">
        <w:rPr>
          <w:b/>
          <w:color w:val="000000"/>
          <w:sz w:val="20"/>
          <w:szCs w:val="20"/>
        </w:rPr>
        <w:t xml:space="preserve"> від 18.05.2022 </w:t>
      </w:r>
    </w:p>
    <w:p w:rsidR="00370148" w:rsidRPr="00A13505" w:rsidRDefault="00370148" w:rsidP="006C0717">
      <w:pPr>
        <w:tabs>
          <w:tab w:val="left" w:pos="851"/>
          <w:tab w:val="left" w:pos="1134"/>
        </w:tabs>
        <w:spacing w:line="276" w:lineRule="auto"/>
        <w:ind w:right="-283" w:firstLine="567"/>
        <w:jc w:val="both"/>
        <w:rPr>
          <w:sz w:val="20"/>
          <w:szCs w:val="20"/>
        </w:rPr>
      </w:pPr>
    </w:p>
    <w:p w:rsidR="00370148" w:rsidRPr="00A13505" w:rsidRDefault="00380056" w:rsidP="00A13505">
      <w:pPr>
        <w:tabs>
          <w:tab w:val="left" w:pos="851"/>
          <w:tab w:val="left" w:pos="1134"/>
        </w:tabs>
        <w:spacing w:line="276" w:lineRule="auto"/>
        <w:ind w:right="-283" w:firstLine="567"/>
        <w:jc w:val="both"/>
        <w:rPr>
          <w:color w:val="000000"/>
          <w:sz w:val="20"/>
          <w:szCs w:val="20"/>
        </w:rPr>
      </w:pPr>
      <w:r w:rsidRPr="00A13505">
        <w:rPr>
          <w:color w:val="000000"/>
          <w:sz w:val="20"/>
          <w:szCs w:val="20"/>
        </w:rPr>
        <w:t>м. Сквира</w:t>
      </w:r>
      <w:r w:rsidRPr="00A13505">
        <w:rPr>
          <w:color w:val="000000"/>
          <w:sz w:val="20"/>
          <w:szCs w:val="20"/>
        </w:rPr>
        <w:tab/>
      </w:r>
      <w:r w:rsidRPr="00A13505">
        <w:rPr>
          <w:color w:val="000000"/>
          <w:sz w:val="20"/>
          <w:szCs w:val="20"/>
        </w:rPr>
        <w:tab/>
      </w:r>
      <w:r w:rsidRPr="00A13505">
        <w:rPr>
          <w:color w:val="000000"/>
          <w:sz w:val="20"/>
          <w:szCs w:val="20"/>
        </w:rPr>
        <w:tab/>
      </w:r>
      <w:r w:rsidRPr="00A13505">
        <w:rPr>
          <w:color w:val="000000"/>
          <w:sz w:val="20"/>
          <w:szCs w:val="20"/>
        </w:rPr>
        <w:tab/>
      </w:r>
      <w:r w:rsidRPr="00A13505">
        <w:rPr>
          <w:color w:val="000000"/>
          <w:sz w:val="20"/>
          <w:szCs w:val="20"/>
        </w:rPr>
        <w:tab/>
      </w:r>
      <w:r w:rsidRPr="00A13505">
        <w:rPr>
          <w:color w:val="000000"/>
          <w:sz w:val="20"/>
          <w:szCs w:val="20"/>
        </w:rPr>
        <w:tab/>
      </w:r>
      <w:r w:rsidRPr="00A13505">
        <w:rPr>
          <w:color w:val="000000"/>
          <w:sz w:val="20"/>
          <w:szCs w:val="20"/>
        </w:rPr>
        <w:tab/>
      </w:r>
      <w:r w:rsidRPr="00A13505">
        <w:rPr>
          <w:color w:val="000000"/>
          <w:sz w:val="20"/>
          <w:szCs w:val="20"/>
        </w:rPr>
        <w:tab/>
        <w:t xml:space="preserve">  1</w:t>
      </w:r>
      <w:r w:rsidR="00971BCE" w:rsidRPr="00A13505">
        <w:rPr>
          <w:color w:val="000000"/>
          <w:sz w:val="20"/>
          <w:szCs w:val="20"/>
        </w:rPr>
        <w:t>8</w:t>
      </w:r>
      <w:r w:rsidRPr="00A13505">
        <w:rPr>
          <w:color w:val="000000"/>
          <w:sz w:val="20"/>
          <w:szCs w:val="20"/>
        </w:rPr>
        <w:t>.0</w:t>
      </w:r>
      <w:r w:rsidR="00DF7A3D" w:rsidRPr="00A13505">
        <w:rPr>
          <w:color w:val="000000"/>
          <w:sz w:val="20"/>
          <w:szCs w:val="20"/>
        </w:rPr>
        <w:t>5</w:t>
      </w:r>
      <w:r w:rsidRPr="00A13505">
        <w:rPr>
          <w:color w:val="000000"/>
          <w:sz w:val="20"/>
          <w:szCs w:val="20"/>
        </w:rPr>
        <w:t xml:space="preserve">.2022р., </w:t>
      </w:r>
      <w:r w:rsidR="00A13505" w:rsidRPr="00A13505">
        <w:rPr>
          <w:color w:val="000000"/>
          <w:sz w:val="20"/>
          <w:szCs w:val="20"/>
        </w:rPr>
        <w:t>10-00</w:t>
      </w:r>
    </w:p>
    <w:p w:rsidR="00737493" w:rsidRPr="00A13505" w:rsidRDefault="00A13505" w:rsidP="00A13505">
      <w:pPr>
        <w:tabs>
          <w:tab w:val="left" w:pos="851"/>
          <w:tab w:val="left" w:pos="1134"/>
          <w:tab w:val="left" w:pos="1418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26.35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34,2468 га ТОВ «СЕРВІС-АГРО» у с. </w:t>
      </w:r>
      <w:proofErr w:type="spellStart"/>
      <w:r w:rsidR="00737493" w:rsidRPr="00A13505">
        <w:rPr>
          <w:sz w:val="20"/>
          <w:szCs w:val="20"/>
        </w:rPr>
        <w:t>Красноліси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737493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 w:rsidRPr="00A13505">
        <w:rPr>
          <w:sz w:val="20"/>
          <w:szCs w:val="20"/>
        </w:rPr>
        <w:t>2</w:t>
      </w:r>
      <w:r w:rsidR="00286D1C">
        <w:rPr>
          <w:sz w:val="20"/>
          <w:szCs w:val="20"/>
        </w:rPr>
        <w:t>6.36</w:t>
      </w:r>
      <w:r w:rsidRPr="00A13505">
        <w:rPr>
          <w:sz w:val="20"/>
          <w:szCs w:val="20"/>
        </w:rPr>
        <w:t>.</w:t>
      </w:r>
      <w:r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площею 7,2000 га ТОВ «СЕРВІС-АГРО» у с. </w:t>
      </w:r>
      <w:proofErr w:type="spellStart"/>
      <w:r w:rsidRPr="00A13505">
        <w:rPr>
          <w:sz w:val="20"/>
          <w:szCs w:val="20"/>
        </w:rPr>
        <w:t>Красноліси</w:t>
      </w:r>
      <w:proofErr w:type="spellEnd"/>
      <w:r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26.37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2,8000 га </w:t>
      </w:r>
      <w:proofErr w:type="spellStart"/>
      <w:r w:rsidR="00737493" w:rsidRPr="00A13505">
        <w:rPr>
          <w:sz w:val="20"/>
          <w:szCs w:val="20"/>
        </w:rPr>
        <w:t>Рудюку</w:t>
      </w:r>
      <w:proofErr w:type="spellEnd"/>
      <w:r w:rsidR="00737493" w:rsidRPr="00A13505">
        <w:rPr>
          <w:sz w:val="20"/>
          <w:szCs w:val="20"/>
        </w:rPr>
        <w:t xml:space="preserve"> Олександру Сергійовичу у с. </w:t>
      </w:r>
      <w:proofErr w:type="spellStart"/>
      <w:r w:rsidR="00737493" w:rsidRPr="00A13505">
        <w:rPr>
          <w:sz w:val="20"/>
          <w:szCs w:val="20"/>
        </w:rPr>
        <w:t>Миньківці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26.38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3,3155 га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Сутиріна</w:t>
      </w:r>
      <w:proofErr w:type="spellEnd"/>
      <w:r w:rsidR="00737493" w:rsidRPr="00A13505">
        <w:rPr>
          <w:sz w:val="20"/>
          <w:szCs w:val="20"/>
        </w:rPr>
        <w:t xml:space="preserve"> Тетяна Євгеніївна у с. </w:t>
      </w:r>
      <w:proofErr w:type="spellStart"/>
      <w:r w:rsidR="00737493" w:rsidRPr="00A13505">
        <w:rPr>
          <w:sz w:val="20"/>
          <w:szCs w:val="20"/>
        </w:rPr>
        <w:t>Шаліївка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26.39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</w:t>
      </w:r>
      <w:r w:rsidR="00737493" w:rsidRPr="00A13505">
        <w:rPr>
          <w:sz w:val="20"/>
          <w:szCs w:val="20"/>
        </w:rPr>
        <w:lastRenderedPageBreak/>
        <w:t xml:space="preserve">площею 3,8969 га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Сутиріна</w:t>
      </w:r>
      <w:proofErr w:type="spellEnd"/>
      <w:r w:rsidR="00737493" w:rsidRPr="00A13505">
        <w:rPr>
          <w:sz w:val="20"/>
          <w:szCs w:val="20"/>
        </w:rPr>
        <w:t xml:space="preserve"> Тетяна Євгеніївна у с. </w:t>
      </w:r>
      <w:proofErr w:type="spellStart"/>
      <w:r w:rsidR="00737493" w:rsidRPr="00A13505">
        <w:rPr>
          <w:sz w:val="20"/>
          <w:szCs w:val="20"/>
        </w:rPr>
        <w:t>Шаліївка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37493" w:rsidRPr="00A13505">
        <w:rPr>
          <w:sz w:val="20"/>
          <w:szCs w:val="20"/>
        </w:rPr>
        <w:t>6.</w:t>
      </w:r>
      <w:r>
        <w:rPr>
          <w:sz w:val="20"/>
          <w:szCs w:val="20"/>
        </w:rPr>
        <w:t>40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5,0000 га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Миронюк</w:t>
      </w:r>
      <w:proofErr w:type="spellEnd"/>
      <w:r w:rsidR="00737493" w:rsidRPr="00A13505">
        <w:rPr>
          <w:sz w:val="20"/>
          <w:szCs w:val="20"/>
        </w:rPr>
        <w:t xml:space="preserve"> Сергій Васильович у с. Великі </w:t>
      </w:r>
      <w:proofErr w:type="spellStart"/>
      <w:r w:rsidR="00737493" w:rsidRPr="00A13505">
        <w:rPr>
          <w:sz w:val="20"/>
          <w:szCs w:val="20"/>
        </w:rPr>
        <w:t>Єрчики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</w:t>
      </w:r>
      <w:r w:rsidR="00737493" w:rsidRPr="00A13505">
        <w:rPr>
          <w:sz w:val="20"/>
          <w:szCs w:val="20"/>
        </w:rPr>
        <w:t>.</w:t>
      </w:r>
      <w:r>
        <w:rPr>
          <w:sz w:val="20"/>
          <w:szCs w:val="20"/>
        </w:rPr>
        <w:t>41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9,5640 га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Оксенюк</w:t>
      </w:r>
      <w:proofErr w:type="spellEnd"/>
      <w:r w:rsidR="00737493" w:rsidRPr="00A13505">
        <w:rPr>
          <w:sz w:val="20"/>
          <w:szCs w:val="20"/>
        </w:rPr>
        <w:t xml:space="preserve"> Ігор Сергійович у с. Малі </w:t>
      </w:r>
      <w:proofErr w:type="spellStart"/>
      <w:r w:rsidR="00737493" w:rsidRPr="00A13505">
        <w:rPr>
          <w:sz w:val="20"/>
          <w:szCs w:val="20"/>
        </w:rPr>
        <w:t>Єрчики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26.42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</w:t>
      </w:r>
      <w:proofErr w:type="spellStart"/>
      <w:r w:rsidR="00737493" w:rsidRPr="00A13505">
        <w:rPr>
          <w:sz w:val="20"/>
          <w:szCs w:val="20"/>
        </w:rPr>
        <w:t>емлі</w:t>
      </w:r>
      <w:proofErr w:type="spellEnd"/>
      <w:r w:rsidR="00737493" w:rsidRPr="00A13505">
        <w:rPr>
          <w:sz w:val="20"/>
          <w:szCs w:val="20"/>
        </w:rPr>
        <w:t xml:space="preserve">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3,7714 га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Оксенюк</w:t>
      </w:r>
      <w:proofErr w:type="spellEnd"/>
      <w:r w:rsidR="00737493" w:rsidRPr="00A13505">
        <w:rPr>
          <w:sz w:val="20"/>
          <w:szCs w:val="20"/>
        </w:rPr>
        <w:t xml:space="preserve"> Ігор Сергійович у с. Малі </w:t>
      </w:r>
      <w:proofErr w:type="spellStart"/>
      <w:r w:rsidR="00737493" w:rsidRPr="00A13505">
        <w:rPr>
          <w:sz w:val="20"/>
          <w:szCs w:val="20"/>
        </w:rPr>
        <w:t>Єрчики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26.43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18,8222 га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Онищук</w:t>
      </w:r>
      <w:proofErr w:type="spellEnd"/>
      <w:r w:rsidR="00737493" w:rsidRPr="00A13505">
        <w:rPr>
          <w:sz w:val="20"/>
          <w:szCs w:val="20"/>
        </w:rPr>
        <w:t xml:space="preserve"> Анатолій Теофанович у с. </w:t>
      </w:r>
      <w:proofErr w:type="spellStart"/>
      <w:r w:rsidR="00737493" w:rsidRPr="00A13505">
        <w:rPr>
          <w:sz w:val="20"/>
          <w:szCs w:val="20"/>
        </w:rPr>
        <w:t>Каленна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26.44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площею 35,8509 га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Гуцало Анатолій Павлович у с. </w:t>
      </w:r>
      <w:proofErr w:type="spellStart"/>
      <w:r w:rsidR="00737493" w:rsidRPr="00A13505">
        <w:rPr>
          <w:sz w:val="20"/>
          <w:szCs w:val="20"/>
        </w:rPr>
        <w:t>Каленна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26.45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 </w:t>
      </w:r>
      <w:r w:rsidR="00737493" w:rsidRPr="00A13505">
        <w:rPr>
          <w:sz w:val="20"/>
          <w:szCs w:val="20"/>
        </w:rPr>
        <w:lastRenderedPageBreak/>
        <w:t>площею 17,4951 га ТОВ «СКВИРАПЛЕМРИБГОСП-1» у с. Антонів,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26.46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 xml:space="preserve"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площею 2,9000 га </w:t>
      </w:r>
      <w:proofErr w:type="spellStart"/>
      <w:r w:rsidR="00737493" w:rsidRPr="00A13505">
        <w:rPr>
          <w:sz w:val="20"/>
          <w:szCs w:val="20"/>
        </w:rPr>
        <w:t>Старинцю</w:t>
      </w:r>
      <w:proofErr w:type="spellEnd"/>
      <w:r w:rsidR="00737493" w:rsidRPr="00A13505">
        <w:rPr>
          <w:sz w:val="20"/>
          <w:szCs w:val="20"/>
        </w:rPr>
        <w:t xml:space="preserve"> Миколі Михайловичу у с. Тарасівка,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26.47</w:t>
      </w:r>
      <w:r w:rsidR="00737493" w:rsidRPr="00A13505">
        <w:rPr>
          <w:sz w:val="20"/>
          <w:szCs w:val="20"/>
        </w:rPr>
        <w:t>.</w:t>
      </w:r>
      <w:r w:rsidR="00737493" w:rsidRPr="00A13505">
        <w:rPr>
          <w:sz w:val="20"/>
          <w:szCs w:val="20"/>
        </w:rPr>
        <w:tab/>
        <w:t>Про укладення тимчасового попереднього договору оренди землі в комплексі з розташованим на ній водним об’єктом для рибогосподарських потреб на період виготовлення документації із землеустрою щодо відведення в оренду земельної ділянки водного фонду площею 9,5640 га Приватному підприємству «</w:t>
      </w:r>
      <w:proofErr w:type="spellStart"/>
      <w:r w:rsidR="00737493" w:rsidRPr="00A13505">
        <w:rPr>
          <w:sz w:val="20"/>
          <w:szCs w:val="20"/>
        </w:rPr>
        <w:t>Агроспілка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Малолисовецька</w:t>
      </w:r>
      <w:proofErr w:type="spellEnd"/>
      <w:r w:rsidR="00737493" w:rsidRPr="00A13505">
        <w:rPr>
          <w:sz w:val="20"/>
          <w:szCs w:val="20"/>
        </w:rPr>
        <w:t xml:space="preserve">» за межами населеного пункту с. Малі </w:t>
      </w:r>
      <w:proofErr w:type="spellStart"/>
      <w:r w:rsidR="00737493" w:rsidRPr="00A13505">
        <w:rPr>
          <w:sz w:val="20"/>
          <w:szCs w:val="20"/>
        </w:rPr>
        <w:t>Єрчики</w:t>
      </w:r>
      <w:proofErr w:type="spellEnd"/>
      <w:r w:rsidR="00737493" w:rsidRPr="00A13505">
        <w:rPr>
          <w:sz w:val="20"/>
          <w:szCs w:val="20"/>
        </w:rPr>
        <w:t>, Київської області.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</w:t>
      </w:r>
      <w:r w:rsidR="00737493" w:rsidRPr="00A13505">
        <w:rPr>
          <w:sz w:val="20"/>
          <w:szCs w:val="20"/>
        </w:rPr>
        <w:t>.</w:t>
      </w:r>
      <w:r>
        <w:rPr>
          <w:sz w:val="20"/>
          <w:szCs w:val="20"/>
        </w:rPr>
        <w:t>48</w:t>
      </w:r>
      <w:r w:rsidR="00737493" w:rsidRPr="00A13505">
        <w:rPr>
          <w:sz w:val="20"/>
          <w:szCs w:val="20"/>
        </w:rPr>
        <w:tab/>
        <w:t xml:space="preserve">Про надання дозволу на розробку проєкту землеустрою щодо відведення земельної ділянки комунальної власності в оренду з цільовим призначенням для будівництва та обслуговування  будівель торгівлі орієнтовною площею 0,1000 га за адресою: вул. Перемоги, 13-а, с. </w:t>
      </w:r>
      <w:proofErr w:type="spellStart"/>
      <w:r w:rsidR="00737493" w:rsidRPr="00A13505">
        <w:rPr>
          <w:sz w:val="20"/>
          <w:szCs w:val="20"/>
        </w:rPr>
        <w:t>Пустоварівка</w:t>
      </w:r>
      <w:proofErr w:type="spellEnd"/>
      <w:r w:rsidR="00737493" w:rsidRPr="00A13505">
        <w:rPr>
          <w:sz w:val="20"/>
          <w:szCs w:val="20"/>
        </w:rPr>
        <w:t xml:space="preserve">,  Білоцерківський район, Київська область фізичній особі підприємцю </w:t>
      </w:r>
      <w:proofErr w:type="spellStart"/>
      <w:r w:rsidR="00737493" w:rsidRPr="00A13505">
        <w:rPr>
          <w:sz w:val="20"/>
          <w:szCs w:val="20"/>
        </w:rPr>
        <w:t>Можарівській</w:t>
      </w:r>
      <w:proofErr w:type="spellEnd"/>
      <w:r w:rsidR="00737493" w:rsidRPr="00A13505">
        <w:rPr>
          <w:sz w:val="20"/>
          <w:szCs w:val="20"/>
        </w:rPr>
        <w:t xml:space="preserve">  Людмилі Володимирівні.</w:t>
      </w:r>
    </w:p>
    <w:p w:rsidR="00370148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</w:t>
      </w:r>
      <w:r w:rsidR="00737493" w:rsidRPr="00A13505">
        <w:rPr>
          <w:sz w:val="20"/>
          <w:szCs w:val="20"/>
        </w:rPr>
        <w:t>.</w:t>
      </w:r>
      <w:r>
        <w:rPr>
          <w:sz w:val="20"/>
          <w:szCs w:val="20"/>
        </w:rPr>
        <w:t>49</w:t>
      </w:r>
      <w:r w:rsidR="00737493" w:rsidRPr="00A13505">
        <w:rPr>
          <w:sz w:val="20"/>
          <w:szCs w:val="20"/>
        </w:rPr>
        <w:tab/>
        <w:t xml:space="preserve">Про укладення угоди про порядок користування земельною ділянкою на період виготовлення проєкту  землеустрою щодо відведення земельної ділянки комунальної власності в оренду з цільовим призначенням для будівництва та обслуговування будівель торгівлі  площею 0,1000 га за адресою: вул. Перемоги, 13-а,  с. </w:t>
      </w:r>
      <w:proofErr w:type="spellStart"/>
      <w:r w:rsidR="00737493" w:rsidRPr="00A13505">
        <w:rPr>
          <w:sz w:val="20"/>
          <w:szCs w:val="20"/>
        </w:rPr>
        <w:t>Пустоварівка</w:t>
      </w:r>
      <w:proofErr w:type="spellEnd"/>
      <w:r w:rsidR="00737493" w:rsidRPr="00A13505">
        <w:rPr>
          <w:sz w:val="20"/>
          <w:szCs w:val="20"/>
        </w:rPr>
        <w:t xml:space="preserve">, Білоцерківський район, Київська область фізичній особі - підприємцю </w:t>
      </w:r>
      <w:proofErr w:type="spellStart"/>
      <w:r w:rsidR="00737493" w:rsidRPr="00A13505">
        <w:rPr>
          <w:sz w:val="20"/>
          <w:szCs w:val="20"/>
        </w:rPr>
        <w:t>Можарівській</w:t>
      </w:r>
      <w:proofErr w:type="spellEnd"/>
      <w:r w:rsidR="00737493" w:rsidRPr="00A13505">
        <w:rPr>
          <w:sz w:val="20"/>
          <w:szCs w:val="20"/>
        </w:rPr>
        <w:t xml:space="preserve"> Людмилі Володимирівні.</w:t>
      </w:r>
    </w:p>
    <w:p w:rsidR="00737493" w:rsidRPr="00A13505" w:rsidRDefault="00286D1C" w:rsidP="00316CF4">
      <w:pPr>
        <w:tabs>
          <w:tab w:val="left" w:pos="851"/>
          <w:tab w:val="left" w:pos="1134"/>
        </w:tabs>
        <w:spacing w:line="276" w:lineRule="auto"/>
        <w:ind w:right="1" w:firstLine="567"/>
        <w:jc w:val="both"/>
        <w:rPr>
          <w:sz w:val="20"/>
          <w:szCs w:val="20"/>
        </w:rPr>
      </w:pPr>
      <w:r>
        <w:rPr>
          <w:sz w:val="20"/>
          <w:szCs w:val="20"/>
        </w:rPr>
        <w:t>26</w:t>
      </w:r>
      <w:r w:rsidR="00737493" w:rsidRPr="00A13505">
        <w:rPr>
          <w:sz w:val="20"/>
          <w:szCs w:val="20"/>
        </w:rPr>
        <w:t>.</w:t>
      </w:r>
      <w:r>
        <w:rPr>
          <w:sz w:val="20"/>
          <w:szCs w:val="20"/>
        </w:rPr>
        <w:t>50</w:t>
      </w:r>
      <w:r w:rsidR="00737493" w:rsidRPr="00A13505">
        <w:rPr>
          <w:sz w:val="20"/>
          <w:szCs w:val="20"/>
        </w:rPr>
        <w:t xml:space="preserve"> Про передачу в оренду земельної ділянки комунальної власності з цільовим призначенням для будівництва та обслуговування будівель торгівлі площею 0,0735 га за адресою: вул. Київська,5 м. Сквира, Білоцерківського району Київської області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Собуцькій</w:t>
      </w:r>
      <w:proofErr w:type="spellEnd"/>
      <w:r w:rsidR="00737493" w:rsidRPr="00A13505">
        <w:rPr>
          <w:sz w:val="20"/>
          <w:szCs w:val="20"/>
        </w:rPr>
        <w:t xml:space="preserve"> Світлані Григорівні та </w:t>
      </w:r>
      <w:proofErr w:type="spellStart"/>
      <w:r w:rsidR="00737493" w:rsidRPr="00A13505">
        <w:rPr>
          <w:sz w:val="20"/>
          <w:szCs w:val="20"/>
        </w:rPr>
        <w:t>ФОП</w:t>
      </w:r>
      <w:proofErr w:type="spellEnd"/>
      <w:r w:rsidR="00737493" w:rsidRPr="00A13505">
        <w:rPr>
          <w:sz w:val="20"/>
          <w:szCs w:val="20"/>
        </w:rPr>
        <w:t xml:space="preserve"> </w:t>
      </w:r>
      <w:proofErr w:type="spellStart"/>
      <w:r w:rsidR="00737493" w:rsidRPr="00A13505">
        <w:rPr>
          <w:sz w:val="20"/>
          <w:szCs w:val="20"/>
        </w:rPr>
        <w:t>Монзолевському</w:t>
      </w:r>
      <w:proofErr w:type="spellEnd"/>
      <w:r w:rsidR="00737493" w:rsidRPr="00A13505">
        <w:rPr>
          <w:sz w:val="20"/>
          <w:szCs w:val="20"/>
        </w:rPr>
        <w:t xml:space="preserve"> Сергію Анатолійовичу.</w:t>
      </w:r>
    </w:p>
    <w:p w:rsidR="00DF7A3D" w:rsidRPr="00A13505" w:rsidRDefault="00DF7A3D" w:rsidP="00316CF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1" w:firstLine="567"/>
        <w:jc w:val="both"/>
        <w:rPr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A13505">
        <w:rPr>
          <w:b/>
          <w:i/>
          <w:color w:val="000000"/>
          <w:sz w:val="20"/>
          <w:szCs w:val="20"/>
        </w:rPr>
        <w:t>Доповідає</w:t>
      </w:r>
      <w:r w:rsidRPr="00A13505">
        <w:rPr>
          <w:b/>
          <w:i/>
          <w:color w:val="000000" w:themeColor="text1"/>
          <w:sz w:val="20"/>
          <w:szCs w:val="20"/>
        </w:rPr>
        <w:t xml:space="preserve">: </w:t>
      </w:r>
      <w:proofErr w:type="spellStart"/>
      <w:r w:rsidRPr="00A13505">
        <w:rPr>
          <w:b/>
          <w:i/>
          <w:color w:val="000000" w:themeColor="text1"/>
          <w:sz w:val="20"/>
          <w:szCs w:val="20"/>
        </w:rPr>
        <w:t>Паніматченко</w:t>
      </w:r>
      <w:proofErr w:type="spellEnd"/>
      <w:r w:rsidRPr="00A13505">
        <w:rPr>
          <w:b/>
          <w:i/>
          <w:color w:val="000000" w:themeColor="text1"/>
          <w:sz w:val="20"/>
          <w:szCs w:val="20"/>
        </w:rPr>
        <w:t xml:space="preserve"> Л.Д., </w:t>
      </w:r>
      <w:proofErr w:type="spellStart"/>
      <w:r w:rsidRPr="00A13505">
        <w:rPr>
          <w:b/>
          <w:i/>
          <w:color w:val="000000" w:themeColor="text1"/>
          <w:sz w:val="20"/>
          <w:szCs w:val="20"/>
        </w:rPr>
        <w:t>т.в.о</w:t>
      </w:r>
      <w:proofErr w:type="spellEnd"/>
      <w:r w:rsidRPr="00A13505">
        <w:rPr>
          <w:b/>
          <w:i/>
          <w:color w:val="000000" w:themeColor="text1"/>
          <w:sz w:val="20"/>
          <w:szCs w:val="20"/>
        </w:rPr>
        <w:t xml:space="preserve">. начальника відділу з питань земельних ресурсів та кадастру Сквирської міської ради. </w:t>
      </w:r>
    </w:p>
    <w:p w:rsidR="00DF7A3D" w:rsidRPr="00A13505" w:rsidRDefault="00DF7A3D" w:rsidP="006C071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567"/>
        <w:jc w:val="both"/>
        <w:rPr>
          <w:b/>
          <w:color w:val="000000"/>
          <w:sz w:val="20"/>
          <w:szCs w:val="20"/>
        </w:rPr>
      </w:pPr>
    </w:p>
    <w:p w:rsidR="00945FE4" w:rsidRPr="00A13505" w:rsidRDefault="00945FE4" w:rsidP="006C071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567"/>
        <w:jc w:val="both"/>
        <w:rPr>
          <w:b/>
          <w:color w:val="000000"/>
          <w:sz w:val="20"/>
          <w:szCs w:val="20"/>
        </w:rPr>
      </w:pPr>
    </w:p>
    <w:p w:rsidR="00370148" w:rsidRPr="00A13505" w:rsidRDefault="00370148" w:rsidP="006C071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b/>
          <w:i/>
          <w:sz w:val="20"/>
          <w:szCs w:val="20"/>
        </w:rPr>
      </w:pPr>
    </w:p>
    <w:p w:rsidR="00370148" w:rsidRPr="00A13505" w:rsidRDefault="00370148" w:rsidP="006C0717">
      <w:pPr>
        <w:tabs>
          <w:tab w:val="left" w:pos="0"/>
          <w:tab w:val="left" w:pos="1134"/>
        </w:tabs>
        <w:spacing w:line="276" w:lineRule="auto"/>
        <w:ind w:right="-283"/>
        <w:jc w:val="both"/>
        <w:rPr>
          <w:b/>
          <w:color w:val="000000"/>
          <w:sz w:val="20"/>
          <w:szCs w:val="20"/>
        </w:rPr>
      </w:pPr>
    </w:p>
    <w:sectPr w:rsidR="00370148" w:rsidRPr="00A13505" w:rsidSect="00A13505">
      <w:footerReference w:type="default" r:id="rId8"/>
      <w:pgSz w:w="8419" w:h="11906" w:orient="landscape"/>
      <w:pgMar w:top="1134" w:right="567" w:bottom="567" w:left="1134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630" w:rsidRDefault="00311630" w:rsidP="00370148">
      <w:r>
        <w:separator/>
      </w:r>
    </w:p>
  </w:endnote>
  <w:endnote w:type="continuationSeparator" w:id="0">
    <w:p w:rsidR="00311630" w:rsidRDefault="00311630" w:rsidP="00370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96876"/>
      <w:docPartObj>
        <w:docPartGallery w:val="Page Numbers (Bottom of Page)"/>
        <w:docPartUnique/>
      </w:docPartObj>
    </w:sdtPr>
    <w:sdtContent>
      <w:p w:rsidR="00A13505" w:rsidRDefault="00A13505">
        <w:pPr>
          <w:pStyle w:val="af0"/>
          <w:jc w:val="center"/>
        </w:pPr>
        <w:fldSimple w:instr=" PAGE   \* MERGEFORMAT ">
          <w:r w:rsidR="00286D1C">
            <w:rPr>
              <w:noProof/>
            </w:rPr>
            <w:t>4</w:t>
          </w:r>
        </w:fldSimple>
      </w:p>
    </w:sdtContent>
  </w:sdt>
  <w:p w:rsidR="00370148" w:rsidRDefault="003701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630" w:rsidRDefault="00311630" w:rsidP="00370148">
      <w:r>
        <w:separator/>
      </w:r>
    </w:p>
  </w:footnote>
  <w:footnote w:type="continuationSeparator" w:id="0">
    <w:p w:rsidR="00311630" w:rsidRDefault="00311630" w:rsidP="003701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2897"/>
    <w:multiLevelType w:val="multilevel"/>
    <w:tmpl w:val="A2647284"/>
    <w:lvl w:ilvl="0">
      <w:start w:val="1"/>
      <w:numFmt w:val="decimal"/>
      <w:lvlText w:val="%1."/>
      <w:lvlJc w:val="left"/>
      <w:pPr>
        <w:ind w:left="319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ADD449F"/>
    <w:multiLevelType w:val="multilevel"/>
    <w:tmpl w:val="8BE678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printTwoOnOne/>
  <w:footnotePr>
    <w:footnote w:id="-1"/>
    <w:footnote w:id="0"/>
  </w:footnotePr>
  <w:endnotePr>
    <w:endnote w:id="-1"/>
    <w:endnote w:id="0"/>
  </w:endnotePr>
  <w:compat/>
  <w:rsids>
    <w:rsidRoot w:val="00370148"/>
    <w:rsid w:val="000222C2"/>
    <w:rsid w:val="00065D6E"/>
    <w:rsid w:val="001242F9"/>
    <w:rsid w:val="00286D1C"/>
    <w:rsid w:val="002922F3"/>
    <w:rsid w:val="002C2F72"/>
    <w:rsid w:val="00311630"/>
    <w:rsid w:val="00316CF4"/>
    <w:rsid w:val="0034180F"/>
    <w:rsid w:val="00370148"/>
    <w:rsid w:val="00380056"/>
    <w:rsid w:val="004B6BEF"/>
    <w:rsid w:val="00551971"/>
    <w:rsid w:val="00552822"/>
    <w:rsid w:val="005D51EC"/>
    <w:rsid w:val="0062293B"/>
    <w:rsid w:val="00635145"/>
    <w:rsid w:val="006C0717"/>
    <w:rsid w:val="00737493"/>
    <w:rsid w:val="00752E41"/>
    <w:rsid w:val="00792115"/>
    <w:rsid w:val="007F5498"/>
    <w:rsid w:val="0080188D"/>
    <w:rsid w:val="009023A4"/>
    <w:rsid w:val="00945FE4"/>
    <w:rsid w:val="00971BCE"/>
    <w:rsid w:val="00A13505"/>
    <w:rsid w:val="00B5587F"/>
    <w:rsid w:val="00B72056"/>
    <w:rsid w:val="00BE61E9"/>
    <w:rsid w:val="00C45EE0"/>
    <w:rsid w:val="00D259FC"/>
    <w:rsid w:val="00DC0319"/>
    <w:rsid w:val="00DD4913"/>
    <w:rsid w:val="00DF7A3D"/>
    <w:rsid w:val="00E56498"/>
    <w:rsid w:val="00E761D2"/>
    <w:rsid w:val="00F01F1E"/>
    <w:rsid w:val="00F5555C"/>
    <w:rsid w:val="00FD3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51"/>
  </w:style>
  <w:style w:type="paragraph" w:styleId="1">
    <w:name w:val="heading 1"/>
    <w:basedOn w:val="10"/>
    <w:next w:val="10"/>
    <w:rsid w:val="003701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3701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3701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37014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37014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3701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70148"/>
  </w:style>
  <w:style w:type="table" w:customStyle="1" w:styleId="TableNormal">
    <w:name w:val="Table Normal"/>
    <w:rsid w:val="0037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7014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FR1">
    <w:name w:val="FR1"/>
    <w:rsid w:val="009E5051"/>
    <w:pPr>
      <w:widowControl w:val="0"/>
      <w:snapToGrid w:val="0"/>
      <w:spacing w:before="180"/>
      <w:ind w:left="80"/>
      <w:jc w:val="both"/>
    </w:pPr>
    <w:rPr>
      <w:rFonts w:ascii="Arial" w:hAnsi="Arial"/>
      <w:b/>
      <w:sz w:val="44"/>
      <w:szCs w:val="20"/>
    </w:rPr>
  </w:style>
  <w:style w:type="character" w:styleId="a4">
    <w:name w:val="Hyperlink"/>
    <w:basedOn w:val="a0"/>
    <w:unhideWhenUsed/>
    <w:rsid w:val="009E5051"/>
    <w:rPr>
      <w:color w:val="0000FF"/>
      <w:u w:val="single"/>
    </w:rPr>
  </w:style>
  <w:style w:type="paragraph" w:styleId="a5">
    <w:name w:val="No Spacing"/>
    <w:uiPriority w:val="1"/>
    <w:qFormat/>
    <w:rsid w:val="009E5051"/>
  </w:style>
  <w:style w:type="paragraph" w:styleId="a6">
    <w:name w:val="List Paragraph"/>
    <w:basedOn w:val="a"/>
    <w:link w:val="a7"/>
    <w:uiPriority w:val="34"/>
    <w:qFormat/>
    <w:rsid w:val="00680C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a8">
    <w:name w:val="Стиль Знак Знак Знак Знак"/>
    <w:basedOn w:val="a"/>
    <w:rsid w:val="00053EF0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281EA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81EA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Normal (Web)"/>
    <w:basedOn w:val="a"/>
    <w:uiPriority w:val="99"/>
    <w:unhideWhenUsed/>
    <w:rsid w:val="00D72A4F"/>
    <w:pPr>
      <w:spacing w:before="100" w:beforeAutospacing="1" w:after="100" w:afterAutospacing="1"/>
    </w:pPr>
    <w:rPr>
      <w:lang w:eastAsia="uk-UA"/>
    </w:rPr>
  </w:style>
  <w:style w:type="character" w:customStyle="1" w:styleId="a7">
    <w:name w:val="Абзац списку Знак"/>
    <w:basedOn w:val="a0"/>
    <w:link w:val="a6"/>
    <w:uiPriority w:val="34"/>
    <w:locked/>
    <w:rsid w:val="00B10B8F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rsid w:val="008D3FA0"/>
    <w:rPr>
      <w:lang w:eastAsia="en-US"/>
    </w:rPr>
  </w:style>
  <w:style w:type="character" w:customStyle="1" w:styleId="ad">
    <w:name w:val="Основний текст Знак"/>
    <w:basedOn w:val="a0"/>
    <w:link w:val="ac"/>
    <w:uiPriority w:val="99"/>
    <w:rsid w:val="008D3FA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e">
    <w:name w:val="header"/>
    <w:basedOn w:val="a"/>
    <w:link w:val="af"/>
    <w:uiPriority w:val="99"/>
    <w:semiHidden/>
    <w:unhideWhenUsed/>
    <w:rsid w:val="00623C93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semiHidden/>
    <w:rsid w:val="00623C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623C93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23C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0">
    <w:name w:val="Обычный2"/>
    <w:rsid w:val="00AB0E27"/>
  </w:style>
  <w:style w:type="paragraph" w:styleId="af2">
    <w:name w:val="Subtitle"/>
    <w:basedOn w:val="10"/>
    <w:next w:val="10"/>
    <w:rsid w:val="003701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xtkr0">
    <w:name w:val="textkr0"/>
    <w:basedOn w:val="a0"/>
    <w:rsid w:val="00DF7A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TUCvF0fePJZkv8B/Rmr2+6HSqQ==">AMUW2mVVjrMJI42lL5Ymt+fYLwdIVYmyX82IrZaAVF1W4So/hiIXXmX4SF2Ad/CKr1Tf0iTKRMVxZMhbW8aJhzHfu4otN+07CIc0leUcIukJk2+xIDcyQS0=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3805</Words>
  <Characters>2170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Грищенко</cp:lastModifiedBy>
  <cp:revision>21</cp:revision>
  <cp:lastPrinted>2022-05-18T05:51:00Z</cp:lastPrinted>
  <dcterms:created xsi:type="dcterms:W3CDTF">2020-02-14T13:19:00Z</dcterms:created>
  <dcterms:modified xsi:type="dcterms:W3CDTF">2022-05-18T05:55:00Z</dcterms:modified>
</cp:coreProperties>
</file>