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3A" w:rsidRPr="0081603A" w:rsidRDefault="0081603A" w:rsidP="0081603A">
      <w:pPr>
        <w:pStyle w:val="a5"/>
        <w:shd w:val="clear" w:color="auto" w:fill="FFFFFF" w:themeFill="background1"/>
        <w:spacing w:before="0" w:beforeAutospacing="0" w:after="0" w:afterAutospacing="0"/>
        <w:jc w:val="right"/>
        <w:rPr>
          <w:rStyle w:val="a9"/>
          <w:color w:val="000000"/>
          <w:lang w:val="uk-UA"/>
        </w:rPr>
      </w:pPr>
      <w:r w:rsidRPr="0081603A">
        <w:rPr>
          <w:rStyle w:val="a9"/>
          <w:color w:val="000000"/>
          <w:lang w:val="uk-UA"/>
        </w:rPr>
        <w:t>Додаток до листа</w:t>
      </w:r>
      <w:r>
        <w:rPr>
          <w:rStyle w:val="a9"/>
          <w:color w:val="000000"/>
          <w:lang w:val="uk-UA"/>
        </w:rPr>
        <w:t xml:space="preserve"> №_____ від___________</w:t>
      </w:r>
    </w:p>
    <w:p w:rsidR="0081603A" w:rsidRPr="0081603A" w:rsidRDefault="0081603A" w:rsidP="0081603A">
      <w:pPr>
        <w:pStyle w:val="a5"/>
        <w:shd w:val="clear" w:color="auto" w:fill="FFFFFF" w:themeFill="background1"/>
        <w:spacing w:before="0" w:beforeAutospacing="0" w:after="0" w:afterAutospacing="0"/>
        <w:jc w:val="right"/>
        <w:rPr>
          <w:rStyle w:val="a9"/>
          <w:color w:val="000000"/>
          <w:lang w:val="uk-UA"/>
        </w:rPr>
      </w:pPr>
      <w:r w:rsidRPr="0081603A">
        <w:rPr>
          <w:rStyle w:val="a9"/>
          <w:color w:val="000000"/>
          <w:lang w:val="uk-UA"/>
        </w:rPr>
        <w:t>про погодження штатного розпису</w:t>
      </w:r>
    </w:p>
    <w:p w:rsidR="0081603A" w:rsidRDefault="0081603A" w:rsidP="0081603A">
      <w:pPr>
        <w:pStyle w:val="a5"/>
        <w:shd w:val="clear" w:color="auto" w:fill="FFFFFF" w:themeFill="background1"/>
        <w:spacing w:before="0" w:beforeAutospacing="0" w:after="0" w:afterAutospacing="0"/>
        <w:jc w:val="right"/>
        <w:rPr>
          <w:rStyle w:val="a9"/>
          <w:color w:val="000000"/>
          <w:sz w:val="28"/>
          <w:szCs w:val="28"/>
          <w:lang w:val="uk-UA"/>
        </w:rPr>
      </w:pPr>
    </w:p>
    <w:p w:rsidR="0081603A" w:rsidRPr="0081603A" w:rsidRDefault="0081603A" w:rsidP="0081603A">
      <w:pPr>
        <w:pStyle w:val="a5"/>
        <w:shd w:val="clear" w:color="auto" w:fill="FFFFFF" w:themeFill="background1"/>
        <w:spacing w:before="0" w:beforeAutospacing="0" w:after="0" w:afterAutospacing="0"/>
        <w:jc w:val="right"/>
        <w:rPr>
          <w:rStyle w:val="a9"/>
          <w:color w:val="000000"/>
          <w:sz w:val="28"/>
          <w:szCs w:val="28"/>
          <w:lang w:val="uk-UA"/>
        </w:rPr>
      </w:pPr>
    </w:p>
    <w:p w:rsidR="00A50EEA" w:rsidRPr="004A14CB" w:rsidRDefault="004A14CB" w:rsidP="00F27303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rStyle w:val="a9"/>
          <w:color w:val="000000"/>
          <w:sz w:val="28"/>
          <w:szCs w:val="28"/>
        </w:rPr>
      </w:pPr>
      <w:proofErr w:type="spellStart"/>
      <w:r w:rsidRPr="004A14CB">
        <w:rPr>
          <w:rStyle w:val="a9"/>
          <w:color w:val="000000"/>
          <w:sz w:val="28"/>
          <w:szCs w:val="28"/>
        </w:rPr>
        <w:t>Пояснювальна</w:t>
      </w:r>
      <w:proofErr w:type="spellEnd"/>
      <w:r w:rsidRPr="004A14CB">
        <w:rPr>
          <w:rStyle w:val="a9"/>
          <w:color w:val="000000"/>
          <w:sz w:val="28"/>
          <w:szCs w:val="28"/>
        </w:rPr>
        <w:t xml:space="preserve"> записка</w:t>
      </w:r>
    </w:p>
    <w:p w:rsidR="004A14CB" w:rsidRDefault="004A14CB" w:rsidP="00F27303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rStyle w:val="a9"/>
          <w:color w:val="000000"/>
          <w:sz w:val="28"/>
          <w:szCs w:val="28"/>
          <w:lang w:val="uk-UA"/>
        </w:rPr>
      </w:pPr>
      <w:proofErr w:type="spellStart"/>
      <w:r w:rsidRPr="004A14CB">
        <w:rPr>
          <w:rStyle w:val="a9"/>
          <w:color w:val="000000"/>
          <w:sz w:val="28"/>
          <w:szCs w:val="28"/>
        </w:rPr>
        <w:t>щодо</w:t>
      </w:r>
      <w:proofErr w:type="spellEnd"/>
      <w:r w:rsidRPr="004A14CB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4A14CB">
        <w:rPr>
          <w:rStyle w:val="a9"/>
          <w:color w:val="000000"/>
          <w:sz w:val="28"/>
          <w:szCs w:val="28"/>
        </w:rPr>
        <w:t>внесення</w:t>
      </w:r>
      <w:proofErr w:type="spellEnd"/>
      <w:r w:rsidRPr="004A14CB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4A14CB">
        <w:rPr>
          <w:rStyle w:val="a9"/>
          <w:color w:val="000000"/>
          <w:sz w:val="28"/>
          <w:szCs w:val="28"/>
        </w:rPr>
        <w:t>змін</w:t>
      </w:r>
      <w:proofErr w:type="spellEnd"/>
      <w:r w:rsidRPr="004A14CB">
        <w:rPr>
          <w:rStyle w:val="a9"/>
          <w:color w:val="000000"/>
          <w:sz w:val="28"/>
          <w:szCs w:val="28"/>
        </w:rPr>
        <w:t xml:space="preserve"> до штатного </w:t>
      </w:r>
      <w:proofErr w:type="spellStart"/>
      <w:r w:rsidRPr="004A14CB">
        <w:rPr>
          <w:rStyle w:val="a9"/>
          <w:color w:val="000000"/>
          <w:sz w:val="28"/>
          <w:szCs w:val="28"/>
        </w:rPr>
        <w:t>розпису</w:t>
      </w:r>
      <w:proofErr w:type="spellEnd"/>
      <w:r w:rsidRPr="004A14CB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4A14CB">
        <w:rPr>
          <w:rStyle w:val="a9"/>
          <w:color w:val="000000"/>
          <w:sz w:val="28"/>
          <w:szCs w:val="28"/>
        </w:rPr>
        <w:t>пі</w:t>
      </w:r>
      <w:r w:rsidRPr="004A14CB">
        <w:rPr>
          <w:rStyle w:val="a9"/>
          <w:color w:val="000000"/>
          <w:sz w:val="28"/>
          <w:szCs w:val="28"/>
          <w:lang w:val="uk-UA"/>
        </w:rPr>
        <w:t>дприємства</w:t>
      </w:r>
      <w:proofErr w:type="spellEnd"/>
    </w:p>
    <w:p w:rsidR="004A14CB" w:rsidRPr="004A14CB" w:rsidRDefault="004A14CB" w:rsidP="004A14CB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rStyle w:val="a9"/>
          <w:b w:val="0"/>
          <w:color w:val="000000"/>
          <w:sz w:val="28"/>
          <w:szCs w:val="28"/>
          <w:lang w:val="uk-UA"/>
        </w:rPr>
      </w:pPr>
    </w:p>
    <w:p w:rsidR="00E37869" w:rsidRPr="00B50A90" w:rsidRDefault="00E37869" w:rsidP="00F27303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</w:p>
    <w:p w:rsidR="00A50EEA" w:rsidRDefault="007751F6" w:rsidP="002D10A5">
      <w:pPr>
        <w:pStyle w:val="ac"/>
        <w:numPr>
          <w:ilvl w:val="0"/>
          <w:numId w:val="1"/>
        </w:numPr>
        <w:shd w:val="clear" w:color="auto" w:fill="FFFFFF" w:themeFill="background1"/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Прошу п</w:t>
      </w:r>
      <w:r w:rsidR="004A14C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огодити</w:t>
      </w:r>
      <w:r w:rsidR="008D2AEE" w:rsidRPr="008D2A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D2AEE" w:rsidRPr="008D2AEE"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 w:rsidR="008D2AEE" w:rsidRPr="008D2AEE">
        <w:rPr>
          <w:rFonts w:ascii="Times New Roman" w:hAnsi="Times New Roman" w:cs="Times New Roman"/>
          <w:color w:val="000000"/>
          <w:sz w:val="28"/>
          <w:szCs w:val="28"/>
        </w:rPr>
        <w:t xml:space="preserve"> до штатного </w:t>
      </w:r>
      <w:proofErr w:type="spellStart"/>
      <w:r w:rsidR="008D2AEE" w:rsidRPr="008D2AEE">
        <w:rPr>
          <w:rFonts w:ascii="Times New Roman" w:hAnsi="Times New Roman" w:cs="Times New Roman"/>
          <w:color w:val="000000"/>
          <w:sz w:val="28"/>
          <w:szCs w:val="28"/>
        </w:rPr>
        <w:t>розпису</w:t>
      </w:r>
      <w:proofErr w:type="spellEnd"/>
      <w:r w:rsidR="008D2AEE" w:rsidRPr="008D2A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AE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комунального підприємства</w:t>
      </w:r>
      <w:r w:rsidR="007E5774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саме</w:t>
      </w:r>
      <w:r w:rsidR="008D2AEE" w:rsidRPr="008D2AE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D2AEE" w:rsidRPr="008D2AEE" w:rsidRDefault="008D2AEE" w:rsidP="002D10A5">
      <w:pPr>
        <w:pStyle w:val="ac"/>
        <w:numPr>
          <w:ilvl w:val="1"/>
          <w:numId w:val="3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D2A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Вивести із штатного розпису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</w:t>
      </w:r>
      <w:r w:rsidRPr="008D2AE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8D2AEE" w:rsidRPr="0091599E" w:rsidRDefault="007751F6" w:rsidP="002D10A5">
      <w:pPr>
        <w:pStyle w:val="ac"/>
        <w:numPr>
          <w:ilvl w:val="2"/>
          <w:numId w:val="4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D10A5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фахівец</w:t>
      </w:r>
      <w:proofErr w:type="spellEnd"/>
      <w:r w:rsidR="002D10A5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D2AEE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</w:t>
      </w:r>
      <w:proofErr w:type="spellStart"/>
      <w:r w:rsidR="008D2AEE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спецобслуго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 (одна) штатна одиниця (відповідна посада скорочується, а працівник займе посаду касира як 1 (одна) штатна одиниця) </w:t>
      </w:r>
    </w:p>
    <w:p w:rsidR="008D2AEE" w:rsidRPr="0091599E" w:rsidRDefault="0091599E" w:rsidP="002D10A5">
      <w:pPr>
        <w:pStyle w:val="ac"/>
        <w:numPr>
          <w:ilvl w:val="2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D10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доглядач </w:t>
      </w:r>
      <w:r w:rsidR="00806AE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сміттєзвалища 1 (одна) штатна одиниця;</w:t>
      </w:r>
    </w:p>
    <w:p w:rsidR="008D2AEE" w:rsidRPr="0091599E" w:rsidRDefault="0091599E" w:rsidP="002D10A5">
      <w:pPr>
        <w:pStyle w:val="ac"/>
        <w:numPr>
          <w:ilvl w:val="2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D10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механік </w:t>
      </w:r>
      <w:r w:rsidR="004E2971">
        <w:rPr>
          <w:rFonts w:ascii="Times New Roman" w:hAnsi="Times New Roman" w:cs="Times New Roman"/>
          <w:color w:val="000000"/>
          <w:sz w:val="28"/>
          <w:szCs w:val="28"/>
          <w:lang w:val="uk-UA"/>
        </w:rPr>
        <w:t>0,5 штатної одиниці</w:t>
      </w:r>
      <w:r w:rsidR="008D2AEE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8D2AEE" w:rsidRDefault="0091599E" w:rsidP="002D10A5">
      <w:pPr>
        <w:pStyle w:val="ac"/>
        <w:numPr>
          <w:ilvl w:val="2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D10A5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завідувач </w:t>
      </w:r>
      <w:r w:rsidR="008D2AEE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складом</w:t>
      </w:r>
      <w:r w:rsidR="00B257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0,5</w:t>
      </w:r>
      <w:r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E2971"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штатної одиниці</w:t>
      </w:r>
      <w:r w:rsidR="004E2971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7E5774" w:rsidRDefault="007751F6" w:rsidP="002D10A5">
      <w:pPr>
        <w:pStyle w:val="ac"/>
        <w:numPr>
          <w:ilvl w:val="2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D10A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слюсар</w:t>
      </w:r>
      <w:r w:rsidR="004E2971">
        <w:rPr>
          <w:rFonts w:ascii="Times New Roman" w:hAnsi="Times New Roman" w:cs="Times New Roman"/>
          <w:color w:val="000000"/>
          <w:sz w:val="28"/>
          <w:szCs w:val="28"/>
          <w:lang w:val="uk-UA"/>
        </w:rPr>
        <w:t>-с</w:t>
      </w:r>
      <w:r w:rsidR="007E57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антехнік </w:t>
      </w:r>
      <w:r w:rsidR="007E5774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1 (одна) штатна одиниця</w:t>
      </w:r>
      <w:r w:rsidR="002548A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599E" w:rsidRDefault="002548AC" w:rsidP="002D10A5">
      <w:pPr>
        <w:pStyle w:val="ac"/>
        <w:numPr>
          <w:ilvl w:val="2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D10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водій </w:t>
      </w:r>
      <w:r w:rsidR="004A14C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сміттєвоза 2 (дві) штатні одиниці</w:t>
      </w:r>
      <w:r w:rsidR="00806AEB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A14CB" w:rsidRDefault="007751F6" w:rsidP="003C4CFD">
      <w:pPr>
        <w:pStyle w:val="ac"/>
        <w:numPr>
          <w:ilvl w:val="2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A14C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організатор зі збуту 1 (одна) штатна одиниця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(відповідно до ДКХП дана посада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заміненна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професію категорії професіонали -економіст зі збуту або категорії фахівці - агент торговельний</w:t>
      </w:r>
      <w:r w:rsidR="003C4CF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зберігаючи напрямок діяльності даної посади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81603A" w:rsidRPr="003C4CFD" w:rsidRDefault="0081603A" w:rsidP="003C4CFD">
      <w:pPr>
        <w:pStyle w:val="ac"/>
        <w:numPr>
          <w:ilvl w:val="2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Сторож 2 (дві) штатні одиниці (до міської ради подано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рішення, який був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включенний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порядку денного наступної сесії щодо передачі комунального нерухомого майна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вул.Липовецька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93,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м.Сквира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належить КП «СКГ» на підставі договору господарського віддання. Саме до охорони згаданого об’</w:t>
      </w:r>
      <w:r w:rsidR="002500C4">
        <w:rPr>
          <w:rFonts w:ascii="Times New Roman" w:hAnsi="Times New Roman" w:cs="Times New Roman"/>
          <w:color w:val="000000"/>
          <w:sz w:val="28"/>
          <w:szCs w:val="28"/>
          <w:lang w:val="uk-UA"/>
        </w:rPr>
        <w:t>єкта залучались сторожі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2500C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91599E" w:rsidRPr="0091599E" w:rsidRDefault="0091599E" w:rsidP="002D10A5">
      <w:pPr>
        <w:pStyle w:val="ac"/>
        <w:numPr>
          <w:ilvl w:val="1"/>
          <w:numId w:val="5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Ввести до штатного розпису комунального підприємства:</w:t>
      </w:r>
    </w:p>
    <w:p w:rsidR="004A14CB" w:rsidRDefault="0091599E" w:rsidP="004A14CB">
      <w:pPr>
        <w:shd w:val="clear" w:color="auto" w:fill="FFFFFF" w:themeFill="background1"/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1.2.1.  </w:t>
      </w:r>
      <w:r w:rsidR="002D10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прибиральник </w:t>
      </w:r>
      <w:r w:rsidR="002548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території кладовища </w:t>
      </w:r>
      <w:r w:rsidR="002548AC" w:rsidRPr="0091599E">
        <w:rPr>
          <w:rFonts w:ascii="Times New Roman" w:hAnsi="Times New Roman" w:cs="Times New Roman"/>
          <w:color w:val="000000"/>
          <w:sz w:val="28"/>
          <w:szCs w:val="28"/>
          <w:lang w:val="uk-UA"/>
        </w:rPr>
        <w:t>1 (одна) штатна одиниця</w:t>
      </w:r>
      <w:r w:rsidR="002548A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548AC" w:rsidRDefault="0091599E" w:rsidP="002D10A5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1.2.2.  </w:t>
      </w:r>
      <w:r w:rsidR="002D10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сторож </w:t>
      </w:r>
      <w:r w:rsidR="00B257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сміттєзвалища </w:t>
      </w:r>
      <w:r w:rsidR="007E5774">
        <w:rPr>
          <w:rFonts w:ascii="Times New Roman" w:hAnsi="Times New Roman" w:cs="Times New Roman"/>
          <w:color w:val="000000"/>
          <w:sz w:val="28"/>
          <w:szCs w:val="28"/>
          <w:lang w:val="uk-UA"/>
        </w:rPr>
        <w:t>2 (дві) штатні одиниці;</w:t>
      </w:r>
    </w:p>
    <w:p w:rsidR="004A14CB" w:rsidRDefault="004A14CB" w:rsidP="002D10A5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1.2.3.  економіст зі збуту 1 (одна) штатну одиниця</w:t>
      </w:r>
      <w:r w:rsidR="007751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(відповідна посада покликана на заміну посади організатора зі збуту);</w:t>
      </w:r>
    </w:p>
    <w:p w:rsidR="004A14CB" w:rsidRDefault="004A14CB" w:rsidP="007751F6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1.2.4.  водій авто до 5-ти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тонн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 (одна) штатну одиниця</w:t>
      </w:r>
      <w:r w:rsidR="007751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(відповідна посада покликана на заміну посади водія сміттєвоза)</w:t>
      </w:r>
    </w:p>
    <w:p w:rsidR="007751F6" w:rsidRDefault="007751F6" w:rsidP="007751F6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948B0" w:rsidRDefault="007E5774" w:rsidP="002D10A5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1.3   </w:t>
      </w:r>
      <w:r w:rsidR="00E378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4A14CB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7E577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мінити</w:t>
      </w:r>
      <w:r w:rsidR="002F24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94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одиницю робітника у штатному розписі:</w:t>
      </w:r>
    </w:p>
    <w:p w:rsidR="007948B0" w:rsidRDefault="004A14CB" w:rsidP="002D10A5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1.3.1</w:t>
      </w:r>
      <w:r w:rsidR="007948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 </w:t>
      </w:r>
      <w:r w:rsidR="00E378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6A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касир </w:t>
      </w:r>
      <w:r w:rsidR="00794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з (0,5)</w:t>
      </w:r>
      <w:r w:rsidR="00E378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штатної</w:t>
      </w:r>
      <w:r w:rsidR="007948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одиниці на </w:t>
      </w:r>
      <w:r w:rsidR="00E378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касир </w:t>
      </w:r>
      <w:r w:rsidR="002548AC">
        <w:rPr>
          <w:rFonts w:ascii="Times New Roman" w:hAnsi="Times New Roman" w:cs="Times New Roman"/>
          <w:color w:val="000000"/>
          <w:sz w:val="28"/>
          <w:szCs w:val="28"/>
          <w:lang w:val="uk-UA"/>
        </w:rPr>
        <w:t>1 (одна</w:t>
      </w:r>
      <w:r w:rsidR="007948B0">
        <w:rPr>
          <w:rFonts w:ascii="Times New Roman" w:hAnsi="Times New Roman" w:cs="Times New Roman"/>
          <w:color w:val="000000"/>
          <w:sz w:val="28"/>
          <w:szCs w:val="28"/>
          <w:lang w:val="uk-UA"/>
        </w:rPr>
        <w:t>) штатну одиницю</w:t>
      </w:r>
      <w:r w:rsidR="00806AEB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257BF" w:rsidRDefault="004A14CB" w:rsidP="004A14CB">
      <w:pPr>
        <w:pStyle w:val="ac"/>
        <w:numPr>
          <w:ilvl w:val="2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A14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6AEB" w:rsidRPr="004A14C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приймальник замовлень з (0,5) штатної одиниці на приймальник замовлень 1 (одну) штатну одиницю;</w:t>
      </w:r>
    </w:p>
    <w:p w:rsidR="004A14CB" w:rsidRPr="004A14CB" w:rsidRDefault="004A14CB" w:rsidP="004A14C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0EEA" w:rsidRDefault="00A50EEA" w:rsidP="002D10A5">
      <w:pPr>
        <w:pStyle w:val="a5"/>
        <w:shd w:val="clear" w:color="auto" w:fill="FFFFFF" w:themeFill="background1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50EEA">
        <w:rPr>
          <w:color w:val="000000"/>
        </w:rPr>
        <w:t> </w:t>
      </w:r>
    </w:p>
    <w:p w:rsidR="004A14CB" w:rsidRPr="004A14CB" w:rsidRDefault="004A14CB" w:rsidP="002D10A5">
      <w:pPr>
        <w:pStyle w:val="a5"/>
        <w:shd w:val="clear" w:color="auto" w:fill="FFFFFF" w:themeFill="background1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</w:p>
    <w:p w:rsidR="00A50EEA" w:rsidRPr="00A50EEA" w:rsidRDefault="00A50EEA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A50EEA">
        <w:rPr>
          <w:color w:val="000000"/>
        </w:rPr>
        <w:t> </w:t>
      </w:r>
    </w:p>
    <w:p w:rsidR="00A50EEA" w:rsidRPr="009A45A6" w:rsidRDefault="004A14CB" w:rsidP="009A45A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 xml:space="preserve">Начальник КП «СКГ» </w:t>
      </w:r>
      <w:r>
        <w:rPr>
          <w:rStyle w:val="a9"/>
          <w:color w:val="000000"/>
          <w:sz w:val="28"/>
          <w:szCs w:val="28"/>
          <w:lang w:val="uk-UA"/>
        </w:rPr>
        <w:tab/>
      </w:r>
      <w:r>
        <w:rPr>
          <w:rStyle w:val="a9"/>
          <w:color w:val="000000"/>
          <w:sz w:val="28"/>
          <w:szCs w:val="28"/>
          <w:lang w:val="uk-UA"/>
        </w:rPr>
        <w:tab/>
      </w:r>
      <w:r>
        <w:rPr>
          <w:rStyle w:val="a9"/>
          <w:color w:val="000000"/>
          <w:sz w:val="28"/>
          <w:szCs w:val="28"/>
          <w:lang w:val="uk-UA"/>
        </w:rPr>
        <w:tab/>
      </w:r>
      <w:r>
        <w:rPr>
          <w:rStyle w:val="a9"/>
          <w:color w:val="000000"/>
          <w:sz w:val="28"/>
          <w:szCs w:val="28"/>
          <w:lang w:val="uk-UA"/>
        </w:rPr>
        <w:tab/>
        <w:t>Олександр СКАРБОВІЙЧУК</w:t>
      </w:r>
    </w:p>
    <w:p w:rsidR="00A50EEA" w:rsidRPr="00A50EEA" w:rsidRDefault="00A50EEA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A50EEA">
        <w:rPr>
          <w:color w:val="000000"/>
        </w:rPr>
        <w:t> </w:t>
      </w:r>
    </w:p>
    <w:p w:rsidR="00A50EEA" w:rsidRDefault="00A50EEA" w:rsidP="008D2AEE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50EEA">
        <w:rPr>
          <w:color w:val="000000"/>
        </w:rPr>
        <w:t> </w:t>
      </w: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F16E5" w:rsidRDefault="001F16E5" w:rsidP="00603676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sectPr w:rsidR="001F16E5" w:rsidSect="00C05663">
      <w:pgSz w:w="11906" w:h="16838"/>
      <w:pgMar w:top="709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AFC"/>
    <w:multiLevelType w:val="multilevel"/>
    <w:tmpl w:val="2FBA415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52" w:hanging="2160"/>
      </w:pPr>
      <w:rPr>
        <w:rFonts w:hint="default"/>
      </w:rPr>
    </w:lvl>
  </w:abstractNum>
  <w:abstractNum w:abstractNumId="1" w15:restartNumberingAfterBreak="0">
    <w:nsid w:val="2F5B6DAD"/>
    <w:multiLevelType w:val="multilevel"/>
    <w:tmpl w:val="AC8E5A2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65FE0812"/>
    <w:multiLevelType w:val="multilevel"/>
    <w:tmpl w:val="945877F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18019A4"/>
    <w:multiLevelType w:val="multilevel"/>
    <w:tmpl w:val="B64AC7D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78010518"/>
    <w:multiLevelType w:val="multilevel"/>
    <w:tmpl w:val="464A1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3C7E23"/>
    <w:multiLevelType w:val="multilevel"/>
    <w:tmpl w:val="03EC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DC"/>
    <w:rsid w:val="00014F7F"/>
    <w:rsid w:val="00021F11"/>
    <w:rsid w:val="00027BA0"/>
    <w:rsid w:val="00040127"/>
    <w:rsid w:val="0005577F"/>
    <w:rsid w:val="000609C8"/>
    <w:rsid w:val="00065A13"/>
    <w:rsid w:val="000829E4"/>
    <w:rsid w:val="000B6D90"/>
    <w:rsid w:val="000E1DEB"/>
    <w:rsid w:val="000E3922"/>
    <w:rsid w:val="000F211D"/>
    <w:rsid w:val="001040EF"/>
    <w:rsid w:val="00127632"/>
    <w:rsid w:val="001470EF"/>
    <w:rsid w:val="00160DFA"/>
    <w:rsid w:val="001A4EDB"/>
    <w:rsid w:val="001B5928"/>
    <w:rsid w:val="001B75A1"/>
    <w:rsid w:val="001C70C3"/>
    <w:rsid w:val="001D0015"/>
    <w:rsid w:val="001D2449"/>
    <w:rsid w:val="001D4DC2"/>
    <w:rsid w:val="001D75C6"/>
    <w:rsid w:val="001E28AE"/>
    <w:rsid w:val="001F16E5"/>
    <w:rsid w:val="001F4A65"/>
    <w:rsid w:val="002160FD"/>
    <w:rsid w:val="0022542F"/>
    <w:rsid w:val="002500C4"/>
    <w:rsid w:val="002548AC"/>
    <w:rsid w:val="002639D2"/>
    <w:rsid w:val="00283189"/>
    <w:rsid w:val="002856C7"/>
    <w:rsid w:val="002A6DBD"/>
    <w:rsid w:val="002A713C"/>
    <w:rsid w:val="002B7939"/>
    <w:rsid w:val="002D10A5"/>
    <w:rsid w:val="002D51B9"/>
    <w:rsid w:val="002F23A2"/>
    <w:rsid w:val="002F2446"/>
    <w:rsid w:val="00314AD3"/>
    <w:rsid w:val="00325A66"/>
    <w:rsid w:val="00336821"/>
    <w:rsid w:val="00387E8B"/>
    <w:rsid w:val="003971CA"/>
    <w:rsid w:val="003A630C"/>
    <w:rsid w:val="003A735C"/>
    <w:rsid w:val="003C002B"/>
    <w:rsid w:val="003C4CFD"/>
    <w:rsid w:val="003C68D1"/>
    <w:rsid w:val="003E17EC"/>
    <w:rsid w:val="003F6365"/>
    <w:rsid w:val="00416950"/>
    <w:rsid w:val="004307C7"/>
    <w:rsid w:val="00433A80"/>
    <w:rsid w:val="004435A5"/>
    <w:rsid w:val="00450608"/>
    <w:rsid w:val="004630F7"/>
    <w:rsid w:val="00465AF0"/>
    <w:rsid w:val="00474A4C"/>
    <w:rsid w:val="00481C46"/>
    <w:rsid w:val="00492C6A"/>
    <w:rsid w:val="004A14CB"/>
    <w:rsid w:val="004A676F"/>
    <w:rsid w:val="004E11D8"/>
    <w:rsid w:val="004E2971"/>
    <w:rsid w:val="004F4257"/>
    <w:rsid w:val="005060A8"/>
    <w:rsid w:val="00512EF8"/>
    <w:rsid w:val="00542F9F"/>
    <w:rsid w:val="005767ED"/>
    <w:rsid w:val="00587075"/>
    <w:rsid w:val="0059797B"/>
    <w:rsid w:val="005A2953"/>
    <w:rsid w:val="005B11CF"/>
    <w:rsid w:val="005C2433"/>
    <w:rsid w:val="005D6DBD"/>
    <w:rsid w:val="00600199"/>
    <w:rsid w:val="00603676"/>
    <w:rsid w:val="00626FFA"/>
    <w:rsid w:val="006456DC"/>
    <w:rsid w:val="0065094E"/>
    <w:rsid w:val="00691896"/>
    <w:rsid w:val="006A6A69"/>
    <w:rsid w:val="006F4701"/>
    <w:rsid w:val="007206ED"/>
    <w:rsid w:val="0073278A"/>
    <w:rsid w:val="0074497E"/>
    <w:rsid w:val="00747C71"/>
    <w:rsid w:val="007751F6"/>
    <w:rsid w:val="00794109"/>
    <w:rsid w:val="007948B0"/>
    <w:rsid w:val="007A3495"/>
    <w:rsid w:val="007A7A17"/>
    <w:rsid w:val="007C3A2E"/>
    <w:rsid w:val="007E5774"/>
    <w:rsid w:val="00806AEB"/>
    <w:rsid w:val="00815264"/>
    <w:rsid w:val="0081603A"/>
    <w:rsid w:val="0084617F"/>
    <w:rsid w:val="00877719"/>
    <w:rsid w:val="008C79A6"/>
    <w:rsid w:val="008D2AEE"/>
    <w:rsid w:val="008F12A7"/>
    <w:rsid w:val="00903BC0"/>
    <w:rsid w:val="0091599E"/>
    <w:rsid w:val="00926CF8"/>
    <w:rsid w:val="00941045"/>
    <w:rsid w:val="00953226"/>
    <w:rsid w:val="0097566B"/>
    <w:rsid w:val="00986739"/>
    <w:rsid w:val="00986A1B"/>
    <w:rsid w:val="00990899"/>
    <w:rsid w:val="00992734"/>
    <w:rsid w:val="009963B8"/>
    <w:rsid w:val="00996F79"/>
    <w:rsid w:val="009A45A6"/>
    <w:rsid w:val="009A63A6"/>
    <w:rsid w:val="009E7610"/>
    <w:rsid w:val="00A02C83"/>
    <w:rsid w:val="00A055C2"/>
    <w:rsid w:val="00A0595F"/>
    <w:rsid w:val="00A16C1B"/>
    <w:rsid w:val="00A35915"/>
    <w:rsid w:val="00A4409E"/>
    <w:rsid w:val="00A45E25"/>
    <w:rsid w:val="00A50EEA"/>
    <w:rsid w:val="00A51D58"/>
    <w:rsid w:val="00A53310"/>
    <w:rsid w:val="00A5570D"/>
    <w:rsid w:val="00A6578B"/>
    <w:rsid w:val="00A86265"/>
    <w:rsid w:val="00AA6F70"/>
    <w:rsid w:val="00AB2A49"/>
    <w:rsid w:val="00AC32AA"/>
    <w:rsid w:val="00AC5B53"/>
    <w:rsid w:val="00AD6269"/>
    <w:rsid w:val="00B136F4"/>
    <w:rsid w:val="00B16967"/>
    <w:rsid w:val="00B21206"/>
    <w:rsid w:val="00B212DB"/>
    <w:rsid w:val="00B21439"/>
    <w:rsid w:val="00B242C0"/>
    <w:rsid w:val="00B257BF"/>
    <w:rsid w:val="00B50A90"/>
    <w:rsid w:val="00B52CDC"/>
    <w:rsid w:val="00B64589"/>
    <w:rsid w:val="00B81F8D"/>
    <w:rsid w:val="00BA739D"/>
    <w:rsid w:val="00BC2B70"/>
    <w:rsid w:val="00BD4986"/>
    <w:rsid w:val="00BD6489"/>
    <w:rsid w:val="00BF6590"/>
    <w:rsid w:val="00BF7179"/>
    <w:rsid w:val="00C05663"/>
    <w:rsid w:val="00C66665"/>
    <w:rsid w:val="00C73E0A"/>
    <w:rsid w:val="00C84B62"/>
    <w:rsid w:val="00C9561E"/>
    <w:rsid w:val="00C95756"/>
    <w:rsid w:val="00C95DB9"/>
    <w:rsid w:val="00C96451"/>
    <w:rsid w:val="00CA2511"/>
    <w:rsid w:val="00CD02D6"/>
    <w:rsid w:val="00CD689B"/>
    <w:rsid w:val="00CE0F41"/>
    <w:rsid w:val="00D13E9D"/>
    <w:rsid w:val="00D15FA0"/>
    <w:rsid w:val="00D219E7"/>
    <w:rsid w:val="00D30465"/>
    <w:rsid w:val="00D37DFD"/>
    <w:rsid w:val="00D71C25"/>
    <w:rsid w:val="00DB1E56"/>
    <w:rsid w:val="00DC29C0"/>
    <w:rsid w:val="00DC7DD9"/>
    <w:rsid w:val="00DC7F05"/>
    <w:rsid w:val="00DD1382"/>
    <w:rsid w:val="00DD486A"/>
    <w:rsid w:val="00E15141"/>
    <w:rsid w:val="00E220F0"/>
    <w:rsid w:val="00E24461"/>
    <w:rsid w:val="00E37869"/>
    <w:rsid w:val="00E64616"/>
    <w:rsid w:val="00E67D2E"/>
    <w:rsid w:val="00E77269"/>
    <w:rsid w:val="00E828D4"/>
    <w:rsid w:val="00EA2798"/>
    <w:rsid w:val="00EA6614"/>
    <w:rsid w:val="00EA761F"/>
    <w:rsid w:val="00ED1657"/>
    <w:rsid w:val="00F101E0"/>
    <w:rsid w:val="00F27303"/>
    <w:rsid w:val="00F37CA2"/>
    <w:rsid w:val="00F768F4"/>
    <w:rsid w:val="00F85571"/>
    <w:rsid w:val="00F94B7A"/>
    <w:rsid w:val="00F95B63"/>
    <w:rsid w:val="00FA753E"/>
    <w:rsid w:val="00FE3E3E"/>
    <w:rsid w:val="00FF0AB8"/>
    <w:rsid w:val="00FF7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136C0"/>
  <w15:docId w15:val="{63B06CC7-0AEE-40B4-871F-B3C9A0BD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739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160DFA"/>
  </w:style>
  <w:style w:type="character" w:styleId="a4">
    <w:name w:val="Hyperlink"/>
    <w:basedOn w:val="a0"/>
    <w:uiPriority w:val="99"/>
    <w:semiHidden/>
    <w:unhideWhenUsed/>
    <w:rsid w:val="001E28A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D4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заголовок 4"/>
    <w:basedOn w:val="a"/>
    <w:next w:val="a"/>
    <w:rsid w:val="003C68D1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table" w:styleId="a6">
    <w:name w:val="Table Grid"/>
    <w:basedOn w:val="a1"/>
    <w:uiPriority w:val="59"/>
    <w:rsid w:val="004169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A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735C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A50EEA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A50EEA"/>
    <w:rPr>
      <w:color w:val="800080"/>
      <w:u w:val="single"/>
    </w:rPr>
  </w:style>
  <w:style w:type="paragraph" w:customStyle="1" w:styleId="a00">
    <w:name w:val="a0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Emphasis"/>
    <w:basedOn w:val="a0"/>
    <w:uiPriority w:val="20"/>
    <w:qFormat/>
    <w:rsid w:val="00A50EEA"/>
    <w:rPr>
      <w:i/>
      <w:iCs/>
    </w:rPr>
  </w:style>
  <w:style w:type="paragraph" w:customStyle="1" w:styleId="30">
    <w:name w:val="30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21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A50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0EEA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standard">
    <w:name w:val="standard"/>
    <w:basedOn w:val="a"/>
    <w:rsid w:val="00A5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8D2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2020-12-08T08:13:00Z</cp:lastPrinted>
  <dcterms:created xsi:type="dcterms:W3CDTF">2022-05-06T06:16:00Z</dcterms:created>
  <dcterms:modified xsi:type="dcterms:W3CDTF">2022-05-11T07:31:00Z</dcterms:modified>
</cp:coreProperties>
</file>