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16.0" w:type="dxa"/>
        <w:jc w:val="left"/>
        <w:tblInd w:w="-25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716"/>
        <w:tblGridChange w:id="0">
          <w:tblGrid>
            <w:gridCol w:w="9716"/>
          </w:tblGrid>
        </w:tblGridChange>
      </w:tblGrid>
      <w:tr>
        <w:trPr>
          <w:cantSplit w:val="0"/>
          <w:trHeight w:val="215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995"/>
              </w:tabs>
              <w:spacing w:after="0" w:before="0" w:line="240" w:lineRule="auto"/>
              <w:ind w:left="0" w:right="34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UkrainianBaltica" w:cs="UkrainianBaltica" w:eastAsia="UkrainianBaltica" w:hAnsi="UkrainianBaltic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23875" cy="722630"/>
                  <wp:effectExtent b="0" l="0" r="0" t="0"/>
                  <wp:docPr id="1027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72263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  <w:rtl w:val="0"/>
              </w:rPr>
              <w:t xml:space="preserve">ПРОЄКТ РІШЕННЯ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0</wp:posOffset>
                      </wp:positionV>
                      <wp:extent cx="0" cy="19050"/>
                      <wp:effectExtent b="0" l="0" r="0" t="0"/>
                      <wp:wrapNone/>
                      <wp:docPr id="1026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202750" y="3780000"/>
                                <a:ext cx="6286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90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0</wp:posOffset>
                      </wp:positionV>
                      <wp:extent cx="0" cy="19050"/>
                      <wp:effectExtent b="0" l="0" r="0" t="0"/>
                      <wp:wrapNone/>
                      <wp:docPr id="1026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90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____.______.2022           </w:t>
        <w:tab/>
        <w:t xml:space="preserve"> м. Сквира </w:t>
        <w:tab/>
        <w:tab/>
        <w:tab/>
        <w:tab/>
        <w:t xml:space="preserve">№ __/__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штатного розпису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підприємства «Сквираблагоустрій».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36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п.5 ч.1 ст. 26 Закону України «Про місцеве самоврядування в Україні», керуючись нормами Бюджетного та Господарського кодексів України, статтею 52 Закону України «Про місцеве самоврядування в Україні», на виконання розпорядження Сквирської міської ради №45-ОД від 11.04.2022 р, «Про деякі питання оплати працівників підприємств, установ та організацій Сквирської міської територіальної громади у період дії військового стану», розглянувши лист комунального підприємства «Сквираблагоустрій», враховуючи висновки постійної комісії комунального майна, житлово-комунального господарства, благоустрою та охорони навколишнього середовища, Сквирська міська рада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Погодити штатний розпис комунального підприємства «Сквираблагоустрій», який вводиться в дію з «01» травня 2022 року, додається (додаток 1).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      Рішення вступає в силу з дня його прийняття.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   Виконуючому обов’язки директора  комунального підприємства «Сквираблагоустрій» провести заходи, передбачені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122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2"/>
          <w:sz w:val="28"/>
          <w:szCs w:val="28"/>
          <w:highlight w:val="white"/>
          <w:u w:val="none"/>
          <w:vertAlign w:val="baseline"/>
          <w:rtl w:val="0"/>
        </w:rPr>
        <w:t xml:space="preserve">пунктом 1 частини першої статті 40 та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частиною першою статті 49-2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КЗпП України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  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 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      Людмила СЕРГІЄНКО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                                     Валентина БАЧИНСЬКА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                                     Олександр ГНАТЮК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                                            Тетяна ВЛАСЮК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виконавчого комітету міської ради</w:t>
        <w:tab/>
        <w:tab/>
        <w:t xml:space="preserve">             Наталія ЗГАРДІВСЬКА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з питань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           Ірина КВАША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                          Віктор САЛТАНЮК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В.о директора КП «Сквираблагоустрій»                   Олександр Пінчук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Додаток 1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до рішення Сквирської                          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міської  ради     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№____від________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97.0" w:type="dxa"/>
        <w:jc w:val="left"/>
        <w:tblInd w:w="-601.0" w:type="dxa"/>
        <w:tblLayout w:type="fixed"/>
        <w:tblLook w:val="0000"/>
      </w:tblPr>
      <w:tblGrid>
        <w:gridCol w:w="283"/>
        <w:gridCol w:w="2400"/>
        <w:gridCol w:w="850"/>
        <w:gridCol w:w="1022"/>
        <w:gridCol w:w="735"/>
        <w:gridCol w:w="375"/>
        <w:gridCol w:w="695"/>
        <w:gridCol w:w="928"/>
        <w:gridCol w:w="815"/>
        <w:gridCol w:w="851"/>
        <w:gridCol w:w="709"/>
        <w:gridCol w:w="1134"/>
        <w:tblGridChange w:id="0">
          <w:tblGrid>
            <w:gridCol w:w="283"/>
            <w:gridCol w:w="2400"/>
            <w:gridCol w:w="850"/>
            <w:gridCol w:w="1022"/>
            <w:gridCol w:w="735"/>
            <w:gridCol w:w="375"/>
            <w:gridCol w:w="695"/>
            <w:gridCol w:w="928"/>
            <w:gridCol w:w="815"/>
            <w:gridCol w:w="851"/>
            <w:gridCol w:w="709"/>
            <w:gridCol w:w="1134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ШТАТНИЙ РОЗПИС КЕРІВНИКІВ,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ПРОФЕСІОНАЛІВ ,ФАХІВЦІВ, ТЕХНІЧНИХ СЛУЖБОВЦІВ та ВИРОБНИЧОГО ПЕРСОНАЛУ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КОМУНАЛЬНОГО ПІДПРИЄМСТВА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(введений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 «01» травня 2022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наказом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11-ОД від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"25" квітня 2022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48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посади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Код по класифікатору професій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Кіль-ть штатних одиниць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Коефіцієнт по колективному договору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Розряд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коефіцієнт по розряду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Умови праці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Оклад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Погодинна таривна ставка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Місяч-на тариф-на ставка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Всього за місяць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АДМІНПЕРСОНАЛ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Директор (згідно контракту)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1210,1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23579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бухгалтер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18006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18006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економіст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Провідний бухгалтер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2411,2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Фахівець з публічних закупівель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2419,2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11004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11004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Інспектор з кадрів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адмінперсонал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91602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ВИРОБНИЧИЙ ПЕРСОНАЛ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ДОПОМІЖНИЙ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Механік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Інженер з охорони праці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2149,2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Касир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Фельдшер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3001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Сторож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24,97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25008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9,50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59020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МІСЬКСВІТЛО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енергетик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1222,1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Електромонтажник з освітлення та освітлювальних мереж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(вуличне освітлення)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7137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53,47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Водій автотранспортних засобів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31425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БЛАГОУСТРІЙ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Інженер по благоустрою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2149,2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Інспектор з благоустрою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10003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Тракторист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53,47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35701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Прибиральник території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175059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Водій автотранспортних засобів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50,89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25485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Опоряджувальник будівельний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7139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41,67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6955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27819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286572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Разом виробничий персонал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377017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Всього по підприємству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66,50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468619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В.о.   директора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КП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О.М. Пінчук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09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568" w:top="567" w:left="1701" w:right="7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UkrainianBaltic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zakon5.rada.gov.ua/laws/show/322-0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ZM3p3GIzgEibaBTs5gFK+DIvOA==">AMUW2mVGz/JjcyFGFaKJdrbdV4WcxmzAImfcpxZl9lY8kHROEL+uPoIuQDLDVwocEl7MkQVoLnnAM4SG/DdR6xc0VSAPkN/gzEx2W6thvXZqTP3igpIOekg=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2022-05-04T07:12:00Z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