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rPr>
      </w:pPr>
      <w:r w:rsidDel="00000000" w:rsidR="00000000" w:rsidRPr="00000000">
        <w:rPr>
          <w:b w:val="1"/>
          <w:rtl w:val="0"/>
        </w:rPr>
        <w:t xml:space="preserve">ПРОЄКТ</w:t>
      </w:r>
    </w:p>
    <w:p w:rsidR="00000000" w:rsidDel="00000000" w:rsidP="00000000" w:rsidRDefault="00000000" w:rsidRPr="00000000" w14:paraId="00000003">
      <w:pPr>
        <w:tabs>
          <w:tab w:val="left" w:leader="none" w:pos="4680"/>
        </w:tabs>
        <w:ind w:right="76"/>
        <w:jc w:val="center"/>
        <w:rPr>
          <w:sz w:val="28"/>
          <w:szCs w:val="28"/>
        </w:rPr>
      </w:pPr>
      <w:r w:rsidDel="00000000" w:rsidR="00000000" w:rsidRPr="00000000">
        <w:rPr>
          <w:b w:val="1"/>
          <w:sz w:val="28"/>
          <w:szCs w:val="28"/>
        </w:rPr>
        <w:pict>
          <v:shape id="_x0000_i1025" style="width:41.4pt;height:55.2pt" fillcolor="window" o:ole="" type="#_x0000_t75">
            <v:imagedata r:id="rId1" o:title=""/>
          </v:shape>
          <o:OLEObject DrawAspect="Content" r:id="rId2" ObjectID="_1735104297"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jc w:val="center"/>
        <w:rPr>
          <w:b w:val="1"/>
          <w:sz w:val="36"/>
          <w:szCs w:val="36"/>
        </w:rPr>
      </w:pPr>
      <w:r w:rsidDel="00000000" w:rsidR="00000000" w:rsidRPr="00000000">
        <w:rPr>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rPr>
          <w:b w:val="1"/>
          <w:sz w:val="28"/>
          <w:szCs w:val="28"/>
        </w:rPr>
      </w:pPr>
      <w:r w:rsidDel="00000000" w:rsidR="00000000" w:rsidRPr="00000000">
        <w:rPr>
          <w:b w:val="1"/>
          <w:sz w:val="28"/>
          <w:szCs w:val="28"/>
          <w:rtl w:val="0"/>
        </w:rPr>
        <w:t xml:space="preserve">від                     2023 року               м. Сквира                                 №     -     -</w:t>
      </w:r>
      <w:r w:rsidDel="00000000" w:rsidR="00000000" w:rsidRPr="00000000">
        <w:rPr>
          <w:rtl w:val="0"/>
        </w:rPr>
        <w:t xml:space="preserve"> </w:t>
      </w:r>
      <w:r w:rsidDel="00000000" w:rsidR="00000000" w:rsidRPr="00000000">
        <w:rPr>
          <w:b w:val="1"/>
          <w:sz w:val="28"/>
          <w:szCs w:val="28"/>
          <w:rtl w:val="0"/>
        </w:rPr>
        <w:t xml:space="preserve">VIIІ</w:t>
      </w:r>
    </w:p>
    <w:p w:rsidR="00000000" w:rsidDel="00000000" w:rsidP="00000000" w:rsidRDefault="00000000" w:rsidRPr="00000000" w14:paraId="00000008">
      <w:pPr>
        <w:rPr>
          <w:b w:val="1"/>
          <w:color w:val="000000"/>
          <w:sz w:val="28"/>
          <w:szCs w:val="28"/>
        </w:rPr>
      </w:pPr>
      <w:r w:rsidDel="00000000" w:rsidR="00000000" w:rsidRPr="00000000">
        <w:rPr>
          <w:rtl w:val="0"/>
        </w:rPr>
      </w:r>
    </w:p>
    <w:p w:rsidR="00000000" w:rsidDel="00000000" w:rsidP="00000000" w:rsidRDefault="00000000" w:rsidRPr="00000000" w14:paraId="00000009">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w:t>
      </w:r>
    </w:p>
    <w:p w:rsidR="00000000" w:rsidDel="00000000" w:rsidP="00000000" w:rsidRDefault="00000000" w:rsidRPr="00000000" w14:paraId="0000000A">
      <w:pPr>
        <w:rPr>
          <w:b w:val="1"/>
          <w:sz w:val="28"/>
          <w:szCs w:val="28"/>
        </w:rPr>
      </w:pPr>
      <w:r w:rsidDel="00000000" w:rsidR="00000000" w:rsidRPr="00000000">
        <w:rPr>
          <w:b w:val="1"/>
          <w:sz w:val="28"/>
          <w:szCs w:val="28"/>
          <w:rtl w:val="0"/>
        </w:rPr>
        <w:t xml:space="preserve">із землеустрою щодо інвентаризації земельної ділянки</w:t>
      </w:r>
    </w:p>
    <w:p w:rsidR="00000000" w:rsidDel="00000000" w:rsidP="00000000" w:rsidRDefault="00000000" w:rsidRPr="00000000" w14:paraId="0000000B">
      <w:pPr>
        <w:rPr>
          <w:b w:val="1"/>
          <w:sz w:val="28"/>
          <w:szCs w:val="28"/>
        </w:rPr>
      </w:pPr>
      <w:r w:rsidDel="00000000" w:rsidR="00000000" w:rsidRPr="00000000">
        <w:rPr>
          <w:b w:val="1"/>
          <w:sz w:val="28"/>
          <w:szCs w:val="28"/>
          <w:rtl w:val="0"/>
        </w:rPr>
        <w:t xml:space="preserve">комунальної власності Сквирської міської територіальної громади </w:t>
      </w:r>
    </w:p>
    <w:p w:rsidR="00000000" w:rsidDel="00000000" w:rsidP="00000000" w:rsidRDefault="00000000" w:rsidRPr="00000000" w14:paraId="0000000C">
      <w:pPr>
        <w:rPr>
          <w:b w:val="1"/>
          <w:sz w:val="28"/>
          <w:szCs w:val="28"/>
        </w:rPr>
      </w:pPr>
      <w:r w:rsidDel="00000000" w:rsidR="00000000" w:rsidRPr="00000000">
        <w:rPr>
          <w:b w:val="1"/>
          <w:sz w:val="28"/>
          <w:szCs w:val="28"/>
          <w:rtl w:val="0"/>
        </w:rPr>
        <w:t xml:space="preserve">площею 5,2166 га у м. Сквира Білоцерківського району</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Київської області ( масив Куликівка)</w:t>
      </w:r>
    </w:p>
    <w:p w:rsidR="00000000" w:rsidDel="00000000" w:rsidP="00000000" w:rsidRDefault="00000000" w:rsidRPr="00000000" w14:paraId="0000000E">
      <w:pPr>
        <w:rPr>
          <w:sz w:val="28"/>
          <w:szCs w:val="28"/>
        </w:rPr>
      </w:pPr>
      <w:r w:rsidDel="00000000" w:rsidR="00000000" w:rsidRPr="00000000">
        <w:rPr>
          <w:rtl w:val="0"/>
        </w:rPr>
      </w:r>
    </w:p>
    <w:p w:rsidR="00000000" w:rsidDel="00000000" w:rsidP="00000000" w:rsidRDefault="00000000" w:rsidRPr="00000000" w14:paraId="0000000F">
      <w:pPr>
        <w:ind w:firstLine="708"/>
        <w:jc w:val="both"/>
        <w:rPr>
          <w:sz w:val="28"/>
          <w:szCs w:val="28"/>
        </w:rPr>
      </w:pPr>
      <w:bookmarkStart w:colFirst="0" w:colLast="0" w:name="_heading=h.gjdgxs" w:id="0"/>
      <w:bookmarkEnd w:id="0"/>
      <w:r w:rsidDel="00000000" w:rsidR="00000000" w:rsidRPr="00000000">
        <w:rPr>
          <w:sz w:val="28"/>
          <w:szCs w:val="28"/>
          <w:rtl w:val="0"/>
        </w:rPr>
        <w:t xml:space="preserve">Розглянувши подання начальника відділу з питань земельних ресурсів та кадастру Сквирської міської ради,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65, 79-1, 122, 125, 126, ч.5 ст.186 Земельного кодексу України, ч.5 ст.16 Закону України «Про Державний земельний кадастр», ст.57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0">
      <w:pPr>
        <w:jc w:val="both"/>
        <w:rPr>
          <w:sz w:val="28"/>
          <w:szCs w:val="28"/>
        </w:rPr>
      </w:pPr>
      <w:r w:rsidDel="00000000" w:rsidR="00000000" w:rsidRPr="00000000">
        <w:rPr>
          <w:rtl w:val="0"/>
        </w:rPr>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ВИРІШИЛА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72"/>
          <w:tab w:val="left" w:leader="none" w:pos="11388"/>
        </w:tabs>
        <w:spacing w:after="0" w:before="0" w:line="240" w:lineRule="auto"/>
        <w:ind w:left="0" w:right="108"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Затвердити технічну документацію із землеустрою щодо інвентаризації земельної ділянки комунальної власності Сквирської міської ради з цільовим призначенням: 01.07 Для городництва, категорія земель: Землі сільськогосподарського призначення, площею 5,2166 га, кадастровий номер 3224010100:01:041:0026 за адресою: м. Сквира, Білоцерківський район, Київська область ( масив Куликівка).</w:t>
      </w:r>
    </w:p>
    <w:p w:rsidR="00000000" w:rsidDel="00000000" w:rsidP="00000000" w:rsidRDefault="00000000" w:rsidRPr="00000000" w14:paraId="00000014">
      <w:pPr>
        <w:shd w:fill="ffffff" w:val="clear"/>
        <w:ind w:firstLine="567"/>
        <w:jc w:val="both"/>
        <w:rPr>
          <w:sz w:val="28"/>
          <w:szCs w:val="28"/>
        </w:rPr>
      </w:pPr>
      <w:r w:rsidDel="00000000" w:rsidR="00000000" w:rsidRPr="00000000">
        <w:rPr>
          <w:sz w:val="28"/>
          <w:szCs w:val="28"/>
          <w:rtl w:val="0"/>
        </w:rPr>
        <w:t xml:space="preserve">2. Відділу з питань земельних ресурсів та кадастру Сквирської міської ради зареєструвати право комунальної власності на земельну ділянку в Державному реєстрі речових прав на нерухоме майно згідно вимог чинного законодавства.</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tabs>
          <w:tab w:val="left" w:leader="none" w:pos="9072"/>
          <w:tab w:val="left" w:leader="none" w:pos="11388"/>
        </w:tabs>
        <w:ind w:right="108"/>
        <w:jc w:val="both"/>
        <w:rPr>
          <w:b w:val="1"/>
          <w:sz w:val="28"/>
          <w:szCs w:val="28"/>
        </w:rPr>
      </w:pPr>
      <w:r w:rsidDel="00000000" w:rsidR="00000000" w:rsidRPr="00000000">
        <w:rPr>
          <w:b w:val="1"/>
          <w:sz w:val="28"/>
          <w:szCs w:val="28"/>
          <w:rtl w:val="0"/>
        </w:rPr>
        <w:t xml:space="preserve">Міська голова                                                                    Валентина ЛЕВІЦЬКА</w:t>
      </w:r>
    </w:p>
    <w:p w:rsidR="00000000" w:rsidDel="00000000" w:rsidP="00000000" w:rsidRDefault="00000000" w:rsidRPr="00000000" w14:paraId="00000018">
      <w:pPr>
        <w:tabs>
          <w:tab w:val="left" w:leader="none" w:pos="9072"/>
          <w:tab w:val="left" w:leader="none" w:pos="11388"/>
        </w:tabs>
        <w:ind w:right="108"/>
        <w:jc w:val="both"/>
        <w:rPr>
          <w:b w:val="1"/>
          <w:sz w:val="28"/>
          <w:szCs w:val="28"/>
        </w:rPr>
      </w:pPr>
      <w:r w:rsidDel="00000000" w:rsidR="00000000" w:rsidRPr="00000000">
        <w:rPr>
          <w:rtl w:val="0"/>
        </w:rPr>
      </w:r>
    </w:p>
    <w:p w:rsidR="00000000" w:rsidDel="00000000" w:rsidP="00000000" w:rsidRDefault="00000000" w:rsidRPr="00000000" w14:paraId="00000019">
      <w:pPr>
        <w:tabs>
          <w:tab w:val="left" w:leader="none" w:pos="9072"/>
          <w:tab w:val="left" w:leader="none" w:pos="11388"/>
        </w:tabs>
        <w:ind w:right="108"/>
        <w:jc w:val="both"/>
        <w:rPr>
          <w:b w:val="1"/>
          <w:sz w:val="28"/>
          <w:szCs w:val="28"/>
        </w:rPr>
      </w:pPr>
      <w:r w:rsidDel="00000000" w:rsidR="00000000" w:rsidRPr="00000000">
        <w:rPr>
          <w:rtl w:val="0"/>
        </w:rPr>
      </w:r>
    </w:p>
    <w:p w:rsidR="00000000" w:rsidDel="00000000" w:rsidP="00000000" w:rsidRDefault="00000000" w:rsidRPr="00000000" w14:paraId="0000001A">
      <w:pPr>
        <w:tabs>
          <w:tab w:val="left" w:leader="none" w:pos="9072"/>
          <w:tab w:val="left" w:leader="none" w:pos="11388"/>
        </w:tabs>
        <w:ind w:right="108"/>
        <w:jc w:val="both"/>
        <w:rPr>
          <w:b w:val="1"/>
          <w:sz w:val="28"/>
          <w:szCs w:val="28"/>
        </w:rPr>
      </w:pPr>
      <w:r w:rsidDel="00000000" w:rsidR="00000000" w:rsidRPr="00000000">
        <w:rPr>
          <w:rtl w:val="0"/>
        </w:rPr>
      </w:r>
    </w:p>
    <w:p w:rsidR="00000000" w:rsidDel="00000000" w:rsidP="00000000" w:rsidRDefault="00000000" w:rsidRPr="00000000" w14:paraId="0000001B">
      <w:pPr>
        <w:spacing w:after="200" w:line="276" w:lineRule="auto"/>
        <w:rPr>
          <w:b w:val="1"/>
        </w:rPr>
      </w:pPr>
      <w:r w:rsidDel="00000000" w:rsidR="00000000" w:rsidRPr="00000000">
        <w:rPr>
          <w:rtl w:val="0"/>
        </w:rPr>
      </w:r>
    </w:p>
    <w:p w:rsidR="00000000" w:rsidDel="00000000" w:rsidP="00000000" w:rsidRDefault="00000000" w:rsidRPr="00000000" w14:paraId="0000001C">
      <w:pPr>
        <w:shd w:fill="ffffff" w:val="clear"/>
        <w:spacing w:after="200" w:line="276" w:lineRule="auto"/>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1D">
      <w:pPr>
        <w:shd w:fill="ffffff" w:val="clear"/>
        <w:rPr>
          <w:sz w:val="28"/>
          <w:szCs w:val="28"/>
        </w:rPr>
      </w:pPr>
      <w:r w:rsidDel="00000000" w:rsidR="00000000" w:rsidRPr="00000000">
        <w:rPr>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1E">
      <w:pPr>
        <w:shd w:fill="ffffff" w:val="clear"/>
        <w:rPr>
          <w:sz w:val="28"/>
          <w:szCs w:val="28"/>
        </w:rPr>
      </w:pPr>
      <w:r w:rsidDel="00000000" w:rsidR="00000000" w:rsidRPr="00000000">
        <w:rPr>
          <w:rtl w:val="0"/>
        </w:rPr>
      </w:r>
    </w:p>
    <w:p w:rsidR="00000000" w:rsidDel="00000000" w:rsidP="00000000" w:rsidRDefault="00000000" w:rsidRPr="00000000" w14:paraId="0000001F">
      <w:pPr>
        <w:shd w:fill="ffffff" w:val="clear"/>
        <w:rPr>
          <w:sz w:val="28"/>
          <w:szCs w:val="28"/>
        </w:rPr>
      </w:pPr>
      <w:r w:rsidDel="00000000" w:rsidR="00000000" w:rsidRPr="00000000">
        <w:rPr>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20">
      <w:pPr>
        <w:shd w:fill="ffffff" w:val="clear"/>
        <w:rPr>
          <w:sz w:val="28"/>
          <w:szCs w:val="28"/>
        </w:rPr>
      </w:pPr>
      <w:r w:rsidDel="00000000" w:rsidR="00000000" w:rsidRPr="00000000">
        <w:rPr>
          <w:rtl w:val="0"/>
        </w:rPr>
      </w:r>
    </w:p>
    <w:p w:rsidR="00000000" w:rsidDel="00000000" w:rsidP="00000000" w:rsidRDefault="00000000" w:rsidRPr="00000000" w14:paraId="00000021">
      <w:pPr>
        <w:spacing w:line="276" w:lineRule="auto"/>
        <w:rPr>
          <w:sz w:val="28"/>
          <w:szCs w:val="28"/>
        </w:rPr>
      </w:pPr>
      <w:r w:rsidDel="00000000" w:rsidR="00000000" w:rsidRPr="00000000">
        <w:rPr>
          <w:sz w:val="28"/>
          <w:szCs w:val="28"/>
          <w:rtl w:val="0"/>
        </w:rPr>
        <w:t xml:space="preserve">Начальник організаційного відділу </w:t>
      </w:r>
    </w:p>
    <w:p w:rsidR="00000000" w:rsidDel="00000000" w:rsidP="00000000" w:rsidRDefault="00000000" w:rsidRPr="00000000" w14:paraId="00000022">
      <w:pPr>
        <w:spacing w:line="276" w:lineRule="auto"/>
        <w:rPr>
          <w:sz w:val="28"/>
          <w:szCs w:val="28"/>
        </w:rPr>
      </w:pPr>
      <w:r w:rsidDel="00000000" w:rsidR="00000000" w:rsidRPr="00000000">
        <w:rPr>
          <w:sz w:val="28"/>
          <w:szCs w:val="28"/>
          <w:rtl w:val="0"/>
        </w:rPr>
        <w:t xml:space="preserve">міської ради (уповноважений з питань </w:t>
      </w:r>
    </w:p>
    <w:p w:rsidR="00000000" w:rsidDel="00000000" w:rsidP="00000000" w:rsidRDefault="00000000" w:rsidRPr="00000000" w14:paraId="00000023">
      <w:pPr>
        <w:spacing w:line="276" w:lineRule="auto"/>
        <w:rPr>
          <w:sz w:val="28"/>
          <w:szCs w:val="28"/>
        </w:rPr>
      </w:pPr>
      <w:r w:rsidDel="00000000" w:rsidR="00000000" w:rsidRPr="00000000">
        <w:rPr>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4">
      <w:pPr>
        <w:spacing w:line="276" w:lineRule="auto"/>
        <w:rPr>
          <w:sz w:val="28"/>
          <w:szCs w:val="28"/>
        </w:rPr>
      </w:pPr>
      <w:r w:rsidDel="00000000" w:rsidR="00000000" w:rsidRPr="00000000">
        <w:rPr>
          <w:rtl w:val="0"/>
        </w:rPr>
      </w:r>
    </w:p>
    <w:p w:rsidR="00000000" w:rsidDel="00000000" w:rsidP="00000000" w:rsidRDefault="00000000" w:rsidRPr="00000000" w14:paraId="00000025">
      <w:pPr>
        <w:shd w:fill="ffffff" w:val="clear"/>
        <w:rPr>
          <w:sz w:val="28"/>
          <w:szCs w:val="28"/>
        </w:rPr>
      </w:pPr>
      <w:r w:rsidDel="00000000" w:rsidR="00000000" w:rsidRPr="00000000">
        <w:rPr>
          <w:sz w:val="28"/>
          <w:szCs w:val="28"/>
          <w:rtl w:val="0"/>
        </w:rPr>
        <w:t xml:space="preserve">Начальниця відділу з питань юридичного </w:t>
      </w:r>
    </w:p>
    <w:p w:rsidR="00000000" w:rsidDel="00000000" w:rsidP="00000000" w:rsidRDefault="00000000" w:rsidRPr="00000000" w14:paraId="00000026">
      <w:pPr>
        <w:shd w:fill="ffffff" w:val="clear"/>
        <w:rPr>
          <w:sz w:val="28"/>
          <w:szCs w:val="28"/>
        </w:rPr>
      </w:pPr>
      <w:r w:rsidDel="00000000" w:rsidR="00000000" w:rsidRPr="00000000">
        <w:rPr>
          <w:sz w:val="28"/>
          <w:szCs w:val="28"/>
          <w:rtl w:val="0"/>
        </w:rPr>
        <w:t xml:space="preserve">забезпечення ради та діловодства</w:t>
        <w:tab/>
        <w:tab/>
        <w:tab/>
        <w:tab/>
        <w:t xml:space="preserve">           Ірина КВАША</w:t>
      </w:r>
    </w:p>
    <w:p w:rsidR="00000000" w:rsidDel="00000000" w:rsidP="00000000" w:rsidRDefault="00000000" w:rsidRPr="00000000" w14:paraId="00000027">
      <w:pPr>
        <w:shd w:fill="ffffff" w:val="clear"/>
        <w:rPr>
          <w:sz w:val="28"/>
          <w:szCs w:val="28"/>
        </w:rPr>
      </w:pPr>
      <w:r w:rsidDel="00000000" w:rsidR="00000000" w:rsidRPr="00000000">
        <w:rPr>
          <w:rtl w:val="0"/>
        </w:rPr>
      </w:r>
    </w:p>
    <w:p w:rsidR="00000000" w:rsidDel="00000000" w:rsidP="00000000" w:rsidRDefault="00000000" w:rsidRPr="00000000" w14:paraId="00000028">
      <w:pPr>
        <w:rPr>
          <w:sz w:val="28"/>
          <w:szCs w:val="28"/>
        </w:rPr>
      </w:pPr>
      <w:r w:rsidDel="00000000" w:rsidR="00000000" w:rsidRPr="00000000">
        <w:rPr>
          <w:sz w:val="28"/>
          <w:szCs w:val="28"/>
          <w:rtl w:val="0"/>
        </w:rPr>
        <w:t xml:space="preserve">Начальник відділу архітектури, </w:t>
      </w:r>
    </w:p>
    <w:p w:rsidR="00000000" w:rsidDel="00000000" w:rsidP="00000000" w:rsidRDefault="00000000" w:rsidRPr="00000000" w14:paraId="00000029">
      <w:pPr>
        <w:rPr>
          <w:sz w:val="28"/>
          <w:szCs w:val="28"/>
        </w:rPr>
      </w:pPr>
      <w:r w:rsidDel="00000000" w:rsidR="00000000" w:rsidRPr="00000000">
        <w:rPr>
          <w:sz w:val="28"/>
          <w:szCs w:val="28"/>
          <w:rtl w:val="0"/>
        </w:rPr>
        <w:t xml:space="preserve">містобудування та інфраструктури</w:t>
        <w:tab/>
        <w:tab/>
        <w:tab/>
        <w:tab/>
        <w:t xml:space="preserve">            Олександр ГОЛУБ</w:t>
      </w:r>
    </w:p>
    <w:p w:rsidR="00000000" w:rsidDel="00000000" w:rsidP="00000000" w:rsidRDefault="00000000" w:rsidRPr="00000000" w14:paraId="0000002A">
      <w:pPr>
        <w:shd w:fill="ffffff" w:val="clear"/>
        <w:rPr>
          <w:sz w:val="28"/>
          <w:szCs w:val="28"/>
        </w:rPr>
      </w:pPr>
      <w:r w:rsidDel="00000000" w:rsidR="00000000" w:rsidRPr="00000000">
        <w:rPr>
          <w:rtl w:val="0"/>
        </w:rPr>
      </w:r>
    </w:p>
    <w:p w:rsidR="00000000" w:rsidDel="00000000" w:rsidP="00000000" w:rsidRDefault="00000000" w:rsidRPr="00000000" w14:paraId="0000002B">
      <w:pPr>
        <w:shd w:fill="ffffff" w:val="clear"/>
        <w:rPr>
          <w:sz w:val="28"/>
          <w:szCs w:val="28"/>
        </w:rPr>
      </w:pPr>
      <w:r w:rsidDel="00000000" w:rsidR="00000000" w:rsidRPr="00000000">
        <w:rPr>
          <w:sz w:val="28"/>
          <w:szCs w:val="28"/>
          <w:rtl w:val="0"/>
        </w:rPr>
        <w:t xml:space="preserve">Начальниця відділу з питань </w:t>
      </w:r>
    </w:p>
    <w:p w:rsidR="00000000" w:rsidDel="00000000" w:rsidP="00000000" w:rsidRDefault="00000000" w:rsidRPr="00000000" w14:paraId="0000002C">
      <w:pPr>
        <w:shd w:fill="ffffff" w:val="clear"/>
        <w:rPr>
          <w:sz w:val="28"/>
          <w:szCs w:val="28"/>
        </w:rPr>
      </w:pPr>
      <w:r w:rsidDel="00000000" w:rsidR="00000000" w:rsidRPr="00000000">
        <w:rPr>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D">
      <w:pPr>
        <w:shd w:fill="ffffff" w:val="clear"/>
        <w:rPr>
          <w:sz w:val="28"/>
          <w:szCs w:val="28"/>
        </w:rPr>
      </w:pPr>
      <w:r w:rsidDel="00000000" w:rsidR="00000000" w:rsidRPr="00000000">
        <w:rPr>
          <w:rtl w:val="0"/>
        </w:rPr>
      </w:r>
    </w:p>
    <w:p w:rsidR="00000000" w:rsidDel="00000000" w:rsidP="00000000" w:rsidRDefault="00000000" w:rsidRPr="00000000" w14:paraId="0000002E">
      <w:pPr>
        <w:shd w:fill="ffffff" w:val="clear"/>
        <w:rPr>
          <w:b w:val="1"/>
          <w:sz w:val="28"/>
          <w:szCs w:val="28"/>
        </w:rPr>
      </w:pPr>
      <w:r w:rsidDel="00000000" w:rsidR="00000000" w:rsidRPr="00000000">
        <w:rPr>
          <w:b w:val="1"/>
          <w:sz w:val="28"/>
          <w:szCs w:val="28"/>
          <w:rtl w:val="0"/>
        </w:rPr>
        <w:t xml:space="preserve">Рекомендовано до винесення на</w:t>
      </w:r>
    </w:p>
    <w:p w:rsidR="00000000" w:rsidDel="00000000" w:rsidP="00000000" w:rsidRDefault="00000000" w:rsidRPr="00000000" w14:paraId="0000002F">
      <w:pPr>
        <w:shd w:fill="ffffff" w:val="clear"/>
        <w:rPr>
          <w:b w:val="1"/>
          <w:sz w:val="28"/>
          <w:szCs w:val="28"/>
        </w:rPr>
      </w:pPr>
      <w:r w:rsidDel="00000000" w:rsidR="00000000" w:rsidRPr="00000000">
        <w:rPr>
          <w:b w:val="1"/>
          <w:sz w:val="28"/>
          <w:szCs w:val="28"/>
          <w:rtl w:val="0"/>
        </w:rPr>
        <w:t xml:space="preserve">розгляд та затвердження сесією</w:t>
      </w:r>
    </w:p>
    <w:p w:rsidR="00000000" w:rsidDel="00000000" w:rsidP="00000000" w:rsidRDefault="00000000" w:rsidRPr="00000000" w14:paraId="00000030">
      <w:pPr>
        <w:shd w:fill="ffffff" w:val="clear"/>
        <w:rPr>
          <w:sz w:val="28"/>
          <w:szCs w:val="28"/>
        </w:rPr>
      </w:pPr>
      <w:r w:rsidDel="00000000" w:rsidR="00000000" w:rsidRPr="00000000">
        <w:rPr>
          <w:sz w:val="28"/>
          <w:szCs w:val="28"/>
          <w:rtl w:val="0"/>
        </w:rPr>
        <w:t xml:space="preserve">Голова постійної комісії Сквирської</w:t>
      </w:r>
    </w:p>
    <w:p w:rsidR="00000000" w:rsidDel="00000000" w:rsidP="00000000" w:rsidRDefault="00000000" w:rsidRPr="00000000" w14:paraId="00000031">
      <w:pPr>
        <w:shd w:fill="ffffff" w:val="clear"/>
        <w:tabs>
          <w:tab w:val="left" w:leader="none" w:pos="8205"/>
        </w:tabs>
        <w:rPr>
          <w:sz w:val="28"/>
          <w:szCs w:val="28"/>
        </w:rPr>
      </w:pPr>
      <w:r w:rsidDel="00000000" w:rsidR="00000000" w:rsidRPr="00000000">
        <w:rPr>
          <w:sz w:val="28"/>
          <w:szCs w:val="28"/>
          <w:rtl w:val="0"/>
        </w:rPr>
        <w:t xml:space="preserve">міської ради з питань підприємництва, </w:t>
      </w:r>
    </w:p>
    <w:p w:rsidR="00000000" w:rsidDel="00000000" w:rsidP="00000000" w:rsidRDefault="00000000" w:rsidRPr="00000000" w14:paraId="00000032">
      <w:pPr>
        <w:shd w:fill="ffffff" w:val="clear"/>
        <w:rPr>
          <w:sz w:val="28"/>
          <w:szCs w:val="28"/>
        </w:rPr>
      </w:pPr>
      <w:r w:rsidDel="00000000" w:rsidR="00000000" w:rsidRPr="00000000">
        <w:rPr>
          <w:sz w:val="28"/>
          <w:szCs w:val="28"/>
          <w:rtl w:val="0"/>
        </w:rPr>
        <w:t xml:space="preserve">промисловості, сільського господарства, </w:t>
      </w:r>
    </w:p>
    <w:p w:rsidR="00000000" w:rsidDel="00000000" w:rsidP="00000000" w:rsidRDefault="00000000" w:rsidRPr="00000000" w14:paraId="00000033">
      <w:pPr>
        <w:shd w:fill="ffffff" w:val="clear"/>
        <w:rPr>
          <w:sz w:val="28"/>
          <w:szCs w:val="28"/>
        </w:rPr>
      </w:pPr>
      <w:r w:rsidDel="00000000" w:rsidR="00000000" w:rsidRPr="00000000">
        <w:rPr>
          <w:sz w:val="28"/>
          <w:szCs w:val="28"/>
          <w:rtl w:val="0"/>
        </w:rPr>
        <w:t xml:space="preserve">землевпорядкування, будівництва </w:t>
      </w:r>
    </w:p>
    <w:p w:rsidR="00000000" w:rsidDel="00000000" w:rsidP="00000000" w:rsidRDefault="00000000" w:rsidRPr="00000000" w14:paraId="00000034">
      <w:pPr>
        <w:shd w:fill="ffffff" w:val="clear"/>
        <w:rPr>
          <w:sz w:val="28"/>
          <w:szCs w:val="28"/>
        </w:rPr>
      </w:pPr>
      <w:r w:rsidDel="00000000" w:rsidR="00000000" w:rsidRPr="00000000">
        <w:rPr>
          <w:sz w:val="28"/>
          <w:szCs w:val="28"/>
          <w:rtl w:val="0"/>
        </w:rPr>
        <w:t xml:space="preserve">та архітектури</w:t>
        <w:tab/>
        <w:tab/>
        <w:tab/>
        <w:tab/>
        <w:tab/>
        <w:tab/>
        <w:t xml:space="preserve">                Віктор ДОРОШЕНКО</w:t>
      </w:r>
    </w:p>
    <w:p w:rsidR="00000000" w:rsidDel="00000000" w:rsidP="00000000" w:rsidRDefault="00000000" w:rsidRPr="00000000" w14:paraId="00000035">
      <w:pPr>
        <w:spacing w:after="200" w:line="276" w:lineRule="auto"/>
        <w:rPr>
          <w:b w:val="1"/>
        </w:rPr>
      </w:pPr>
      <w:r w:rsidDel="00000000" w:rsidR="00000000" w:rsidRPr="00000000">
        <w:rPr>
          <w:rtl w:val="0"/>
        </w:rPr>
      </w:r>
    </w:p>
    <w:sectPr>
      <w:pgSz w:h="16838" w:w="11906" w:orient="portrait"/>
      <w:pgMar w:bottom="709" w:top="1134"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и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у виносці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lsCpA3xgF/9peIqtFRg/rov2jBw==">AMUW2mUUDvr6lVDFMMP3V+g/W039zrVvXO/fnZh6zK0T6xvgp6BfaUZPtKvpEJnYKM+biX+vVdDL/g6JuRoCDiacC7Ejb3PiwLbCXPHUSrvA9pQZGjgyWpwEEMP+HhfJxDHubFMf7Sku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2023-01-13T06:38:00Z</dcterms:created>
  <dc:creator>user</dc:creator>
</cp:coreProperties>
</file>