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1DA902" w14:textId="77777777" w:rsidR="00DA0CE2" w:rsidRPr="00E142B5" w:rsidRDefault="00DA0CE2" w:rsidP="00DA0CE2">
      <w:pPr>
        <w:spacing w:after="0"/>
        <w:ind w:right="-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142B5">
        <w:rPr>
          <w:rFonts w:ascii="Times New Roman" w:hAnsi="Times New Roman" w:cs="Times New Roman"/>
          <w:b/>
          <w:sz w:val="28"/>
          <w:szCs w:val="28"/>
          <w:lang w:val="uk-UA"/>
        </w:rPr>
        <w:t>Подання</w:t>
      </w:r>
    </w:p>
    <w:p w14:paraId="36E977EF" w14:textId="77777777" w:rsidR="00DA0CE2" w:rsidRDefault="00DA0CE2" w:rsidP="00DA0CE2">
      <w:pPr>
        <w:spacing w:after="0"/>
        <w:ind w:right="-284"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142B5">
        <w:rPr>
          <w:rFonts w:ascii="Times New Roman" w:hAnsi="Times New Roman" w:cs="Times New Roman"/>
          <w:b/>
          <w:sz w:val="28"/>
          <w:szCs w:val="28"/>
          <w:lang w:val="uk-UA"/>
        </w:rPr>
        <w:t>Сквирськ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ої міської </w:t>
      </w:r>
      <w:bookmarkStart w:id="0" w:name="_Hlk93313084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голови про внесення на чергове засідання сесії Сквирської міської ради розгляд питання </w:t>
      </w:r>
    </w:p>
    <w:p w14:paraId="35AAED3B" w14:textId="77777777" w:rsidR="00000773" w:rsidRPr="00F55E1D" w:rsidRDefault="00DA0CE2" w:rsidP="00000773">
      <w:pPr>
        <w:pStyle w:val="a3"/>
        <w:jc w:val="center"/>
        <w:rPr>
          <w:b/>
          <w:bCs/>
          <w:sz w:val="28"/>
          <w:szCs w:val="28"/>
        </w:rPr>
      </w:pPr>
      <w:bookmarkStart w:id="1" w:name="_Hlk93051604"/>
      <w:r>
        <w:rPr>
          <w:b/>
          <w:bCs/>
          <w:sz w:val="28"/>
          <w:szCs w:val="28"/>
        </w:rPr>
        <w:t>«</w:t>
      </w:r>
      <w:bookmarkStart w:id="2" w:name="_Hlk92898190"/>
      <w:r w:rsidR="00000773">
        <w:rPr>
          <w:b/>
          <w:bCs/>
          <w:sz w:val="28"/>
          <w:szCs w:val="28"/>
          <w:shd w:val="clear" w:color="auto" w:fill="FFFFFF"/>
        </w:rPr>
        <w:t>Про щ</w:t>
      </w:r>
      <w:r w:rsidR="00000773" w:rsidRPr="00F55E1D">
        <w:rPr>
          <w:b/>
          <w:bCs/>
          <w:sz w:val="28"/>
          <w:szCs w:val="28"/>
          <w:shd w:val="clear" w:color="auto" w:fill="FFFFFF"/>
        </w:rPr>
        <w:t xml:space="preserve">орічний </w:t>
      </w:r>
      <w:r w:rsidR="00000773">
        <w:rPr>
          <w:b/>
          <w:bCs/>
          <w:sz w:val="28"/>
          <w:szCs w:val="28"/>
          <w:shd w:val="clear" w:color="auto" w:fill="FFFFFF"/>
        </w:rPr>
        <w:t>з</w:t>
      </w:r>
      <w:r w:rsidR="00000773" w:rsidRPr="00F55E1D">
        <w:rPr>
          <w:b/>
          <w:bCs/>
          <w:sz w:val="28"/>
          <w:szCs w:val="28"/>
          <w:shd w:val="clear" w:color="auto" w:fill="FFFFFF"/>
        </w:rPr>
        <w:t xml:space="preserve">віт </w:t>
      </w:r>
      <w:r w:rsidR="00000773">
        <w:rPr>
          <w:b/>
          <w:bCs/>
          <w:sz w:val="28"/>
          <w:szCs w:val="28"/>
          <w:shd w:val="clear" w:color="auto" w:fill="FFFFFF"/>
        </w:rPr>
        <w:t>Сквирської міської голови Валентини Левіцької «П</w:t>
      </w:r>
      <w:r w:rsidR="00000773" w:rsidRPr="00F55E1D">
        <w:rPr>
          <w:b/>
          <w:bCs/>
          <w:sz w:val="28"/>
          <w:szCs w:val="28"/>
          <w:shd w:val="clear" w:color="auto" w:fill="FFFFFF"/>
        </w:rPr>
        <w:t xml:space="preserve">ро здійснення </w:t>
      </w:r>
      <w:r w:rsidR="00000773" w:rsidRPr="00F55E1D">
        <w:rPr>
          <w:b/>
          <w:bCs/>
          <w:sz w:val="28"/>
          <w:szCs w:val="28"/>
        </w:rPr>
        <w:t>державної</w:t>
      </w:r>
      <w:bookmarkStart w:id="3" w:name="w1_8"/>
      <w:r w:rsidR="00000773">
        <w:rPr>
          <w:b/>
          <w:bCs/>
          <w:sz w:val="28"/>
          <w:szCs w:val="28"/>
        </w:rPr>
        <w:t xml:space="preserve"> </w:t>
      </w:r>
      <w:hyperlink r:id="rId4" w:anchor="w1_9" w:history="1">
        <w:r w:rsidR="00000773" w:rsidRPr="00000773">
          <w:rPr>
            <w:rStyle w:val="a5"/>
            <w:b/>
            <w:bCs/>
            <w:color w:val="auto"/>
            <w:sz w:val="28"/>
            <w:szCs w:val="28"/>
            <w:u w:val="none"/>
          </w:rPr>
          <w:t>регуляторн</w:t>
        </w:r>
      </w:hyperlink>
      <w:bookmarkEnd w:id="3"/>
      <w:r w:rsidR="00000773" w:rsidRPr="00F55E1D">
        <w:rPr>
          <w:b/>
          <w:bCs/>
          <w:sz w:val="28"/>
          <w:szCs w:val="28"/>
        </w:rPr>
        <w:t>ої</w:t>
      </w:r>
      <w:r w:rsidR="00000773" w:rsidRPr="00F55E1D">
        <w:rPr>
          <w:b/>
          <w:bCs/>
          <w:sz w:val="28"/>
          <w:szCs w:val="28"/>
          <w:shd w:val="clear" w:color="auto" w:fill="FFFFFF"/>
        </w:rPr>
        <w:t xml:space="preserve"> політики у сфері господарської діяльності</w:t>
      </w:r>
      <w:r w:rsidR="00000773">
        <w:rPr>
          <w:b/>
          <w:bCs/>
          <w:sz w:val="28"/>
          <w:szCs w:val="28"/>
          <w:shd w:val="clear" w:color="auto" w:fill="FFFFFF"/>
        </w:rPr>
        <w:t xml:space="preserve"> </w:t>
      </w:r>
      <w:r w:rsidR="00000773" w:rsidRPr="00F55E1D">
        <w:rPr>
          <w:b/>
          <w:bCs/>
          <w:sz w:val="28"/>
          <w:szCs w:val="28"/>
          <w:shd w:val="clear" w:color="auto" w:fill="FFFFFF"/>
        </w:rPr>
        <w:t>виконавчими органами Сквирської міської ради</w:t>
      </w:r>
      <w:r w:rsidR="00000773" w:rsidRPr="00F55E1D">
        <w:rPr>
          <w:b/>
          <w:bCs/>
          <w:sz w:val="28"/>
          <w:szCs w:val="28"/>
        </w:rPr>
        <w:t xml:space="preserve"> за 202</w:t>
      </w:r>
      <w:r w:rsidR="00000773" w:rsidRPr="00000773">
        <w:rPr>
          <w:b/>
          <w:bCs/>
          <w:sz w:val="28"/>
          <w:szCs w:val="28"/>
        </w:rPr>
        <w:t>2</w:t>
      </w:r>
      <w:r w:rsidR="00000773" w:rsidRPr="00F55E1D">
        <w:rPr>
          <w:b/>
          <w:bCs/>
          <w:sz w:val="28"/>
          <w:szCs w:val="28"/>
        </w:rPr>
        <w:t xml:space="preserve"> рік</w:t>
      </w:r>
      <w:r w:rsidR="00000773">
        <w:rPr>
          <w:b/>
          <w:bCs/>
          <w:sz w:val="28"/>
          <w:szCs w:val="28"/>
        </w:rPr>
        <w:t>»</w:t>
      </w:r>
    </w:p>
    <w:bookmarkEnd w:id="0"/>
    <w:bookmarkEnd w:id="1"/>
    <w:bookmarkEnd w:id="2"/>
    <w:p w14:paraId="795BCF5D" w14:textId="77777777" w:rsidR="00DA0CE2" w:rsidRPr="00DA0CE2" w:rsidRDefault="00DA0CE2" w:rsidP="00DA0CE2">
      <w:pPr>
        <w:spacing w:after="0"/>
        <w:ind w:right="-28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22F284E" w14:textId="77777777" w:rsidR="00DA0CE2" w:rsidRPr="00F16037" w:rsidRDefault="00DA0CE2" w:rsidP="00DA0CE2">
      <w:pPr>
        <w:spacing w:after="0"/>
        <w:ind w:right="-28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62A2C8C" w14:textId="77777777" w:rsidR="00DA0CE2" w:rsidRDefault="00DA0CE2" w:rsidP="00DA0CE2">
      <w:pPr>
        <w:spacing w:after="0"/>
        <w:ind w:right="-28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7E47">
        <w:rPr>
          <w:rFonts w:ascii="Times New Roman" w:hAnsi="Times New Roman" w:cs="Times New Roman"/>
          <w:sz w:val="28"/>
          <w:szCs w:val="28"/>
          <w:lang w:val="uk-UA"/>
        </w:rPr>
        <w:t>Відповідно до ст.19 Конституції України та ст. 24 Закону України «Про місцеве самоврядування в Україні» органи державної влади та органи місцевого самоврядування, їх посадові особи зобов'язані діяти лише на підставі, в межах повноважень та у спосіб, що передбачені Конституцією та законами України.</w:t>
      </w:r>
    </w:p>
    <w:p w14:paraId="4AFBEC7F" w14:textId="77777777" w:rsidR="00DA0CE2" w:rsidRDefault="00DA0CE2" w:rsidP="00DA0CE2">
      <w:pPr>
        <w:spacing w:after="0"/>
        <w:ind w:right="-28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Пунктом 9 ст. 26 Закону України «Про місцеве самоврядування в Україні» передбачено </w:t>
      </w:r>
      <w:r w:rsidRPr="007A3B2C">
        <w:rPr>
          <w:rFonts w:ascii="Times New Roman" w:hAnsi="Times New Roman" w:cs="Times New Roman"/>
          <w:sz w:val="28"/>
          <w:szCs w:val="28"/>
          <w:lang w:val="uk-UA"/>
        </w:rPr>
        <w:t>заслуховування звіту сільського, селищного, міського голови про діяльність виконавчих органів ради, у тому числі щорічного звіту про здійснення державної регуляторної політики виконавчими органами відповідної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DACA4DF" w14:textId="133FE1F0" w:rsidR="00DA0CE2" w:rsidRPr="00000773" w:rsidRDefault="00DA0CE2" w:rsidP="00DA0CE2">
      <w:pPr>
        <w:spacing w:after="0"/>
        <w:ind w:right="-284" w:firstLine="567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453D3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Враховуючи вищевказане, прошу </w:t>
      </w:r>
      <w:proofErr w:type="spellStart"/>
      <w:r w:rsidRPr="00453D3E">
        <w:rPr>
          <w:rFonts w:ascii="Times New Roman" w:hAnsi="Times New Roman" w:cs="Times New Roman"/>
          <w:b/>
          <w:bCs/>
          <w:sz w:val="28"/>
          <w:szCs w:val="28"/>
          <w:lang w:val="uk-UA"/>
        </w:rPr>
        <w:t>внести</w:t>
      </w:r>
      <w:proofErr w:type="spellEnd"/>
      <w:r w:rsidRPr="00453D3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на чергов</w:t>
      </w:r>
      <w:r w:rsidR="006273DC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Pr="00453D3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засідання сесії Сквирської міської ради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розгляд </w:t>
      </w:r>
      <w:r w:rsidRPr="00453D3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питання </w:t>
      </w:r>
      <w:r w:rsidRPr="00000773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«</w:t>
      </w:r>
      <w:r w:rsidR="00000773" w:rsidRPr="0000077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 xml:space="preserve">Про щорічний звіт Сквирської міської голови Валентини Левіцької «Про здійснення </w:t>
      </w:r>
      <w:r w:rsidR="00000773" w:rsidRPr="0000077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державної </w:t>
      </w:r>
      <w:hyperlink r:id="rId5" w:anchor="w1_9" w:history="1">
        <w:r w:rsidR="00000773" w:rsidRPr="00000773">
          <w:rPr>
            <w:rStyle w:val="a5"/>
            <w:rFonts w:ascii="Times New Roman" w:hAnsi="Times New Roman" w:cs="Times New Roman"/>
            <w:b/>
            <w:bCs/>
            <w:color w:val="auto"/>
            <w:sz w:val="28"/>
            <w:szCs w:val="28"/>
            <w:u w:val="none"/>
            <w:lang w:val="uk-UA"/>
          </w:rPr>
          <w:t>регуляторн</w:t>
        </w:r>
      </w:hyperlink>
      <w:r w:rsidR="00000773" w:rsidRPr="00000773">
        <w:rPr>
          <w:rFonts w:ascii="Times New Roman" w:hAnsi="Times New Roman" w:cs="Times New Roman"/>
          <w:b/>
          <w:bCs/>
          <w:sz w:val="28"/>
          <w:szCs w:val="28"/>
          <w:lang w:val="uk-UA"/>
        </w:rPr>
        <w:t>ої</w:t>
      </w:r>
      <w:r w:rsidR="00000773" w:rsidRPr="0000077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 xml:space="preserve"> політики у сфері господарської діяльності виконавчими органами Сквирської міської ради</w:t>
      </w:r>
      <w:r w:rsidR="00000773" w:rsidRPr="0000077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за 2022 рік</w:t>
      </w:r>
      <w:r w:rsidRPr="0000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»</w:t>
      </w:r>
      <w:r w:rsidRPr="00000773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.</w:t>
      </w:r>
    </w:p>
    <w:p w14:paraId="233DC599" w14:textId="77777777" w:rsidR="00DA0CE2" w:rsidRPr="00000773" w:rsidRDefault="00DA0CE2" w:rsidP="00DA0CE2">
      <w:pPr>
        <w:spacing w:after="0"/>
        <w:ind w:right="-28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3D2361B" w14:textId="77777777" w:rsidR="00DA0CE2" w:rsidRDefault="00DA0CE2" w:rsidP="00DA0CE2">
      <w:pPr>
        <w:spacing w:after="0"/>
        <w:ind w:right="-28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2727424" w14:textId="4D3CE51C" w:rsidR="00F55A48" w:rsidRDefault="00DA0CE2" w:rsidP="00DA0CE2"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Міська голова                                                          </w:t>
      </w:r>
      <w:bookmarkStart w:id="4" w:name="_GoBack"/>
      <w:bookmarkEnd w:id="4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6273D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Валентина ЛЕВІЦЬК</w:t>
      </w:r>
      <w:r w:rsidR="006273DC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</w:p>
    <w:sectPr w:rsidR="00F55A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CE2"/>
    <w:rsid w:val="00000773"/>
    <w:rsid w:val="006273DC"/>
    <w:rsid w:val="00DA0CE2"/>
    <w:rsid w:val="00F55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9D8D9"/>
  <w15:chartTrackingRefBased/>
  <w15:docId w15:val="{B086B7BA-0026-44B1-A0AE-8DC979AD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DA0CE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00077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uk-UA" w:eastAsia="zh-CN"/>
    </w:rPr>
  </w:style>
  <w:style w:type="character" w:styleId="a5">
    <w:name w:val="Hyperlink"/>
    <w:basedOn w:val="a0"/>
    <w:uiPriority w:val="99"/>
    <w:semiHidden/>
    <w:unhideWhenUsed/>
    <w:rsid w:val="00000773"/>
    <w:rPr>
      <w:color w:val="0000FF"/>
      <w:u w:val="single"/>
    </w:rPr>
  </w:style>
  <w:style w:type="character" w:customStyle="1" w:styleId="a4">
    <w:name w:val="Без интервала Знак"/>
    <w:link w:val="a3"/>
    <w:uiPriority w:val="1"/>
    <w:locked/>
    <w:rsid w:val="00000773"/>
    <w:rPr>
      <w:rFonts w:ascii="Times New Roman" w:eastAsia="SimSun" w:hAnsi="Times New Roman" w:cs="Times New Roman"/>
      <w:sz w:val="24"/>
      <w:szCs w:val="24"/>
      <w:lang w:val="uk-UA" w:eastAsia="zh-CN"/>
    </w:rPr>
  </w:style>
  <w:style w:type="paragraph" w:styleId="a6">
    <w:name w:val="Balloon Text"/>
    <w:basedOn w:val="a"/>
    <w:link w:val="a7"/>
    <w:uiPriority w:val="99"/>
    <w:semiHidden/>
    <w:unhideWhenUsed/>
    <w:rsid w:val="006273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273DC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akon.rada.gov.ua/laws/show/280/97-%D0%B2%D1%80?find=1&amp;text=%D1%80%D0%B5%D0%B3%D1%83%D0%BB%D1%8F%D1%82%D0%BE%D1%80%D0%BD%D0%B0+%D0%B4%D1%96%D1%8F%D0%BB%D1%8C%D0%BD%D1%96%D1%81%D1%82%D1%8C" TargetMode="External"/><Relationship Id="rId4" Type="http://schemas.openxmlformats.org/officeDocument/2006/relationships/hyperlink" Target="https://zakon.rada.gov.ua/laws/show/280/97-%D0%B2%D1%80?find=1&amp;text=%D1%80%D0%B5%D0%B3%D1%83%D0%BB%D1%8F%D1%82%D0%BE%D1%80%D0%BD%D0%B0+%D0%B4%D1%96%D1%8F%D0%BB%D1%8C%D0%BD%D1%96%D1%81%D1%82%D1%8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Оксана</cp:lastModifiedBy>
  <cp:revision>4</cp:revision>
  <cp:lastPrinted>2023-01-18T09:37:00Z</cp:lastPrinted>
  <dcterms:created xsi:type="dcterms:W3CDTF">2023-01-18T09:24:00Z</dcterms:created>
  <dcterms:modified xsi:type="dcterms:W3CDTF">2023-01-18T09:39:00Z</dcterms:modified>
</cp:coreProperties>
</file>