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F76" w:rsidRDefault="00803E57">
      <w:pPr>
        <w:widowControl/>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114300" distR="114300">
            <wp:extent cx="448310" cy="6096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cstate="print"/>
                    <a:srcRect/>
                    <a:stretch>
                      <a:fillRect/>
                    </a:stretch>
                  </pic:blipFill>
                  <pic:spPr>
                    <a:xfrm>
                      <a:off x="0" y="0"/>
                      <a:ext cx="448310" cy="609600"/>
                    </a:xfrm>
                    <a:prstGeom prst="rect">
                      <a:avLst/>
                    </a:prstGeom>
                    <a:ln/>
                  </pic:spPr>
                </pic:pic>
              </a:graphicData>
            </a:graphic>
          </wp:inline>
        </w:drawing>
      </w:r>
    </w:p>
    <w:p w:rsidR="00521F76" w:rsidRDefault="00521F76">
      <w:pPr>
        <w:widowControl/>
        <w:spacing w:after="0" w:line="240" w:lineRule="auto"/>
        <w:jc w:val="center"/>
        <w:rPr>
          <w:rFonts w:ascii="Times New Roman" w:eastAsia="Times New Roman" w:hAnsi="Times New Roman" w:cs="Times New Roman"/>
          <w:sz w:val="12"/>
          <w:szCs w:val="12"/>
        </w:rPr>
      </w:pPr>
    </w:p>
    <w:p w:rsidR="00521F76" w:rsidRDefault="00803E57">
      <w:pPr>
        <w:widowControl/>
        <w:spacing w:after="0" w:line="24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СКВИРСЬКА МІСЬКА РАДА </w:t>
      </w:r>
    </w:p>
    <w:p w:rsidR="00521F76" w:rsidRDefault="00521F76">
      <w:pPr>
        <w:widowControl/>
        <w:shd w:val="clear" w:color="auto" w:fill="FFFFFF"/>
        <w:spacing w:after="0" w:line="240" w:lineRule="auto"/>
        <w:ind w:right="40"/>
        <w:jc w:val="center"/>
        <w:rPr>
          <w:rFonts w:ascii="Times New Roman" w:eastAsia="Times New Roman" w:hAnsi="Times New Roman" w:cs="Times New Roman"/>
          <w:sz w:val="12"/>
          <w:szCs w:val="12"/>
        </w:rPr>
      </w:pPr>
    </w:p>
    <w:p w:rsidR="00521F76" w:rsidRDefault="00941DED">
      <w:pPr>
        <w:widowControl/>
        <w:shd w:val="clear" w:color="auto" w:fill="FFFFFF"/>
        <w:spacing w:after="0" w:line="240" w:lineRule="auto"/>
        <w:ind w:right="40"/>
        <w:jc w:val="center"/>
        <w:rPr>
          <w:rFonts w:ascii="Times New Roman" w:eastAsia="Times New Roman" w:hAnsi="Times New Roman" w:cs="Times New Roman"/>
          <w:sz w:val="36"/>
          <w:szCs w:val="36"/>
        </w:rPr>
      </w:pPr>
      <w:r>
        <w:rPr>
          <w:rFonts w:ascii="Times New Roman" w:eastAsia="Times New Roman" w:hAnsi="Times New Roman" w:cs="Times New Roman"/>
          <w:b/>
          <w:sz w:val="36"/>
          <w:szCs w:val="36"/>
        </w:rPr>
        <w:t xml:space="preserve">П Р О Є </w:t>
      </w:r>
      <w:r w:rsidR="00F11A79">
        <w:rPr>
          <w:rFonts w:ascii="Times New Roman" w:eastAsia="Times New Roman" w:hAnsi="Times New Roman" w:cs="Times New Roman"/>
          <w:b/>
          <w:sz w:val="36"/>
          <w:szCs w:val="36"/>
        </w:rPr>
        <w:t xml:space="preserve">К Т  </w:t>
      </w:r>
      <w:r w:rsidR="00803E57">
        <w:rPr>
          <w:rFonts w:ascii="Times New Roman" w:eastAsia="Times New Roman" w:hAnsi="Times New Roman" w:cs="Times New Roman"/>
          <w:b/>
          <w:sz w:val="36"/>
          <w:szCs w:val="36"/>
        </w:rPr>
        <w:t>Р І Ш Е Н Н Я</w:t>
      </w:r>
    </w:p>
    <w:p w:rsidR="00521F76" w:rsidRDefault="00521F76">
      <w:pPr>
        <w:widowControl/>
        <w:shd w:val="clear" w:color="auto" w:fill="FFFFFF"/>
        <w:spacing w:after="0" w:line="240" w:lineRule="auto"/>
        <w:ind w:right="40"/>
        <w:jc w:val="center"/>
        <w:rPr>
          <w:rFonts w:ascii="Times New Roman" w:eastAsia="Times New Roman" w:hAnsi="Times New Roman" w:cs="Times New Roman"/>
          <w:sz w:val="28"/>
          <w:szCs w:val="28"/>
        </w:rPr>
      </w:pPr>
    </w:p>
    <w:p w:rsidR="00521F76" w:rsidRDefault="00941DED">
      <w:pPr>
        <w:widowControl/>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  ___</w:t>
      </w:r>
      <w:r w:rsidR="00F11A79">
        <w:rPr>
          <w:rFonts w:ascii="Times New Roman" w:eastAsia="Times New Roman" w:hAnsi="Times New Roman" w:cs="Times New Roman"/>
          <w:b/>
          <w:sz w:val="28"/>
          <w:szCs w:val="28"/>
        </w:rPr>
        <w:t xml:space="preserve"> </w:t>
      </w:r>
      <w:r w:rsidR="00803E57">
        <w:rPr>
          <w:rFonts w:ascii="Times New Roman" w:eastAsia="Times New Roman" w:hAnsi="Times New Roman" w:cs="Times New Roman"/>
          <w:b/>
          <w:sz w:val="28"/>
          <w:szCs w:val="28"/>
        </w:rPr>
        <w:t xml:space="preserve">лютого </w:t>
      </w:r>
      <w:r w:rsidR="00F11A79">
        <w:rPr>
          <w:rFonts w:ascii="Times New Roman" w:eastAsia="Times New Roman" w:hAnsi="Times New Roman" w:cs="Times New Roman"/>
          <w:b/>
          <w:sz w:val="28"/>
          <w:szCs w:val="28"/>
        </w:rPr>
        <w:t>2023</w:t>
      </w:r>
      <w:r w:rsidR="00803E57">
        <w:rPr>
          <w:rFonts w:ascii="Times New Roman" w:eastAsia="Times New Roman" w:hAnsi="Times New Roman" w:cs="Times New Roman"/>
          <w:b/>
          <w:sz w:val="28"/>
          <w:szCs w:val="28"/>
        </w:rPr>
        <w:t xml:space="preserve"> року              м. Сквира</w:t>
      </w:r>
      <w:r w:rsidR="00F11A79">
        <w:rPr>
          <w:rFonts w:ascii="Times New Roman" w:eastAsia="Times New Roman" w:hAnsi="Times New Roman" w:cs="Times New Roman"/>
          <w:b/>
          <w:sz w:val="28"/>
          <w:szCs w:val="28"/>
        </w:rPr>
        <w:t xml:space="preserve">                          </w:t>
      </w:r>
      <w:r w:rsidR="00803E57">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3204C7">
        <w:rPr>
          <w:rFonts w:ascii="Times New Roman" w:eastAsia="Times New Roman" w:hAnsi="Times New Roman" w:cs="Times New Roman"/>
          <w:b/>
          <w:sz w:val="28"/>
          <w:szCs w:val="28"/>
        </w:rPr>
        <w:t xml:space="preserve"> </w:t>
      </w:r>
      <w:r w:rsidR="00803E57">
        <w:rPr>
          <w:rFonts w:ascii="Times New Roman" w:eastAsia="Times New Roman" w:hAnsi="Times New Roman" w:cs="Times New Roman"/>
          <w:b/>
          <w:sz w:val="28"/>
          <w:szCs w:val="28"/>
        </w:rPr>
        <w:t>№</w:t>
      </w:r>
      <w:r w:rsidR="00F11A79">
        <w:rPr>
          <w:rFonts w:ascii="Times New Roman" w:eastAsia="Times New Roman" w:hAnsi="Times New Roman" w:cs="Times New Roman"/>
          <w:b/>
          <w:sz w:val="28"/>
          <w:szCs w:val="28"/>
        </w:rPr>
        <w:t>__-30</w:t>
      </w:r>
      <w:r w:rsidR="00803E57">
        <w:rPr>
          <w:rFonts w:ascii="Times New Roman" w:eastAsia="Times New Roman" w:hAnsi="Times New Roman" w:cs="Times New Roman"/>
          <w:b/>
          <w:sz w:val="28"/>
          <w:szCs w:val="28"/>
        </w:rPr>
        <w:t xml:space="preserve">-VIII </w:t>
      </w:r>
    </w:p>
    <w:p w:rsidR="00521F76" w:rsidRDefault="00521F76">
      <w:pPr>
        <w:widowControl/>
        <w:pBdr>
          <w:top w:val="nil"/>
          <w:left w:val="nil"/>
          <w:bottom w:val="nil"/>
          <w:right w:val="nil"/>
          <w:between w:val="nil"/>
        </w:pBdr>
        <w:spacing w:after="0" w:line="240" w:lineRule="auto"/>
        <w:ind w:left="7180" w:right="320" w:hanging="7180"/>
        <w:rPr>
          <w:rFonts w:ascii="Times New Roman" w:eastAsia="Times New Roman" w:hAnsi="Times New Roman" w:cs="Times New Roman"/>
          <w:b/>
          <w:color w:val="000000"/>
          <w:sz w:val="28"/>
          <w:szCs w:val="28"/>
        </w:rPr>
      </w:pPr>
      <w:bookmarkStart w:id="0" w:name="_heading=h.hss0sfatu301" w:colFirst="0" w:colLast="0"/>
      <w:bookmarkEnd w:id="0"/>
    </w:p>
    <w:p w:rsidR="00521F76" w:rsidRDefault="00803E57">
      <w:pPr>
        <w:widowControl/>
        <w:pBdr>
          <w:top w:val="nil"/>
          <w:left w:val="nil"/>
          <w:bottom w:val="nil"/>
          <w:right w:val="nil"/>
          <w:between w:val="nil"/>
        </w:pBdr>
        <w:spacing w:after="0" w:line="240" w:lineRule="auto"/>
        <w:ind w:left="7180" w:right="320" w:hanging="7180"/>
        <w:rPr>
          <w:rFonts w:ascii="Times New Roman" w:eastAsia="Times New Roman" w:hAnsi="Times New Roman" w:cs="Times New Roman"/>
          <w:b/>
          <w:color w:val="000000"/>
          <w:sz w:val="28"/>
          <w:szCs w:val="28"/>
        </w:rPr>
      </w:pPr>
      <w:bookmarkStart w:id="1" w:name="_heading=h.dnz51ytij8g8" w:colFirst="0" w:colLast="0"/>
      <w:bookmarkEnd w:id="1"/>
      <w:r>
        <w:rPr>
          <w:rFonts w:ascii="Times New Roman" w:eastAsia="Times New Roman" w:hAnsi="Times New Roman" w:cs="Times New Roman"/>
          <w:b/>
          <w:color w:val="000000"/>
          <w:sz w:val="28"/>
          <w:szCs w:val="28"/>
        </w:rPr>
        <w:t xml:space="preserve">Про затвердження </w:t>
      </w:r>
      <w:r>
        <w:rPr>
          <w:rFonts w:ascii="Times New Roman" w:eastAsia="Times New Roman" w:hAnsi="Times New Roman" w:cs="Times New Roman"/>
          <w:b/>
          <w:sz w:val="28"/>
          <w:szCs w:val="28"/>
        </w:rPr>
        <w:t>п</w:t>
      </w:r>
      <w:r>
        <w:rPr>
          <w:rFonts w:ascii="Times New Roman" w:eastAsia="Times New Roman" w:hAnsi="Times New Roman" w:cs="Times New Roman"/>
          <w:b/>
          <w:color w:val="000000"/>
          <w:sz w:val="28"/>
          <w:szCs w:val="28"/>
        </w:rPr>
        <w:t xml:space="preserve">рограми Поліцейський </w:t>
      </w:r>
    </w:p>
    <w:p w:rsidR="00521F76" w:rsidRDefault="00941DED">
      <w:pPr>
        <w:widowControl/>
        <w:pBdr>
          <w:top w:val="nil"/>
          <w:left w:val="nil"/>
          <w:bottom w:val="nil"/>
          <w:right w:val="nil"/>
          <w:between w:val="nil"/>
        </w:pBdr>
        <w:spacing w:after="0" w:line="240" w:lineRule="auto"/>
        <w:ind w:left="7180" w:right="320" w:hanging="7180"/>
        <w:rPr>
          <w:rFonts w:ascii="Times New Roman" w:eastAsia="Times New Roman" w:hAnsi="Times New Roman" w:cs="Times New Roman"/>
          <w:b/>
          <w:color w:val="000000"/>
          <w:sz w:val="28"/>
          <w:szCs w:val="28"/>
        </w:rPr>
      </w:pPr>
      <w:bookmarkStart w:id="2" w:name="_heading=h.18417rxtt443" w:colFirst="0" w:colLast="0"/>
      <w:bookmarkEnd w:id="2"/>
      <w:r>
        <w:rPr>
          <w:rFonts w:ascii="Times New Roman" w:eastAsia="Times New Roman" w:hAnsi="Times New Roman" w:cs="Times New Roman"/>
          <w:b/>
          <w:color w:val="000000"/>
          <w:sz w:val="28"/>
          <w:szCs w:val="28"/>
        </w:rPr>
        <w:t>офіцер громади на 2023</w:t>
      </w:r>
      <w:r w:rsidR="00803E57">
        <w:rPr>
          <w:rFonts w:ascii="Times New Roman" w:eastAsia="Times New Roman" w:hAnsi="Times New Roman" w:cs="Times New Roman"/>
          <w:b/>
          <w:color w:val="000000"/>
          <w:sz w:val="28"/>
          <w:szCs w:val="28"/>
        </w:rPr>
        <w:t>-2025 роки</w:t>
      </w:r>
      <w:r w:rsidR="00F11A79">
        <w:rPr>
          <w:rFonts w:ascii="Times New Roman" w:eastAsia="Times New Roman" w:hAnsi="Times New Roman" w:cs="Times New Roman"/>
          <w:b/>
          <w:color w:val="000000"/>
          <w:sz w:val="28"/>
          <w:szCs w:val="28"/>
        </w:rPr>
        <w:t xml:space="preserve"> </w:t>
      </w:r>
    </w:p>
    <w:p w:rsidR="003204C7" w:rsidRDefault="003204C7">
      <w:pPr>
        <w:widowControl/>
        <w:spacing w:before="240" w:after="240" w:line="240" w:lineRule="auto"/>
        <w:ind w:firstLine="700"/>
        <w:jc w:val="both"/>
        <w:rPr>
          <w:rFonts w:ascii="Times New Roman" w:eastAsia="Times New Roman" w:hAnsi="Times New Roman" w:cs="Times New Roman"/>
          <w:sz w:val="28"/>
          <w:szCs w:val="28"/>
        </w:rPr>
      </w:pPr>
    </w:p>
    <w:p w:rsidR="00521F76" w:rsidRDefault="00803E57">
      <w:pPr>
        <w:widowControl/>
        <w:spacing w:before="240" w:after="24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Керуючись </w:t>
      </w:r>
      <w:r w:rsidR="00941DED">
        <w:rPr>
          <w:rFonts w:ascii="Times New Roman" w:eastAsia="Times New Roman" w:hAnsi="Times New Roman" w:cs="Times New Roman"/>
          <w:sz w:val="28"/>
          <w:szCs w:val="28"/>
        </w:rPr>
        <w:t>статтею</w:t>
      </w:r>
      <w:r>
        <w:rPr>
          <w:rFonts w:ascii="Times New Roman" w:eastAsia="Times New Roman" w:hAnsi="Times New Roman" w:cs="Times New Roman"/>
          <w:sz w:val="28"/>
          <w:szCs w:val="28"/>
        </w:rPr>
        <w:t xml:space="preserve"> 59, пунктом 22 статті 26 Закону України «Про місцеве самоврядування в Україні», ст. 105 Закону України «Про Національну поліцію» з метою виконання завдань по здійсненню заходів з охорони прав, свобод і законних інтересів жителів Сквирської міської територіальної громади, підтримання безпеки та порядку, а також здійснення заходів по захисту власності від злочинних посягань,  відповідно до меморандуму між Сквирською міською об’єднаною територіальною громадою та Головним управлінням Національної поліції в Київській області,</w:t>
      </w:r>
      <w:r w:rsidR="00E43A52">
        <w:rPr>
          <w:rFonts w:ascii="Times New Roman" w:eastAsia="Times New Roman" w:hAnsi="Times New Roman" w:cs="Times New Roman"/>
          <w:sz w:val="28"/>
          <w:szCs w:val="28"/>
        </w:rPr>
        <w:t xml:space="preserve">  враховуючи висновки постійно комісії</w:t>
      </w:r>
      <w:r>
        <w:rPr>
          <w:rFonts w:ascii="Times New Roman" w:eastAsia="Times New Roman" w:hAnsi="Times New Roman" w:cs="Times New Roman"/>
          <w:sz w:val="28"/>
          <w:szCs w:val="28"/>
        </w:rPr>
        <w:t xml:space="preserve"> міської ради, Сквирська міська рада VIII скликання</w:t>
      </w:r>
    </w:p>
    <w:p w:rsidR="00521F76" w:rsidRDefault="00803E57">
      <w:pPr>
        <w:widowControl/>
        <w:spacing w:before="240" w:after="24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ab/>
        <w:t>ВИРІШИЛА:</w:t>
      </w:r>
    </w:p>
    <w:p w:rsidR="00521F76" w:rsidRDefault="00803E57">
      <w:pPr>
        <w:widowControl/>
        <w:pBdr>
          <w:top w:val="nil"/>
          <w:left w:val="nil"/>
          <w:bottom w:val="nil"/>
          <w:right w:val="nil"/>
          <w:between w:val="nil"/>
        </w:pBdr>
        <w:spacing w:before="360" w:after="0" w:line="240" w:lineRule="auto"/>
        <w:jc w:val="both"/>
        <w:rPr>
          <w:rFonts w:ascii="Times New Roman" w:eastAsia="Times New Roman" w:hAnsi="Times New Roman" w:cs="Times New Roman"/>
          <w:color w:val="000000"/>
          <w:sz w:val="28"/>
          <w:szCs w:val="28"/>
        </w:rPr>
      </w:pPr>
      <w:bookmarkStart w:id="3" w:name="_heading=h.sospuo7bzzxi" w:colFirst="0" w:colLast="0"/>
      <w:bookmarkEnd w:id="3"/>
      <w:r>
        <w:rPr>
          <w:rFonts w:ascii="Times New Roman" w:eastAsia="Times New Roman" w:hAnsi="Times New Roman" w:cs="Times New Roman"/>
          <w:color w:val="000000"/>
          <w:sz w:val="28"/>
          <w:szCs w:val="28"/>
        </w:rPr>
        <w:t xml:space="preserve">1. Затвердити </w:t>
      </w:r>
      <w:r>
        <w:rPr>
          <w:rFonts w:ascii="Times New Roman" w:eastAsia="Times New Roman" w:hAnsi="Times New Roman" w:cs="Times New Roman"/>
          <w:sz w:val="28"/>
          <w:szCs w:val="28"/>
        </w:rPr>
        <w:t>п</w:t>
      </w:r>
      <w:r>
        <w:rPr>
          <w:rFonts w:ascii="Times New Roman" w:eastAsia="Times New Roman" w:hAnsi="Times New Roman" w:cs="Times New Roman"/>
          <w:color w:val="000000"/>
          <w:sz w:val="28"/>
          <w:szCs w:val="28"/>
        </w:rPr>
        <w:t xml:space="preserve">рограму </w:t>
      </w:r>
      <w:r w:rsidR="00941DED">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Пол</w:t>
      </w:r>
      <w:r w:rsidR="00941DED">
        <w:rPr>
          <w:rFonts w:ascii="Times New Roman" w:eastAsia="Times New Roman" w:hAnsi="Times New Roman" w:cs="Times New Roman"/>
          <w:color w:val="000000"/>
          <w:sz w:val="28"/>
          <w:szCs w:val="28"/>
        </w:rPr>
        <w:t>іцейський офіцер громади на 2023</w:t>
      </w:r>
      <w:r>
        <w:rPr>
          <w:rFonts w:ascii="Times New Roman" w:eastAsia="Times New Roman" w:hAnsi="Times New Roman" w:cs="Times New Roman"/>
          <w:color w:val="000000"/>
          <w:sz w:val="28"/>
          <w:szCs w:val="28"/>
        </w:rPr>
        <w:t>-2025 роки</w:t>
      </w:r>
      <w:r w:rsidR="00941DED">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r w:rsidR="00941DED">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додається</w:t>
      </w:r>
      <w:r w:rsidR="00941DED">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BD075B" w:rsidRPr="00BD075B" w:rsidRDefault="00BD075B">
      <w:pPr>
        <w:widowControl/>
        <w:pBdr>
          <w:top w:val="nil"/>
          <w:left w:val="nil"/>
          <w:bottom w:val="nil"/>
          <w:right w:val="nil"/>
          <w:between w:val="nil"/>
        </w:pBdr>
        <w:spacing w:before="360" w:after="0" w:line="240" w:lineRule="auto"/>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rPr>
        <w:t>2. Визнати таким, що втратило чинність рішення Сквирської міської ради від 22.02.2022 року №19-19-</w:t>
      </w:r>
      <w:r>
        <w:rPr>
          <w:rFonts w:ascii="Times New Roman" w:eastAsia="Times New Roman" w:hAnsi="Times New Roman" w:cs="Times New Roman"/>
          <w:color w:val="000000"/>
          <w:sz w:val="28"/>
          <w:szCs w:val="28"/>
          <w:lang w:val="en-ID"/>
        </w:rPr>
        <w:t>VIII</w:t>
      </w:r>
      <w:r w:rsidRPr="00BD07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«Про затвердження програми Поліцейський офіцер громади на 2022-2025 роки».</w:t>
      </w:r>
    </w:p>
    <w:p w:rsidR="00521F76" w:rsidRDefault="00BD075B">
      <w:pPr>
        <w:widowControl/>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3</w:t>
      </w:r>
      <w:r w:rsidR="00803E57">
        <w:rPr>
          <w:rFonts w:ascii="Times New Roman" w:eastAsia="Times New Roman" w:hAnsi="Times New Roman" w:cs="Times New Roman"/>
          <w:sz w:val="28"/>
          <w:szCs w:val="28"/>
        </w:rPr>
        <w:t>. Обсяг фінансування даної програми визначається рішенням сесії «Про бюджет Сквирської міської територіальної  громади (код бюджету 10561000000)» на відповідний бюджетний період.</w:t>
      </w:r>
    </w:p>
    <w:p w:rsidR="00521F76" w:rsidRDefault="00BD075B">
      <w:pPr>
        <w:widowControl/>
        <w:spacing w:before="240" w:after="24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803E57">
        <w:rPr>
          <w:rFonts w:ascii="Times New Roman" w:eastAsia="Times New Roman" w:hAnsi="Times New Roman" w:cs="Times New Roman"/>
          <w:sz w:val="28"/>
          <w:szCs w:val="28"/>
        </w:rPr>
        <w:t>. Контроль за виконанням цього рішення покласти на постійну комісію з питань  регламенту, депутатської етики, законності та правопорядку.</w:t>
      </w:r>
    </w:p>
    <w:p w:rsidR="00521F76" w:rsidRDefault="00803E57">
      <w:pPr>
        <w:widowControl/>
        <w:spacing w:before="240" w:after="24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521F76" w:rsidRDefault="00803E57">
      <w:pPr>
        <w:widowControl/>
        <w:spacing w:before="240" w:after="24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                                                     Валентина ЛЕВІЦЬКА</w:t>
      </w:r>
    </w:p>
    <w:p w:rsidR="00521F76" w:rsidRDefault="00521F76">
      <w:pPr>
        <w:widowControl/>
        <w:pBdr>
          <w:top w:val="nil"/>
          <w:left w:val="nil"/>
          <w:bottom w:val="nil"/>
          <w:right w:val="nil"/>
          <w:between w:val="nil"/>
        </w:pBdr>
        <w:spacing w:after="0" w:line="240" w:lineRule="auto"/>
        <w:rPr>
          <w:rFonts w:ascii="Times New Roman" w:eastAsia="Times New Roman" w:hAnsi="Times New Roman" w:cs="Times New Roman"/>
          <w:b/>
          <w:sz w:val="28"/>
          <w:szCs w:val="28"/>
        </w:rPr>
      </w:pPr>
    </w:p>
    <w:p w:rsidR="00521F76" w:rsidRDefault="00521F76">
      <w:pPr>
        <w:widowControl/>
        <w:pBdr>
          <w:top w:val="nil"/>
          <w:left w:val="nil"/>
          <w:bottom w:val="nil"/>
          <w:right w:val="nil"/>
          <w:between w:val="nil"/>
        </w:pBdr>
        <w:spacing w:after="0" w:line="276" w:lineRule="auto"/>
        <w:jc w:val="right"/>
        <w:rPr>
          <w:rFonts w:ascii="Times New Roman" w:eastAsia="Times New Roman" w:hAnsi="Times New Roman" w:cs="Times New Roman"/>
          <w:b/>
          <w:sz w:val="28"/>
          <w:szCs w:val="28"/>
        </w:rPr>
      </w:pPr>
    </w:p>
    <w:p w:rsidR="00F11A79" w:rsidRDefault="00F11A79">
      <w:pPr>
        <w:widowControl/>
        <w:pBdr>
          <w:top w:val="nil"/>
          <w:left w:val="nil"/>
          <w:bottom w:val="nil"/>
          <w:right w:val="nil"/>
          <w:between w:val="nil"/>
        </w:pBdr>
        <w:spacing w:after="0" w:line="276" w:lineRule="auto"/>
        <w:jc w:val="right"/>
        <w:rPr>
          <w:rFonts w:ascii="Times New Roman" w:eastAsia="Times New Roman" w:hAnsi="Times New Roman" w:cs="Times New Roman"/>
          <w:b/>
          <w:sz w:val="28"/>
          <w:szCs w:val="28"/>
        </w:rPr>
      </w:pPr>
    </w:p>
    <w:p w:rsidR="00941DED" w:rsidRDefault="00941DED">
      <w:pPr>
        <w:widowControl/>
        <w:pBdr>
          <w:top w:val="nil"/>
          <w:left w:val="nil"/>
          <w:bottom w:val="nil"/>
          <w:right w:val="nil"/>
          <w:between w:val="nil"/>
        </w:pBdr>
        <w:spacing w:after="0" w:line="276" w:lineRule="auto"/>
        <w:jc w:val="right"/>
        <w:rPr>
          <w:rFonts w:ascii="Times New Roman" w:eastAsia="Times New Roman" w:hAnsi="Times New Roman" w:cs="Times New Roman"/>
          <w:b/>
          <w:sz w:val="28"/>
          <w:szCs w:val="28"/>
        </w:rPr>
      </w:pPr>
    </w:p>
    <w:p w:rsidR="00941DED" w:rsidRDefault="00941DED">
      <w:pPr>
        <w:widowControl/>
        <w:pBdr>
          <w:top w:val="nil"/>
          <w:left w:val="nil"/>
          <w:bottom w:val="nil"/>
          <w:right w:val="nil"/>
          <w:between w:val="nil"/>
        </w:pBdr>
        <w:spacing w:after="0" w:line="276" w:lineRule="auto"/>
        <w:jc w:val="right"/>
        <w:rPr>
          <w:rFonts w:ascii="Times New Roman" w:eastAsia="Times New Roman" w:hAnsi="Times New Roman" w:cs="Times New Roman"/>
          <w:b/>
          <w:sz w:val="28"/>
          <w:szCs w:val="28"/>
        </w:rPr>
      </w:pPr>
    </w:p>
    <w:p w:rsidR="00521F76" w:rsidRDefault="00803E57">
      <w:pPr>
        <w:widowControl/>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Додаток </w:t>
      </w:r>
    </w:p>
    <w:p w:rsidR="00521F76" w:rsidRDefault="00803E57">
      <w:pPr>
        <w:widowControl/>
        <w:shd w:val="clear" w:color="auto" w:fill="FFFFFF"/>
        <w:spacing w:after="0" w:line="240" w:lineRule="auto"/>
        <w:ind w:firstLine="4536"/>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до рішення міської ради </w:t>
      </w:r>
    </w:p>
    <w:p w:rsidR="00521F76" w:rsidRDefault="00F11A79">
      <w:pPr>
        <w:widowControl/>
        <w:spacing w:after="0" w:line="240" w:lineRule="auto"/>
        <w:ind w:firstLine="5103"/>
        <w:jc w:val="right"/>
        <w:rPr>
          <w:rFonts w:ascii="Times New Roman" w:eastAsia="Times New Roman" w:hAnsi="Times New Roman" w:cs="Times New Roman"/>
          <w:b/>
          <w:sz w:val="28"/>
          <w:szCs w:val="28"/>
        </w:rPr>
      </w:pPr>
      <w:r>
        <w:rPr>
          <w:rFonts w:ascii="Times New Roman" w:eastAsia="Times New Roman" w:hAnsi="Times New Roman" w:cs="Times New Roman"/>
          <w:b/>
          <w:sz w:val="24"/>
          <w:szCs w:val="24"/>
        </w:rPr>
        <w:t>від 28.02.2023 р. №__-30</w:t>
      </w:r>
      <w:r w:rsidR="00803E57">
        <w:rPr>
          <w:rFonts w:ascii="Times New Roman" w:eastAsia="Times New Roman" w:hAnsi="Times New Roman" w:cs="Times New Roman"/>
          <w:b/>
          <w:sz w:val="24"/>
          <w:szCs w:val="24"/>
        </w:rPr>
        <w:t>-VIII</w:t>
      </w:r>
      <w:r w:rsidR="00803E57">
        <w:rPr>
          <w:rFonts w:ascii="Times New Roman" w:eastAsia="Times New Roman" w:hAnsi="Times New Roman" w:cs="Times New Roman"/>
          <w:b/>
          <w:sz w:val="24"/>
          <w:szCs w:val="24"/>
          <w:u w:val="single"/>
        </w:rPr>
        <w:t xml:space="preserve"> </w:t>
      </w:r>
    </w:p>
    <w:p w:rsidR="00521F76" w:rsidRDefault="00521F76">
      <w:pPr>
        <w:widowControl/>
        <w:pBdr>
          <w:top w:val="nil"/>
          <w:left w:val="nil"/>
          <w:bottom w:val="nil"/>
          <w:right w:val="nil"/>
          <w:between w:val="nil"/>
        </w:pBdr>
        <w:spacing w:after="0" w:line="276" w:lineRule="auto"/>
        <w:jc w:val="right"/>
        <w:rPr>
          <w:rFonts w:ascii="Times New Roman" w:eastAsia="Times New Roman" w:hAnsi="Times New Roman" w:cs="Times New Roman"/>
          <w:b/>
          <w:sz w:val="28"/>
          <w:szCs w:val="28"/>
        </w:rPr>
      </w:pPr>
    </w:p>
    <w:p w:rsidR="00521F76" w:rsidRDefault="00521F76">
      <w:pPr>
        <w:widowControl/>
        <w:spacing w:after="200" w:line="276" w:lineRule="auto"/>
        <w:jc w:val="center"/>
        <w:rPr>
          <w:rFonts w:ascii="Times New Roman" w:eastAsia="Times New Roman" w:hAnsi="Times New Roman" w:cs="Times New Roman"/>
          <w:sz w:val="28"/>
          <w:szCs w:val="28"/>
        </w:rPr>
      </w:pPr>
    </w:p>
    <w:p w:rsidR="00521F76" w:rsidRDefault="00521F76">
      <w:pPr>
        <w:widowControl/>
        <w:spacing w:after="200" w:line="276" w:lineRule="auto"/>
        <w:jc w:val="center"/>
        <w:rPr>
          <w:rFonts w:ascii="Times New Roman" w:eastAsia="Times New Roman" w:hAnsi="Times New Roman" w:cs="Times New Roman"/>
          <w:sz w:val="28"/>
          <w:szCs w:val="28"/>
        </w:rPr>
      </w:pPr>
    </w:p>
    <w:p w:rsidR="00521F76" w:rsidRDefault="00521F76">
      <w:pPr>
        <w:widowControl/>
        <w:spacing w:after="200" w:line="276" w:lineRule="auto"/>
        <w:jc w:val="center"/>
        <w:rPr>
          <w:rFonts w:ascii="Times New Roman" w:eastAsia="Times New Roman" w:hAnsi="Times New Roman" w:cs="Times New Roman"/>
          <w:sz w:val="28"/>
          <w:szCs w:val="28"/>
        </w:rPr>
      </w:pPr>
    </w:p>
    <w:p w:rsidR="00521F76" w:rsidRDefault="00521F76">
      <w:pPr>
        <w:widowControl/>
        <w:spacing w:after="200" w:line="276" w:lineRule="auto"/>
        <w:jc w:val="center"/>
        <w:rPr>
          <w:rFonts w:ascii="Times New Roman" w:eastAsia="Times New Roman" w:hAnsi="Times New Roman" w:cs="Times New Roman"/>
          <w:sz w:val="28"/>
          <w:szCs w:val="28"/>
        </w:rPr>
      </w:pPr>
    </w:p>
    <w:p w:rsidR="00521F76" w:rsidRDefault="00521F76">
      <w:pPr>
        <w:widowControl/>
        <w:spacing w:after="200" w:line="276" w:lineRule="auto"/>
        <w:jc w:val="center"/>
        <w:rPr>
          <w:rFonts w:ascii="Times New Roman" w:eastAsia="Times New Roman" w:hAnsi="Times New Roman" w:cs="Times New Roman"/>
          <w:sz w:val="28"/>
          <w:szCs w:val="28"/>
        </w:rPr>
      </w:pPr>
    </w:p>
    <w:p w:rsidR="00521F76" w:rsidRDefault="00521F76">
      <w:pPr>
        <w:widowControl/>
        <w:spacing w:after="200" w:line="276" w:lineRule="auto"/>
        <w:jc w:val="center"/>
        <w:rPr>
          <w:rFonts w:ascii="Times New Roman" w:eastAsia="Times New Roman" w:hAnsi="Times New Roman" w:cs="Times New Roman"/>
          <w:sz w:val="28"/>
          <w:szCs w:val="28"/>
        </w:rPr>
      </w:pPr>
    </w:p>
    <w:p w:rsidR="00521F76" w:rsidRDefault="00521F76">
      <w:pPr>
        <w:widowControl/>
        <w:pBdr>
          <w:top w:val="nil"/>
          <w:left w:val="nil"/>
          <w:bottom w:val="nil"/>
          <w:right w:val="nil"/>
          <w:between w:val="nil"/>
        </w:pBdr>
        <w:spacing w:after="0" w:line="240" w:lineRule="auto"/>
        <w:rPr>
          <w:color w:val="000000"/>
        </w:rPr>
      </w:pPr>
    </w:p>
    <w:p w:rsidR="00521F76" w:rsidRDefault="00803E57">
      <w:pPr>
        <w:widowControl/>
        <w:pBdr>
          <w:top w:val="nil"/>
          <w:left w:val="nil"/>
          <w:bottom w:val="nil"/>
          <w:right w:val="nil"/>
          <w:between w:val="nil"/>
        </w:pBdr>
        <w:spacing w:after="0" w:line="276" w:lineRule="auto"/>
        <w:jc w:val="center"/>
        <w:rPr>
          <w:rFonts w:ascii="Times New Roman" w:eastAsia="Times New Roman" w:hAnsi="Times New Roman" w:cs="Times New Roman"/>
          <w:b/>
          <w:color w:val="000000"/>
          <w:sz w:val="96"/>
          <w:szCs w:val="96"/>
        </w:rPr>
      </w:pPr>
      <w:r>
        <w:rPr>
          <w:rFonts w:ascii="Times New Roman" w:eastAsia="Times New Roman" w:hAnsi="Times New Roman" w:cs="Times New Roman"/>
          <w:b/>
          <w:color w:val="000000"/>
          <w:sz w:val="96"/>
          <w:szCs w:val="96"/>
        </w:rPr>
        <w:t>П Р О Г Р А М А</w:t>
      </w:r>
    </w:p>
    <w:p w:rsidR="00521F76" w:rsidRDefault="00803E57">
      <w:pPr>
        <w:widowControl/>
        <w:pBdr>
          <w:top w:val="nil"/>
          <w:left w:val="nil"/>
          <w:bottom w:val="nil"/>
          <w:right w:val="nil"/>
          <w:between w:val="nil"/>
        </w:pBdr>
        <w:spacing w:after="0" w:line="276" w:lineRule="auto"/>
        <w:jc w:val="center"/>
        <w:rPr>
          <w:rFonts w:ascii="Times New Roman" w:eastAsia="Times New Roman" w:hAnsi="Times New Roman" w:cs="Times New Roman"/>
          <w:b/>
          <w:color w:val="000000"/>
          <w:sz w:val="64"/>
          <w:szCs w:val="64"/>
        </w:rPr>
      </w:pPr>
      <w:r>
        <w:rPr>
          <w:rFonts w:ascii="Times New Roman" w:eastAsia="Times New Roman" w:hAnsi="Times New Roman" w:cs="Times New Roman"/>
          <w:b/>
          <w:color w:val="000000"/>
          <w:sz w:val="64"/>
          <w:szCs w:val="64"/>
        </w:rPr>
        <w:t>Поліцейський офіцер громади</w:t>
      </w:r>
    </w:p>
    <w:p w:rsidR="00521F76" w:rsidRDefault="00941DED">
      <w:pPr>
        <w:widowControl/>
        <w:pBdr>
          <w:top w:val="nil"/>
          <w:left w:val="nil"/>
          <w:bottom w:val="nil"/>
          <w:right w:val="nil"/>
          <w:between w:val="nil"/>
        </w:pBdr>
        <w:spacing w:after="0" w:line="276" w:lineRule="auto"/>
        <w:jc w:val="center"/>
        <w:rPr>
          <w:rFonts w:ascii="Times New Roman" w:eastAsia="Times New Roman" w:hAnsi="Times New Roman" w:cs="Times New Roman"/>
          <w:b/>
          <w:color w:val="000000"/>
          <w:sz w:val="56"/>
          <w:szCs w:val="56"/>
        </w:rPr>
      </w:pPr>
      <w:r>
        <w:rPr>
          <w:rFonts w:ascii="Times New Roman" w:eastAsia="Times New Roman" w:hAnsi="Times New Roman" w:cs="Times New Roman"/>
          <w:b/>
          <w:color w:val="000000"/>
          <w:sz w:val="56"/>
          <w:szCs w:val="56"/>
        </w:rPr>
        <w:t>на 2023</w:t>
      </w:r>
      <w:r w:rsidR="00803E57">
        <w:rPr>
          <w:rFonts w:ascii="Times New Roman" w:eastAsia="Times New Roman" w:hAnsi="Times New Roman" w:cs="Times New Roman"/>
          <w:b/>
          <w:color w:val="000000"/>
          <w:sz w:val="56"/>
          <w:szCs w:val="56"/>
        </w:rPr>
        <w:t xml:space="preserve"> - 2025 р</w:t>
      </w:r>
      <w:r w:rsidR="00803E57">
        <w:rPr>
          <w:rFonts w:ascii="Times New Roman" w:eastAsia="Times New Roman" w:hAnsi="Times New Roman" w:cs="Times New Roman"/>
          <w:b/>
          <w:sz w:val="56"/>
          <w:szCs w:val="56"/>
        </w:rPr>
        <w:t>о</w:t>
      </w:r>
      <w:r w:rsidR="00803E57">
        <w:rPr>
          <w:rFonts w:ascii="Times New Roman" w:eastAsia="Times New Roman" w:hAnsi="Times New Roman" w:cs="Times New Roman"/>
          <w:b/>
          <w:color w:val="000000"/>
          <w:sz w:val="56"/>
          <w:szCs w:val="56"/>
        </w:rPr>
        <w:t>ки</w:t>
      </w:r>
    </w:p>
    <w:p w:rsidR="00521F76" w:rsidRDefault="00521F76">
      <w:pPr>
        <w:widowControl/>
        <w:spacing w:after="200" w:line="276" w:lineRule="auto"/>
        <w:jc w:val="center"/>
        <w:rPr>
          <w:rFonts w:ascii="Times New Roman" w:eastAsia="Times New Roman" w:hAnsi="Times New Roman" w:cs="Times New Roman"/>
          <w:b/>
          <w:sz w:val="32"/>
          <w:szCs w:val="32"/>
        </w:rPr>
      </w:pPr>
    </w:p>
    <w:p w:rsidR="00521F76" w:rsidRDefault="00521F76">
      <w:pPr>
        <w:widowControl/>
        <w:spacing w:after="200" w:line="276" w:lineRule="auto"/>
        <w:jc w:val="center"/>
        <w:rPr>
          <w:rFonts w:ascii="Times New Roman" w:eastAsia="Times New Roman" w:hAnsi="Times New Roman" w:cs="Times New Roman"/>
          <w:b/>
          <w:sz w:val="32"/>
          <w:szCs w:val="32"/>
        </w:rPr>
      </w:pPr>
    </w:p>
    <w:p w:rsidR="00521F76" w:rsidRDefault="00521F76">
      <w:pPr>
        <w:widowControl/>
        <w:spacing w:after="200" w:line="276" w:lineRule="auto"/>
        <w:jc w:val="center"/>
        <w:rPr>
          <w:rFonts w:ascii="Times New Roman" w:eastAsia="Times New Roman" w:hAnsi="Times New Roman" w:cs="Times New Roman"/>
          <w:b/>
          <w:sz w:val="32"/>
          <w:szCs w:val="32"/>
        </w:rPr>
      </w:pPr>
    </w:p>
    <w:p w:rsidR="00941DED" w:rsidRDefault="00941DED">
      <w:pPr>
        <w:widowControl/>
        <w:spacing w:after="200" w:line="276" w:lineRule="auto"/>
        <w:jc w:val="center"/>
        <w:rPr>
          <w:rFonts w:ascii="Times New Roman" w:eastAsia="Times New Roman" w:hAnsi="Times New Roman" w:cs="Times New Roman"/>
          <w:b/>
          <w:sz w:val="32"/>
          <w:szCs w:val="32"/>
        </w:rPr>
      </w:pPr>
    </w:p>
    <w:p w:rsidR="00941DED" w:rsidRDefault="00941DED">
      <w:pPr>
        <w:widowControl/>
        <w:spacing w:after="200" w:line="276" w:lineRule="auto"/>
        <w:jc w:val="center"/>
        <w:rPr>
          <w:rFonts w:ascii="Times New Roman" w:eastAsia="Times New Roman" w:hAnsi="Times New Roman" w:cs="Times New Roman"/>
          <w:b/>
          <w:sz w:val="32"/>
          <w:szCs w:val="32"/>
        </w:rPr>
      </w:pPr>
    </w:p>
    <w:p w:rsidR="00941DED" w:rsidRDefault="00941DED">
      <w:pPr>
        <w:widowControl/>
        <w:spacing w:after="200" w:line="276" w:lineRule="auto"/>
        <w:jc w:val="center"/>
        <w:rPr>
          <w:rFonts w:ascii="Times New Roman" w:eastAsia="Times New Roman" w:hAnsi="Times New Roman" w:cs="Times New Roman"/>
          <w:b/>
          <w:sz w:val="32"/>
          <w:szCs w:val="32"/>
        </w:rPr>
      </w:pPr>
    </w:p>
    <w:p w:rsidR="00941DED" w:rsidRDefault="00941DED">
      <w:pPr>
        <w:widowControl/>
        <w:spacing w:after="200" w:line="276" w:lineRule="auto"/>
        <w:jc w:val="center"/>
        <w:rPr>
          <w:rFonts w:ascii="Times New Roman" w:eastAsia="Times New Roman" w:hAnsi="Times New Roman" w:cs="Times New Roman"/>
          <w:b/>
          <w:sz w:val="32"/>
          <w:szCs w:val="32"/>
        </w:rPr>
      </w:pPr>
    </w:p>
    <w:p w:rsidR="00941DED" w:rsidRDefault="00941DED">
      <w:pPr>
        <w:widowControl/>
        <w:spacing w:after="200" w:line="276" w:lineRule="auto"/>
        <w:jc w:val="center"/>
        <w:rPr>
          <w:rFonts w:ascii="Times New Roman" w:eastAsia="Times New Roman" w:hAnsi="Times New Roman" w:cs="Times New Roman"/>
          <w:b/>
          <w:sz w:val="32"/>
          <w:szCs w:val="32"/>
        </w:rPr>
      </w:pPr>
    </w:p>
    <w:p w:rsidR="00521F76" w:rsidRDefault="00521F76">
      <w:pPr>
        <w:widowControl/>
        <w:pBdr>
          <w:top w:val="nil"/>
          <w:left w:val="nil"/>
          <w:bottom w:val="nil"/>
          <w:right w:val="nil"/>
          <w:between w:val="nil"/>
        </w:pBdr>
        <w:spacing w:after="0" w:line="240" w:lineRule="auto"/>
        <w:jc w:val="center"/>
        <w:rPr>
          <w:rFonts w:ascii="Times New Roman" w:eastAsia="Times New Roman" w:hAnsi="Times New Roman" w:cs="Times New Roman"/>
          <w:b/>
          <w:sz w:val="32"/>
          <w:szCs w:val="32"/>
        </w:rPr>
      </w:pPr>
    </w:p>
    <w:p w:rsidR="00521F76" w:rsidRDefault="00803E57">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Сквира</w:t>
      </w:r>
    </w:p>
    <w:p w:rsidR="00941DED" w:rsidRPr="00941DED" w:rsidRDefault="00F11A79" w:rsidP="00941DED">
      <w:pPr>
        <w:widowControl/>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2023</w:t>
      </w:r>
    </w:p>
    <w:p w:rsidR="00F11A79" w:rsidRDefault="00F11A79">
      <w:pPr>
        <w:widowControl/>
        <w:shd w:val="clear" w:color="auto" w:fill="FFFFFF"/>
        <w:spacing w:after="125" w:line="240" w:lineRule="auto"/>
        <w:jc w:val="center"/>
        <w:rPr>
          <w:rFonts w:ascii="Times New Roman" w:eastAsia="Times New Roman" w:hAnsi="Times New Roman" w:cs="Times New Roman"/>
          <w:b/>
          <w:sz w:val="32"/>
          <w:szCs w:val="32"/>
        </w:rPr>
      </w:pPr>
    </w:p>
    <w:p w:rsidR="00521F76" w:rsidRDefault="00803E57">
      <w:pPr>
        <w:widowControl/>
        <w:shd w:val="clear" w:color="auto" w:fill="FFFFFF"/>
        <w:spacing w:after="125"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ПАСПОРТ</w:t>
      </w:r>
    </w:p>
    <w:p w:rsidR="00521F76" w:rsidRDefault="00803E57">
      <w:pPr>
        <w:widowControl/>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програми </w:t>
      </w:r>
      <w:r>
        <w:rPr>
          <w:rFonts w:ascii="Times New Roman" w:eastAsia="Times New Roman" w:hAnsi="Times New Roman" w:cs="Times New Roman"/>
          <w:b/>
          <w:color w:val="000000"/>
          <w:sz w:val="32"/>
          <w:szCs w:val="32"/>
        </w:rPr>
        <w:t>Поліцейський офіцер громади</w:t>
      </w:r>
      <w:r w:rsidR="00941DED">
        <w:rPr>
          <w:rFonts w:ascii="Times New Roman" w:eastAsia="Times New Roman" w:hAnsi="Times New Roman" w:cs="Times New Roman"/>
          <w:b/>
          <w:sz w:val="32"/>
          <w:szCs w:val="32"/>
        </w:rPr>
        <w:t xml:space="preserve"> на 2023</w:t>
      </w:r>
      <w:r w:rsidR="00F11A79">
        <w:rPr>
          <w:rFonts w:ascii="Times New Roman" w:eastAsia="Times New Roman" w:hAnsi="Times New Roman" w:cs="Times New Roman"/>
          <w:b/>
          <w:sz w:val="32"/>
          <w:szCs w:val="32"/>
        </w:rPr>
        <w:t>-</w:t>
      </w:r>
      <w:r>
        <w:rPr>
          <w:rFonts w:ascii="Times New Roman" w:eastAsia="Times New Roman" w:hAnsi="Times New Roman" w:cs="Times New Roman"/>
          <w:b/>
          <w:sz w:val="32"/>
          <w:szCs w:val="32"/>
        </w:rPr>
        <w:t>2025 роки</w:t>
      </w:r>
    </w:p>
    <w:p w:rsidR="00521F76" w:rsidRDefault="00521F76">
      <w:pPr>
        <w:widowControl/>
        <w:spacing w:after="0" w:line="240" w:lineRule="auto"/>
        <w:jc w:val="center"/>
        <w:rPr>
          <w:rFonts w:ascii="Times New Roman" w:eastAsia="Times New Roman" w:hAnsi="Times New Roman" w:cs="Times New Roman"/>
          <w:b/>
          <w:sz w:val="32"/>
          <w:szCs w:val="32"/>
        </w:rPr>
      </w:pPr>
    </w:p>
    <w:tbl>
      <w:tblPr>
        <w:tblStyle w:val="af5"/>
        <w:tblW w:w="958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0"/>
        <w:gridCol w:w="3795"/>
        <w:gridCol w:w="5370"/>
      </w:tblGrid>
      <w:tr w:rsidR="00521F76">
        <w:tc>
          <w:tcPr>
            <w:tcW w:w="420" w:type="dxa"/>
            <w:tcBorders>
              <w:top w:val="single" w:sz="4" w:space="0" w:color="000000"/>
              <w:left w:val="single" w:sz="4" w:space="0" w:color="000000"/>
              <w:bottom w:val="single" w:sz="4" w:space="0" w:color="000000"/>
              <w:right w:val="single" w:sz="4" w:space="0" w:color="000000"/>
            </w:tcBorders>
          </w:tcPr>
          <w:p w:rsidR="00521F76" w:rsidRDefault="00803E57">
            <w:pPr>
              <w:widowControl/>
              <w:spacing w:after="125"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795" w:type="dxa"/>
            <w:tcBorders>
              <w:top w:val="single" w:sz="4" w:space="0" w:color="000000"/>
              <w:left w:val="single" w:sz="4" w:space="0" w:color="000000"/>
              <w:bottom w:val="single" w:sz="4" w:space="0" w:color="000000"/>
              <w:right w:val="single" w:sz="4" w:space="0" w:color="000000"/>
            </w:tcBorders>
          </w:tcPr>
          <w:p w:rsidR="00521F76" w:rsidRDefault="00803E57">
            <w:pPr>
              <w:widowControl/>
              <w:spacing w:after="125"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Ініціатор розроблення Програми</w:t>
            </w:r>
          </w:p>
        </w:tc>
        <w:tc>
          <w:tcPr>
            <w:tcW w:w="5370" w:type="dxa"/>
            <w:tcBorders>
              <w:top w:val="single" w:sz="4" w:space="0" w:color="000000"/>
              <w:left w:val="single" w:sz="4" w:space="0" w:color="000000"/>
              <w:bottom w:val="single" w:sz="4" w:space="0" w:color="000000"/>
              <w:right w:val="single" w:sz="4" w:space="0" w:color="000000"/>
            </w:tcBorders>
          </w:tcPr>
          <w:p w:rsidR="00941DED" w:rsidRDefault="00941DED" w:rsidP="00941DED">
            <w:pPr>
              <w:widowControl/>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Відділ поліції №1 </w:t>
            </w:r>
          </w:p>
          <w:p w:rsidR="00521F76" w:rsidRDefault="00941DED" w:rsidP="00941DED">
            <w:pPr>
              <w:widowControl/>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Білоцерківського РУП ГУНП в Київській області</w:t>
            </w:r>
          </w:p>
        </w:tc>
      </w:tr>
      <w:tr w:rsidR="00521F76">
        <w:tc>
          <w:tcPr>
            <w:tcW w:w="420" w:type="dxa"/>
            <w:tcBorders>
              <w:top w:val="single" w:sz="4" w:space="0" w:color="000000"/>
              <w:left w:val="single" w:sz="4" w:space="0" w:color="000000"/>
              <w:bottom w:val="single" w:sz="4" w:space="0" w:color="000000"/>
              <w:right w:val="single" w:sz="4" w:space="0" w:color="000000"/>
            </w:tcBorders>
          </w:tcPr>
          <w:p w:rsidR="00521F76" w:rsidRDefault="00803E57">
            <w:pPr>
              <w:widowControl/>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3795" w:type="dxa"/>
            <w:tcBorders>
              <w:top w:val="single" w:sz="4" w:space="0" w:color="000000"/>
              <w:left w:val="single" w:sz="4" w:space="0" w:color="000000"/>
              <w:bottom w:val="single" w:sz="4" w:space="0" w:color="000000"/>
              <w:right w:val="single" w:sz="4" w:space="0" w:color="000000"/>
            </w:tcBorders>
          </w:tcPr>
          <w:p w:rsidR="00521F76" w:rsidRDefault="00803E57">
            <w:pPr>
              <w:widowControl/>
              <w:spacing w:after="125"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Розробник Програми</w:t>
            </w:r>
          </w:p>
        </w:tc>
        <w:tc>
          <w:tcPr>
            <w:tcW w:w="5370" w:type="dxa"/>
            <w:tcBorders>
              <w:top w:val="single" w:sz="4" w:space="0" w:color="000000"/>
              <w:left w:val="single" w:sz="4" w:space="0" w:color="000000"/>
              <w:bottom w:val="single" w:sz="4" w:space="0" w:color="000000"/>
              <w:right w:val="single" w:sz="4" w:space="0" w:color="000000"/>
            </w:tcBorders>
          </w:tcPr>
          <w:p w:rsidR="00941DED" w:rsidRDefault="00941DED" w:rsidP="00941DED">
            <w:pPr>
              <w:widowControl/>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Відділ поліції №1 </w:t>
            </w:r>
          </w:p>
          <w:p w:rsidR="00521F76" w:rsidRDefault="00941DED" w:rsidP="00941DED">
            <w:pPr>
              <w:widowControl/>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Білоцерківського РУП ГУНП в Київській області</w:t>
            </w:r>
          </w:p>
        </w:tc>
      </w:tr>
      <w:tr w:rsidR="00521F76">
        <w:tc>
          <w:tcPr>
            <w:tcW w:w="420" w:type="dxa"/>
            <w:tcBorders>
              <w:top w:val="single" w:sz="4" w:space="0" w:color="000000"/>
              <w:left w:val="single" w:sz="4" w:space="0" w:color="000000"/>
              <w:bottom w:val="single" w:sz="4" w:space="0" w:color="000000"/>
              <w:right w:val="single" w:sz="4" w:space="0" w:color="000000"/>
            </w:tcBorders>
          </w:tcPr>
          <w:p w:rsidR="00521F76" w:rsidRDefault="00803E57">
            <w:pPr>
              <w:widowControl/>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3795" w:type="dxa"/>
            <w:tcBorders>
              <w:top w:val="single" w:sz="4" w:space="0" w:color="000000"/>
              <w:left w:val="single" w:sz="4" w:space="0" w:color="000000"/>
              <w:bottom w:val="single" w:sz="4" w:space="0" w:color="000000"/>
              <w:right w:val="single" w:sz="4" w:space="0" w:color="000000"/>
            </w:tcBorders>
          </w:tcPr>
          <w:p w:rsidR="00521F76" w:rsidRDefault="00803E57">
            <w:pPr>
              <w:widowControl/>
              <w:spacing w:after="125"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Відповідальний виконавець Програми</w:t>
            </w:r>
          </w:p>
        </w:tc>
        <w:tc>
          <w:tcPr>
            <w:tcW w:w="5370" w:type="dxa"/>
            <w:tcBorders>
              <w:top w:val="single" w:sz="4" w:space="0" w:color="000000"/>
              <w:left w:val="single" w:sz="4" w:space="0" w:color="000000"/>
              <w:bottom w:val="single" w:sz="4" w:space="0" w:color="000000"/>
              <w:right w:val="single" w:sz="4" w:space="0" w:color="000000"/>
            </w:tcBorders>
          </w:tcPr>
          <w:p w:rsidR="00F11A79" w:rsidRDefault="00803E57">
            <w:pPr>
              <w:widowControl/>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Сквирська міська </w:t>
            </w:r>
            <w:r w:rsidR="00F11A79">
              <w:rPr>
                <w:rFonts w:ascii="Times New Roman" w:eastAsia="Times New Roman" w:hAnsi="Times New Roman" w:cs="Times New Roman"/>
                <w:sz w:val="28"/>
                <w:szCs w:val="28"/>
              </w:rPr>
              <w:t>рада та її виконавчий комітет, в</w:t>
            </w:r>
            <w:r>
              <w:rPr>
                <w:rFonts w:ascii="Times New Roman" w:eastAsia="Times New Roman" w:hAnsi="Times New Roman" w:cs="Times New Roman"/>
                <w:sz w:val="28"/>
                <w:szCs w:val="28"/>
              </w:rPr>
              <w:t xml:space="preserve">ідділ поліції №1 </w:t>
            </w:r>
          </w:p>
          <w:p w:rsidR="00521F76" w:rsidRDefault="00803E57">
            <w:pPr>
              <w:widowControl/>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Білоцерківського РУП ГУНП в Київській області</w:t>
            </w:r>
          </w:p>
        </w:tc>
      </w:tr>
      <w:tr w:rsidR="00521F76">
        <w:tc>
          <w:tcPr>
            <w:tcW w:w="420" w:type="dxa"/>
            <w:tcBorders>
              <w:top w:val="single" w:sz="4" w:space="0" w:color="000000"/>
              <w:left w:val="single" w:sz="4" w:space="0" w:color="000000"/>
              <w:bottom w:val="single" w:sz="4" w:space="0" w:color="000000"/>
              <w:right w:val="single" w:sz="4" w:space="0" w:color="000000"/>
            </w:tcBorders>
          </w:tcPr>
          <w:p w:rsidR="00521F76" w:rsidRDefault="00803E57">
            <w:pPr>
              <w:widowControl/>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3795" w:type="dxa"/>
            <w:tcBorders>
              <w:top w:val="single" w:sz="4" w:space="0" w:color="000000"/>
              <w:left w:val="single" w:sz="4" w:space="0" w:color="000000"/>
              <w:bottom w:val="single" w:sz="4" w:space="0" w:color="000000"/>
              <w:right w:val="single" w:sz="4" w:space="0" w:color="000000"/>
            </w:tcBorders>
          </w:tcPr>
          <w:p w:rsidR="00521F76" w:rsidRDefault="00803E57">
            <w:pPr>
              <w:widowControl/>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Співвиконавці Програми</w:t>
            </w:r>
          </w:p>
        </w:tc>
        <w:tc>
          <w:tcPr>
            <w:tcW w:w="5370" w:type="dxa"/>
            <w:tcBorders>
              <w:top w:val="single" w:sz="4" w:space="0" w:color="000000"/>
              <w:left w:val="single" w:sz="4" w:space="0" w:color="000000"/>
              <w:bottom w:val="single" w:sz="4" w:space="0" w:color="000000"/>
              <w:right w:val="single" w:sz="4" w:space="0" w:color="000000"/>
            </w:tcBorders>
          </w:tcPr>
          <w:p w:rsidR="00521F76" w:rsidRDefault="00803E57">
            <w:pPr>
              <w:widowControl/>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521F76">
        <w:tc>
          <w:tcPr>
            <w:tcW w:w="420" w:type="dxa"/>
            <w:tcBorders>
              <w:top w:val="single" w:sz="4" w:space="0" w:color="000000"/>
              <w:left w:val="single" w:sz="4" w:space="0" w:color="000000"/>
              <w:bottom w:val="single" w:sz="4" w:space="0" w:color="000000"/>
              <w:right w:val="single" w:sz="4" w:space="0" w:color="000000"/>
            </w:tcBorders>
          </w:tcPr>
          <w:p w:rsidR="00521F76" w:rsidRDefault="00803E57">
            <w:pPr>
              <w:widowControl/>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3795" w:type="dxa"/>
            <w:tcBorders>
              <w:top w:val="single" w:sz="4" w:space="0" w:color="000000"/>
              <w:left w:val="single" w:sz="4" w:space="0" w:color="000000"/>
              <w:bottom w:val="single" w:sz="4" w:space="0" w:color="000000"/>
              <w:right w:val="single" w:sz="4" w:space="0" w:color="000000"/>
            </w:tcBorders>
          </w:tcPr>
          <w:p w:rsidR="00521F76" w:rsidRDefault="00803E57">
            <w:pPr>
              <w:widowControl/>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Термін реалізації Програми</w:t>
            </w:r>
          </w:p>
        </w:tc>
        <w:tc>
          <w:tcPr>
            <w:tcW w:w="5370" w:type="dxa"/>
            <w:tcBorders>
              <w:top w:val="single" w:sz="4" w:space="0" w:color="000000"/>
              <w:left w:val="single" w:sz="4" w:space="0" w:color="000000"/>
              <w:bottom w:val="single" w:sz="4" w:space="0" w:color="000000"/>
              <w:right w:val="single" w:sz="4" w:space="0" w:color="000000"/>
            </w:tcBorders>
          </w:tcPr>
          <w:p w:rsidR="00521F76" w:rsidRDefault="00941DED">
            <w:pPr>
              <w:widowControl/>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2023</w:t>
            </w:r>
            <w:r w:rsidR="00803E57">
              <w:rPr>
                <w:rFonts w:ascii="Times New Roman" w:eastAsia="Times New Roman" w:hAnsi="Times New Roman" w:cs="Times New Roman"/>
                <w:sz w:val="28"/>
                <w:szCs w:val="28"/>
              </w:rPr>
              <w:t xml:space="preserve"> -2025 роки</w:t>
            </w:r>
          </w:p>
        </w:tc>
      </w:tr>
      <w:tr w:rsidR="00521F76">
        <w:tc>
          <w:tcPr>
            <w:tcW w:w="420" w:type="dxa"/>
            <w:tcBorders>
              <w:top w:val="single" w:sz="4" w:space="0" w:color="000000"/>
              <w:left w:val="single" w:sz="4" w:space="0" w:color="000000"/>
              <w:bottom w:val="single" w:sz="4" w:space="0" w:color="000000"/>
              <w:right w:val="single" w:sz="4" w:space="0" w:color="000000"/>
            </w:tcBorders>
          </w:tcPr>
          <w:p w:rsidR="00521F76" w:rsidRDefault="00803E57">
            <w:pPr>
              <w:widowControl/>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3795" w:type="dxa"/>
            <w:tcBorders>
              <w:top w:val="single" w:sz="4" w:space="0" w:color="000000"/>
              <w:left w:val="single" w:sz="4" w:space="0" w:color="000000"/>
              <w:bottom w:val="single" w:sz="4" w:space="0" w:color="000000"/>
              <w:right w:val="single" w:sz="4" w:space="0" w:color="000000"/>
            </w:tcBorders>
          </w:tcPr>
          <w:p w:rsidR="00521F76" w:rsidRDefault="00803E57">
            <w:pPr>
              <w:widowControl/>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Фінансування Програми</w:t>
            </w:r>
          </w:p>
        </w:tc>
        <w:tc>
          <w:tcPr>
            <w:tcW w:w="5370" w:type="dxa"/>
            <w:tcBorders>
              <w:top w:val="single" w:sz="4" w:space="0" w:color="000000"/>
              <w:left w:val="single" w:sz="4" w:space="0" w:color="000000"/>
              <w:bottom w:val="single" w:sz="4" w:space="0" w:color="000000"/>
              <w:right w:val="single" w:sz="4" w:space="0" w:color="000000"/>
            </w:tcBorders>
          </w:tcPr>
          <w:p w:rsidR="00521F76" w:rsidRDefault="00803E57">
            <w:pPr>
              <w:widowControl/>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Місцевий бюджет, надходження від юридичних та фізичних осіб, інших джерел, не заборонених законодавством</w:t>
            </w:r>
          </w:p>
        </w:tc>
      </w:tr>
      <w:tr w:rsidR="00521F76">
        <w:trPr>
          <w:trHeight w:val="1335"/>
        </w:trPr>
        <w:tc>
          <w:tcPr>
            <w:tcW w:w="420" w:type="dxa"/>
            <w:tcBorders>
              <w:top w:val="single" w:sz="4" w:space="0" w:color="000000"/>
              <w:left w:val="single" w:sz="4" w:space="0" w:color="000000"/>
              <w:bottom w:val="single" w:sz="4" w:space="0" w:color="000000"/>
              <w:right w:val="single" w:sz="4" w:space="0" w:color="000000"/>
            </w:tcBorders>
          </w:tcPr>
          <w:p w:rsidR="00521F76" w:rsidRDefault="00803E57">
            <w:pPr>
              <w:widowControl/>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3795" w:type="dxa"/>
            <w:tcBorders>
              <w:top w:val="single" w:sz="4" w:space="0" w:color="000000"/>
              <w:left w:val="single" w:sz="4" w:space="0" w:color="000000"/>
              <w:bottom w:val="single" w:sz="4" w:space="0" w:color="000000"/>
              <w:right w:val="single" w:sz="4" w:space="0" w:color="000000"/>
            </w:tcBorders>
          </w:tcPr>
          <w:p w:rsidR="00521F76" w:rsidRDefault="00803E57">
            <w:pPr>
              <w:widowControl/>
              <w:spacing w:after="125"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Орієнтовний загальний обсяг фінансових ресурсів, необхідних для реалізації Програми</w:t>
            </w:r>
          </w:p>
        </w:tc>
        <w:tc>
          <w:tcPr>
            <w:tcW w:w="5370" w:type="dxa"/>
            <w:tcBorders>
              <w:top w:val="single" w:sz="4" w:space="0" w:color="000000"/>
              <w:left w:val="single" w:sz="4" w:space="0" w:color="000000"/>
              <w:bottom w:val="single" w:sz="4" w:space="0" w:color="000000"/>
              <w:right w:val="single" w:sz="4" w:space="0" w:color="000000"/>
            </w:tcBorders>
          </w:tcPr>
          <w:p w:rsidR="00941DED" w:rsidRDefault="00F11A79">
            <w:pPr>
              <w:widowControl/>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521F76" w:rsidRDefault="00803E57">
            <w:pPr>
              <w:widowControl/>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2023 рік - 200,0 тис.грн.</w:t>
            </w:r>
          </w:p>
          <w:p w:rsidR="00521F76" w:rsidRDefault="00803E57">
            <w:pPr>
              <w:widowControl/>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2024 рік - 200,0 тис.грн.</w:t>
            </w:r>
          </w:p>
          <w:p w:rsidR="00521F76" w:rsidRDefault="00803E57">
            <w:pPr>
              <w:widowControl/>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2025 рік - 200,0 тис.грн.</w:t>
            </w:r>
          </w:p>
        </w:tc>
      </w:tr>
    </w:tbl>
    <w:p w:rsidR="00521F76" w:rsidRDefault="00521F76">
      <w:pPr>
        <w:widowControl/>
        <w:spacing w:after="0" w:line="240" w:lineRule="auto"/>
        <w:rPr>
          <w:rFonts w:ascii="Times New Roman" w:eastAsia="Times New Roman" w:hAnsi="Times New Roman" w:cs="Times New Roman"/>
          <w:sz w:val="28"/>
          <w:szCs w:val="28"/>
        </w:rPr>
      </w:pPr>
    </w:p>
    <w:p w:rsidR="00521F76" w:rsidRDefault="00803E57">
      <w:pPr>
        <w:tabs>
          <w:tab w:val="left" w:pos="2468"/>
        </w:tabs>
        <w:spacing w:after="0" w:line="322" w:lineRule="auto"/>
        <w:ind w:left="1418" w:right="1420"/>
        <w:jc w:val="center"/>
        <w:rPr>
          <w:rFonts w:ascii="Times New Roman" w:eastAsia="Times New Roman" w:hAnsi="Times New Roman" w:cs="Times New Roman"/>
          <w:b/>
          <w:color w:val="000000"/>
          <w:sz w:val="28"/>
          <w:szCs w:val="28"/>
        </w:rPr>
      </w:pPr>
      <w:bookmarkStart w:id="4" w:name="bookmark=id.gjdgxs" w:colFirst="0" w:colLast="0"/>
      <w:bookmarkEnd w:id="4"/>
      <w:r>
        <w:rPr>
          <w:rFonts w:ascii="Times New Roman" w:eastAsia="Times New Roman" w:hAnsi="Times New Roman" w:cs="Times New Roman"/>
          <w:b/>
          <w:color w:val="000000"/>
          <w:sz w:val="28"/>
          <w:szCs w:val="28"/>
        </w:rPr>
        <w:t>1. Загальні положення та визначення проблеми, на розв’язання якої вона спрямована</w:t>
      </w:r>
    </w:p>
    <w:p w:rsidR="00521F76" w:rsidRDefault="00803E57">
      <w:pPr>
        <w:spacing w:after="0" w:line="240" w:lineRule="auto"/>
        <w:ind w:firstLine="78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Програма «Поліцейський офіцер громади» на 202</w:t>
      </w:r>
      <w:r w:rsidR="00941DED">
        <w:rPr>
          <w:rFonts w:ascii="Times New Roman" w:eastAsia="Times New Roman" w:hAnsi="Times New Roman" w:cs="Times New Roman"/>
          <w:color w:val="000000"/>
          <w:sz w:val="28"/>
          <w:szCs w:val="28"/>
        </w:rPr>
        <w:t>3-</w:t>
      </w:r>
      <w:r>
        <w:rPr>
          <w:rFonts w:ascii="Times New Roman" w:eastAsia="Times New Roman" w:hAnsi="Times New Roman" w:cs="Times New Roman"/>
          <w:sz w:val="28"/>
          <w:szCs w:val="28"/>
        </w:rPr>
        <w:t xml:space="preserve">2025 </w:t>
      </w:r>
      <w:r>
        <w:rPr>
          <w:rFonts w:ascii="Times New Roman" w:eastAsia="Times New Roman" w:hAnsi="Times New Roman" w:cs="Times New Roman"/>
          <w:color w:val="000000"/>
          <w:sz w:val="28"/>
          <w:szCs w:val="28"/>
        </w:rPr>
        <w:t>р</w:t>
      </w:r>
      <w:r>
        <w:rPr>
          <w:rFonts w:ascii="Times New Roman" w:eastAsia="Times New Roman" w:hAnsi="Times New Roman" w:cs="Times New Roman"/>
          <w:sz w:val="28"/>
          <w:szCs w:val="28"/>
        </w:rPr>
        <w:t>о</w:t>
      </w:r>
      <w:r>
        <w:rPr>
          <w:rFonts w:ascii="Times New Roman" w:eastAsia="Times New Roman" w:hAnsi="Times New Roman" w:cs="Times New Roman"/>
          <w:color w:val="000000"/>
          <w:sz w:val="28"/>
          <w:szCs w:val="28"/>
        </w:rPr>
        <w:t>к</w:t>
      </w:r>
      <w:r>
        <w:rPr>
          <w:rFonts w:ascii="Times New Roman" w:eastAsia="Times New Roman" w:hAnsi="Times New Roman" w:cs="Times New Roman"/>
          <w:sz w:val="28"/>
          <w:szCs w:val="28"/>
        </w:rPr>
        <w:t>и</w:t>
      </w:r>
      <w:r w:rsidR="00941DED">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(надалі – Прог</w:t>
      </w:r>
      <w:r w:rsidR="00941DED">
        <w:rPr>
          <w:rFonts w:ascii="Times New Roman" w:eastAsia="Times New Roman" w:hAnsi="Times New Roman" w:cs="Times New Roman"/>
          <w:color w:val="000000"/>
          <w:sz w:val="28"/>
          <w:szCs w:val="28"/>
        </w:rPr>
        <w:t>рама) розроблена відповідно до з</w:t>
      </w:r>
      <w:r>
        <w:rPr>
          <w:rFonts w:ascii="Times New Roman" w:eastAsia="Times New Roman" w:hAnsi="Times New Roman" w:cs="Times New Roman"/>
          <w:color w:val="000000"/>
          <w:sz w:val="28"/>
          <w:szCs w:val="28"/>
        </w:rPr>
        <w:t>аконів України «Про Національну поліцію», «Про місцеве самоврядування в Україні», Указу Президента «Про заходи щодо забезпечення особистої безпеки громадян та протидії злочинності», меморандуму між Сквирською міською об’єднаною територіальною громадою та Головним управлінням Національної поліції в Київській області та покликана сприяти реалізації Всеукраїнського проекту «Поліцейський офіцер громади». Метою проекту є тісна взаємодія поліцейського з Сквирською територіальною громадою та орієнтація роботи на її потреби.</w:t>
      </w:r>
    </w:p>
    <w:p w:rsidR="00521F76" w:rsidRDefault="00803E57">
      <w:pPr>
        <w:spacing w:after="0" w:line="240" w:lineRule="auto"/>
        <w:ind w:firstLine="78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Програма передбачає постійну присутність дільничного офіцера поліції, на території громади, більш тісну співпрацю з населенням та керівництвом громади, підзвітність громаді та додаткові функції (більший акцент на попередження правопорушень, оформлення адміністративних матеріалів за порушення ПДР, часткова передача функцій дозвільної системи).</w:t>
      </w:r>
    </w:p>
    <w:p w:rsidR="00521F76" w:rsidRDefault="00803E57">
      <w:pPr>
        <w:spacing w:after="0" w:line="240" w:lineRule="auto"/>
        <w:ind w:firstLine="7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В Програмі передбачено комплекс заходів, що здійснюються на місцевому рівні з метою підтримки діяльності поліцейського офіцера на території Сквирської міської територіальної громади. </w:t>
      </w:r>
    </w:p>
    <w:p w:rsidR="00521F76" w:rsidRDefault="00803E57">
      <w:pPr>
        <w:spacing w:after="0" w:line="240" w:lineRule="auto"/>
        <w:ind w:firstLine="7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Поліцейський офіцер громади – це співробітник Національної поліції, який отримує заробітну плату, має право на соціальні гарантії та пільги, як і решта поліцейських. Крім того, Національна поліція України забезпечує його одностроєм, табельною зброєю, спеціальними засобами, нагрудною камерою та планшетом.</w:t>
      </w:r>
    </w:p>
    <w:p w:rsidR="00521F76" w:rsidRDefault="00803E57">
      <w:pPr>
        <w:spacing w:after="0" w:line="240" w:lineRule="auto"/>
        <w:ind w:firstLine="78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Поліцейський офіцер громади орієнтований на оперативне вирішення проблем щодо забезпечення належної безпеки саме своєї територіальної громади. Поліцейський офіцер громади не муніципальний поліцейський, він залишається у штаті місцевого органу поліції, який контролює законність прийнятих ним рішень. Водночас він підзвітний громаді щодо забезпечення її безпеки. Для постійної присутності поліцейського офіцера громади на території громади облаштовані службові приміщення та придбані службові автомобілі.</w:t>
      </w:r>
    </w:p>
    <w:p w:rsidR="00521F76" w:rsidRDefault="00803E57">
      <w:pPr>
        <w:spacing w:after="0" w:line="240" w:lineRule="auto"/>
        <w:ind w:firstLine="78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 основу реалізації Програми покладено принцип об’єднання зусиль органів місцевого самоврядування, правоохоронних органів, підприємств, організацій та установ різних форм власності, громадськості для забезпечення охорони громадського порядку та профілактики злочинності.</w:t>
      </w:r>
    </w:p>
    <w:p w:rsidR="00521F76" w:rsidRDefault="00521F76">
      <w:pPr>
        <w:widowControl/>
        <w:pBdr>
          <w:top w:val="nil"/>
          <w:left w:val="nil"/>
          <w:bottom w:val="nil"/>
          <w:right w:val="nil"/>
          <w:between w:val="nil"/>
        </w:pBdr>
        <w:spacing w:after="0" w:line="240" w:lineRule="auto"/>
        <w:rPr>
          <w:color w:val="000000"/>
        </w:rPr>
      </w:pPr>
    </w:p>
    <w:p w:rsidR="00521F76" w:rsidRDefault="00803E57">
      <w:pPr>
        <w:numPr>
          <w:ilvl w:val="0"/>
          <w:numId w:val="1"/>
        </w:numPr>
        <w:spacing w:after="0" w:line="276" w:lineRule="auto"/>
        <w:rPr>
          <w:rFonts w:ascii="Times New Roman" w:eastAsia="Times New Roman" w:hAnsi="Times New Roman" w:cs="Times New Roman"/>
          <w:b/>
          <w:sz w:val="28"/>
          <w:szCs w:val="28"/>
        </w:rPr>
      </w:pPr>
      <w:bookmarkStart w:id="5" w:name="bookmark=id.30j0zll" w:colFirst="0" w:colLast="0"/>
      <w:bookmarkEnd w:id="5"/>
      <w:r>
        <w:rPr>
          <w:rFonts w:ascii="Times New Roman" w:eastAsia="Times New Roman" w:hAnsi="Times New Roman" w:cs="Times New Roman"/>
          <w:b/>
          <w:color w:val="000000"/>
          <w:sz w:val="28"/>
          <w:szCs w:val="28"/>
        </w:rPr>
        <w:t>Мета Програми</w:t>
      </w:r>
    </w:p>
    <w:p w:rsidR="00521F76" w:rsidRDefault="00803E57">
      <w:pPr>
        <w:spacing w:after="0" w:line="240" w:lineRule="auto"/>
        <w:ind w:firstLine="76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Метою Програми є запобігання та припинення адміністративних правопорушень і злочинів, забезпечення захисту життя та здоров’я громадян, інтересів суспільства і держави від протиправних посягань.</w:t>
      </w:r>
    </w:p>
    <w:p w:rsidR="00521F76" w:rsidRDefault="00803E57">
      <w:pPr>
        <w:spacing w:after="0" w:line="240" w:lineRule="auto"/>
        <w:ind w:firstLine="76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Забезпечення ефективної підтримки органом місцевого самоврядування та населенням діяльності органів внутрішніх справ на території Сквирської міської ради спрямоване на підвищення загального рівня правопорядку в населених пунктах громади, захист життя, здоров’я, честі і гідності населення, профілактичну роботу по попередженню злочинності та забезпечення комплексного підходу до розв’язання проблем, пов’язаних з питаннями безпеки.</w:t>
      </w:r>
    </w:p>
    <w:p w:rsidR="00521F76" w:rsidRDefault="00521F76">
      <w:pPr>
        <w:widowControl/>
        <w:pBdr>
          <w:top w:val="nil"/>
          <w:left w:val="nil"/>
          <w:bottom w:val="nil"/>
          <w:right w:val="nil"/>
          <w:between w:val="nil"/>
        </w:pBdr>
        <w:spacing w:after="0" w:line="240" w:lineRule="auto"/>
        <w:rPr>
          <w:color w:val="000000"/>
          <w:sz w:val="14"/>
          <w:szCs w:val="14"/>
        </w:rPr>
      </w:pPr>
    </w:p>
    <w:p w:rsidR="00521F76" w:rsidRDefault="00803E57">
      <w:pPr>
        <w:tabs>
          <w:tab w:val="left" w:pos="2467"/>
        </w:tabs>
        <w:spacing w:after="0" w:line="276" w:lineRule="auto"/>
        <w:ind w:left="2080"/>
        <w:jc w:val="both"/>
        <w:rPr>
          <w:rFonts w:ascii="Times New Roman" w:eastAsia="Times New Roman" w:hAnsi="Times New Roman" w:cs="Times New Roman"/>
          <w:b/>
          <w:sz w:val="28"/>
          <w:szCs w:val="28"/>
        </w:rPr>
      </w:pPr>
      <w:bookmarkStart w:id="6" w:name="bookmark=id.1fob9te" w:colFirst="0" w:colLast="0"/>
      <w:bookmarkEnd w:id="6"/>
      <w:r>
        <w:rPr>
          <w:rFonts w:ascii="Times New Roman" w:eastAsia="Times New Roman" w:hAnsi="Times New Roman" w:cs="Times New Roman"/>
          <w:b/>
          <w:color w:val="000000"/>
          <w:sz w:val="28"/>
          <w:szCs w:val="28"/>
        </w:rPr>
        <w:t>3. Завдання та заходи щодо реалізації Програми</w:t>
      </w:r>
    </w:p>
    <w:p w:rsidR="00521F76" w:rsidRDefault="00803E57">
      <w:pPr>
        <w:spacing w:after="0" w:line="240" w:lineRule="auto"/>
        <w:ind w:firstLine="76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Серед основних завдань Програми:</w:t>
      </w:r>
    </w:p>
    <w:p w:rsidR="00521F76" w:rsidRDefault="00803E57">
      <w:pPr>
        <w:numPr>
          <w:ilvl w:val="0"/>
          <w:numId w:val="2"/>
        </w:numPr>
        <w:tabs>
          <w:tab w:val="left" w:pos="1104"/>
        </w:tabs>
        <w:spacing w:after="0" w:line="240" w:lineRule="auto"/>
        <w:ind w:firstLine="76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постійна співпраця поліцейських офіцерів з громадою;</w:t>
      </w:r>
    </w:p>
    <w:p w:rsidR="00521F76" w:rsidRDefault="00803E57">
      <w:pPr>
        <w:numPr>
          <w:ilvl w:val="0"/>
          <w:numId w:val="2"/>
        </w:numPr>
        <w:tabs>
          <w:tab w:val="left" w:pos="1104"/>
        </w:tabs>
        <w:spacing w:after="0" w:line="240" w:lineRule="auto"/>
        <w:ind w:firstLine="76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інтеграція поліції в суспільство;</w:t>
      </w:r>
    </w:p>
    <w:p w:rsidR="00521F76" w:rsidRDefault="00803E57">
      <w:pPr>
        <w:numPr>
          <w:ilvl w:val="0"/>
          <w:numId w:val="2"/>
        </w:numPr>
        <w:tabs>
          <w:tab w:val="left" w:pos="1104"/>
        </w:tabs>
        <w:spacing w:after="0" w:line="240" w:lineRule="auto"/>
        <w:ind w:firstLine="76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задоволення безпекових потреб громадян;</w:t>
      </w:r>
    </w:p>
    <w:p w:rsidR="00521F76" w:rsidRDefault="00803E57">
      <w:pPr>
        <w:numPr>
          <w:ilvl w:val="0"/>
          <w:numId w:val="2"/>
        </w:numPr>
        <w:tabs>
          <w:tab w:val="left" w:pos="1104"/>
        </w:tabs>
        <w:spacing w:after="0" w:line="240" w:lineRule="auto"/>
        <w:ind w:left="76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ефективне та консолідоване вирішення локальних проблем громади. Важливою складовою ефективної діяльності поліцейських офіцерів</w:t>
      </w:r>
    </w:p>
    <w:p w:rsidR="00521F76" w:rsidRDefault="00803E5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громади є їх матеріально-технічне забезпечення:</w:t>
      </w:r>
    </w:p>
    <w:p w:rsidR="00521F76" w:rsidRDefault="00803E57">
      <w:pPr>
        <w:numPr>
          <w:ilvl w:val="0"/>
          <w:numId w:val="3"/>
        </w:numPr>
        <w:tabs>
          <w:tab w:val="left" w:pos="1109"/>
        </w:tabs>
        <w:spacing w:after="0" w:line="240" w:lineRule="auto"/>
        <w:ind w:firstLine="7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придбання службового автотранспорту;</w:t>
      </w:r>
    </w:p>
    <w:p w:rsidR="00521F76" w:rsidRDefault="00803E57">
      <w:pPr>
        <w:numPr>
          <w:ilvl w:val="0"/>
          <w:numId w:val="3"/>
        </w:numPr>
        <w:tabs>
          <w:tab w:val="left" w:pos="1109"/>
        </w:tabs>
        <w:spacing w:after="0" w:line="240" w:lineRule="auto"/>
        <w:ind w:firstLine="76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придбання оргтехніки; </w:t>
      </w:r>
    </w:p>
    <w:p w:rsidR="00521F76" w:rsidRDefault="00803E57">
      <w:pPr>
        <w:numPr>
          <w:ilvl w:val="0"/>
          <w:numId w:val="3"/>
        </w:numPr>
        <w:tabs>
          <w:tab w:val="left" w:pos="1138"/>
        </w:tabs>
        <w:spacing w:after="0" w:line="240" w:lineRule="auto"/>
        <w:ind w:firstLine="76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облаштування кабінетів меблями;</w:t>
      </w:r>
    </w:p>
    <w:p w:rsidR="00521F76" w:rsidRDefault="00803E57">
      <w:pPr>
        <w:numPr>
          <w:ilvl w:val="0"/>
          <w:numId w:val="3"/>
        </w:numPr>
        <w:tabs>
          <w:tab w:val="left" w:pos="1138"/>
        </w:tabs>
        <w:spacing w:after="0" w:line="240" w:lineRule="auto"/>
        <w:ind w:firstLine="76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придбання канцтоварів, доступ до мережі Інтернет;</w:t>
      </w:r>
    </w:p>
    <w:p w:rsidR="00F11A79" w:rsidRPr="00F11A79" w:rsidRDefault="00803E57" w:rsidP="00F11A79">
      <w:pPr>
        <w:numPr>
          <w:ilvl w:val="0"/>
          <w:numId w:val="3"/>
        </w:numPr>
        <w:tabs>
          <w:tab w:val="left" w:pos="1134"/>
        </w:tabs>
        <w:spacing w:after="0" w:line="240" w:lineRule="auto"/>
        <w:ind w:firstLine="760"/>
        <w:jc w:val="both"/>
        <w:rPr>
          <w:rFonts w:ascii="Times New Roman" w:eastAsia="Times New Roman" w:hAnsi="Times New Roman" w:cs="Times New Roman"/>
          <w:sz w:val="28"/>
          <w:szCs w:val="28"/>
        </w:rPr>
      </w:pPr>
      <w:r w:rsidRPr="00F11A79">
        <w:rPr>
          <w:rFonts w:ascii="Times New Roman" w:eastAsia="Times New Roman" w:hAnsi="Times New Roman" w:cs="Times New Roman"/>
          <w:color w:val="000000"/>
          <w:sz w:val="28"/>
          <w:szCs w:val="28"/>
        </w:rPr>
        <w:t xml:space="preserve">придбання паливно-мастильних матеріалів для службового автотранспорту; </w:t>
      </w:r>
    </w:p>
    <w:p w:rsidR="00F11A79" w:rsidRPr="00F11A79" w:rsidRDefault="00F11A79" w:rsidP="00F11A79">
      <w:pPr>
        <w:numPr>
          <w:ilvl w:val="0"/>
          <w:numId w:val="3"/>
        </w:numPr>
        <w:tabs>
          <w:tab w:val="left" w:pos="1134"/>
        </w:tabs>
        <w:spacing w:after="0" w:line="240" w:lineRule="auto"/>
        <w:ind w:firstLine="7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технічне обслуговування та поточний ремонт</w:t>
      </w:r>
      <w:r w:rsidRPr="00F11A79">
        <w:rPr>
          <w:rFonts w:ascii="Times New Roman" w:eastAsia="Times New Roman" w:hAnsi="Times New Roman" w:cs="Times New Roman"/>
          <w:sz w:val="28"/>
          <w:szCs w:val="28"/>
          <w:highlight w:val="white"/>
        </w:rPr>
        <w:t xml:space="preserve"> автотранспорту, встановлення та обслуговування додаткового обладнання на службовий автотранспорт поліцейського офіцера громади</w:t>
      </w:r>
      <w:r>
        <w:rPr>
          <w:rFonts w:ascii="Times New Roman" w:eastAsia="Times New Roman" w:hAnsi="Times New Roman" w:cs="Times New Roman"/>
          <w:sz w:val="28"/>
          <w:szCs w:val="28"/>
        </w:rPr>
        <w:t>;</w:t>
      </w:r>
    </w:p>
    <w:p w:rsidR="00521F76" w:rsidRPr="00F11A79" w:rsidRDefault="00803E57" w:rsidP="00F11A79">
      <w:pPr>
        <w:numPr>
          <w:ilvl w:val="0"/>
          <w:numId w:val="3"/>
        </w:numPr>
        <w:tabs>
          <w:tab w:val="left" w:pos="1134"/>
        </w:tabs>
        <w:spacing w:after="0" w:line="240" w:lineRule="auto"/>
        <w:ind w:firstLine="760"/>
        <w:jc w:val="both"/>
        <w:rPr>
          <w:rFonts w:ascii="Times New Roman" w:eastAsia="Times New Roman" w:hAnsi="Times New Roman" w:cs="Times New Roman"/>
          <w:sz w:val="28"/>
          <w:szCs w:val="28"/>
        </w:rPr>
      </w:pPr>
      <w:r w:rsidRPr="00F11A79">
        <w:rPr>
          <w:rFonts w:ascii="Times New Roman" w:eastAsia="Times New Roman" w:hAnsi="Times New Roman" w:cs="Times New Roman"/>
          <w:color w:val="000000"/>
          <w:sz w:val="28"/>
          <w:szCs w:val="28"/>
        </w:rPr>
        <w:t>спільна реалізація проектів, спрямованих на протидію правопорушенням, негативним явищам  та забезпечення безпеки громади.</w:t>
      </w:r>
    </w:p>
    <w:p w:rsidR="00521F76" w:rsidRDefault="00803E57">
      <w:pPr>
        <w:spacing w:after="0" w:line="240" w:lineRule="auto"/>
        <w:ind w:firstLine="76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Громада повідомляє поліцейських офіцерів громади про проблеми у сфері безпеки та сприяє:</w:t>
      </w:r>
    </w:p>
    <w:p w:rsidR="00521F76" w:rsidRDefault="00803E57">
      <w:pPr>
        <w:numPr>
          <w:ilvl w:val="0"/>
          <w:numId w:val="2"/>
        </w:numPr>
        <w:tabs>
          <w:tab w:val="left" w:pos="106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попередженню правопорушень шляхом створення таких умов, які є некомфортними та небезпечними для правопорушників;</w:t>
      </w:r>
    </w:p>
    <w:p w:rsidR="00521F76" w:rsidRDefault="00803E57">
      <w:pPr>
        <w:numPr>
          <w:ilvl w:val="0"/>
          <w:numId w:val="2"/>
        </w:numPr>
        <w:tabs>
          <w:tab w:val="left" w:pos="106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застосуванню сучасних технологій для зниження кількості </w:t>
      </w:r>
      <w:r>
        <w:rPr>
          <w:rFonts w:ascii="Times New Roman" w:eastAsia="Times New Roman" w:hAnsi="Times New Roman" w:cs="Times New Roman"/>
          <w:sz w:val="28"/>
          <w:szCs w:val="28"/>
        </w:rPr>
        <w:t>п</w:t>
      </w:r>
      <w:r>
        <w:rPr>
          <w:rFonts w:ascii="Times New Roman" w:eastAsia="Times New Roman" w:hAnsi="Times New Roman" w:cs="Times New Roman"/>
          <w:color w:val="000000"/>
          <w:sz w:val="28"/>
          <w:szCs w:val="28"/>
        </w:rPr>
        <w:t>равопорушень;</w:t>
      </w:r>
    </w:p>
    <w:p w:rsidR="00521F76" w:rsidRDefault="00803E57">
      <w:pPr>
        <w:numPr>
          <w:ilvl w:val="0"/>
          <w:numId w:val="2"/>
        </w:numPr>
        <w:tabs>
          <w:tab w:val="left" w:pos="106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створенню безпечного дорожнього середовища в громаді та протидії порушенням правил дорожнього руху;</w:t>
      </w:r>
    </w:p>
    <w:p w:rsidR="00521F76" w:rsidRDefault="00803E57">
      <w:pPr>
        <w:numPr>
          <w:ilvl w:val="0"/>
          <w:numId w:val="2"/>
        </w:numPr>
        <w:tabs>
          <w:tab w:val="left" w:pos="1099"/>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допомозі людям похилого віку та попередженню правопорушень щодо</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них;</w:t>
      </w:r>
    </w:p>
    <w:p w:rsidR="00521F76" w:rsidRDefault="00803E57">
      <w:pPr>
        <w:numPr>
          <w:ilvl w:val="0"/>
          <w:numId w:val="2"/>
        </w:numPr>
        <w:tabs>
          <w:tab w:val="left" w:pos="1099"/>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створенню маршрутів патрулювання з урахуванням думки громади;</w:t>
      </w:r>
    </w:p>
    <w:p w:rsidR="00521F76" w:rsidRDefault="00803E57">
      <w:pPr>
        <w:numPr>
          <w:ilvl w:val="0"/>
          <w:numId w:val="2"/>
        </w:numPr>
        <w:tabs>
          <w:tab w:val="left" w:pos="1099"/>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протидії негативним соціальним явищам (алкоголізм, наркоманія);</w:t>
      </w:r>
    </w:p>
    <w:p w:rsidR="00521F76" w:rsidRDefault="00803E57">
      <w:pPr>
        <w:numPr>
          <w:ilvl w:val="0"/>
          <w:numId w:val="2"/>
        </w:numPr>
        <w:tabs>
          <w:tab w:val="left" w:pos="1099"/>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популяризації здорового способу життя;</w:t>
      </w:r>
    </w:p>
    <w:p w:rsidR="00521F76" w:rsidRDefault="00803E57">
      <w:pPr>
        <w:numPr>
          <w:ilvl w:val="0"/>
          <w:numId w:val="2"/>
        </w:numPr>
        <w:tabs>
          <w:tab w:val="left" w:pos="1099"/>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профілактиці правопорушень у сфері благоустрою;</w:t>
      </w:r>
    </w:p>
    <w:p w:rsidR="00521F76" w:rsidRDefault="00803E57">
      <w:pPr>
        <w:numPr>
          <w:ilvl w:val="0"/>
          <w:numId w:val="2"/>
        </w:numPr>
        <w:tabs>
          <w:tab w:val="left" w:pos="1099"/>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правовій освіті дітей та дорослих;</w:t>
      </w:r>
    </w:p>
    <w:p w:rsidR="00521F76" w:rsidRDefault="00803E57">
      <w:pPr>
        <w:numPr>
          <w:ilvl w:val="0"/>
          <w:numId w:val="2"/>
        </w:numPr>
        <w:tabs>
          <w:tab w:val="left" w:pos="1099"/>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протидії жорстокому поводженню з тваринами;</w:t>
      </w:r>
    </w:p>
    <w:p w:rsidR="00521F76" w:rsidRPr="00F11A79" w:rsidRDefault="00803E57" w:rsidP="00F11A79">
      <w:pPr>
        <w:numPr>
          <w:ilvl w:val="0"/>
          <w:numId w:val="2"/>
        </w:numPr>
        <w:tabs>
          <w:tab w:val="left" w:pos="1099"/>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розшуку зниклих дітей, дорослих, які заблукали.</w:t>
      </w:r>
    </w:p>
    <w:p w:rsidR="00F11A79" w:rsidRDefault="00F11A79">
      <w:pPr>
        <w:tabs>
          <w:tab w:val="left" w:pos="3862"/>
        </w:tabs>
        <w:spacing w:after="0" w:line="276" w:lineRule="auto"/>
        <w:ind w:left="720"/>
        <w:jc w:val="center"/>
        <w:rPr>
          <w:rFonts w:ascii="Times New Roman" w:eastAsia="Times New Roman" w:hAnsi="Times New Roman" w:cs="Times New Roman"/>
          <w:b/>
          <w:color w:val="000000"/>
          <w:sz w:val="28"/>
          <w:szCs w:val="28"/>
        </w:rPr>
      </w:pPr>
      <w:bookmarkStart w:id="7" w:name="bookmark=id.3znysh7" w:colFirst="0" w:colLast="0"/>
      <w:bookmarkEnd w:id="7"/>
    </w:p>
    <w:p w:rsidR="00521F76" w:rsidRDefault="00803E57">
      <w:pPr>
        <w:tabs>
          <w:tab w:val="left" w:pos="3862"/>
        </w:tabs>
        <w:spacing w:after="0" w:line="276"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4. Фінансування Програми</w:t>
      </w:r>
    </w:p>
    <w:p w:rsidR="00521F76" w:rsidRPr="00F11A79" w:rsidRDefault="00803E57" w:rsidP="00F11A79">
      <w:pPr>
        <w:spacing w:after="0" w:line="240" w:lineRule="auto"/>
        <w:ind w:firstLine="7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Фінансування заходів Програми здійснюється за рахунок коштів місцевого бюджету, а також інших джерел, не заборонених чинним законодавством України</w:t>
      </w:r>
      <w:r>
        <w:rPr>
          <w:rFonts w:ascii="Times New Roman" w:eastAsia="Times New Roman" w:hAnsi="Times New Roman" w:cs="Times New Roman"/>
          <w:sz w:val="28"/>
          <w:szCs w:val="28"/>
        </w:rPr>
        <w:t xml:space="preserve"> (додається).</w:t>
      </w:r>
    </w:p>
    <w:p w:rsidR="00F11A79" w:rsidRDefault="00F11A79">
      <w:pPr>
        <w:tabs>
          <w:tab w:val="left" w:pos="3717"/>
        </w:tabs>
        <w:spacing w:after="0" w:line="276" w:lineRule="auto"/>
        <w:ind w:left="3340"/>
        <w:jc w:val="both"/>
        <w:rPr>
          <w:rFonts w:ascii="Times New Roman" w:eastAsia="Times New Roman" w:hAnsi="Times New Roman" w:cs="Times New Roman"/>
          <w:b/>
          <w:color w:val="000000"/>
          <w:sz w:val="28"/>
          <w:szCs w:val="28"/>
        </w:rPr>
      </w:pPr>
      <w:bookmarkStart w:id="8" w:name="bookmark=id.2et92p0" w:colFirst="0" w:colLast="0"/>
      <w:bookmarkEnd w:id="8"/>
    </w:p>
    <w:p w:rsidR="00521F76" w:rsidRDefault="00803E57">
      <w:pPr>
        <w:tabs>
          <w:tab w:val="left" w:pos="3717"/>
        </w:tabs>
        <w:spacing w:after="0" w:line="276" w:lineRule="auto"/>
        <w:ind w:left="3340"/>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5. Очікувані результати</w:t>
      </w:r>
    </w:p>
    <w:p w:rsidR="00521F76" w:rsidRDefault="00803E57">
      <w:pPr>
        <w:spacing w:after="0" w:line="240" w:lineRule="auto"/>
        <w:ind w:firstLine="76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Виконання Програми дасть змогу:</w:t>
      </w:r>
    </w:p>
    <w:p w:rsidR="00521F76" w:rsidRDefault="00803E57" w:rsidP="00F11A79">
      <w:pPr>
        <w:numPr>
          <w:ilvl w:val="0"/>
          <w:numId w:val="2"/>
        </w:numPr>
        <w:tabs>
          <w:tab w:val="left" w:pos="1059"/>
        </w:tabs>
        <w:spacing w:after="0" w:line="240" w:lineRule="auto"/>
        <w:ind w:firstLine="76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посилити взаємодію правоохоронних органів та органу місцевого самоврядування щодо охорони громадського порядку та боротьби зі злочинністю на території </w:t>
      </w:r>
      <w:r>
        <w:rPr>
          <w:rFonts w:ascii="Times New Roman" w:eastAsia="Times New Roman" w:hAnsi="Times New Roman" w:cs="Times New Roman"/>
          <w:sz w:val="28"/>
          <w:szCs w:val="28"/>
        </w:rPr>
        <w:t>Сквирської</w:t>
      </w:r>
      <w:r>
        <w:rPr>
          <w:rFonts w:ascii="Times New Roman" w:eastAsia="Times New Roman" w:hAnsi="Times New Roman" w:cs="Times New Roman"/>
          <w:color w:val="000000"/>
          <w:sz w:val="28"/>
          <w:szCs w:val="28"/>
        </w:rPr>
        <w:t xml:space="preserve"> міської ради;</w:t>
      </w:r>
    </w:p>
    <w:p w:rsidR="00521F76" w:rsidRDefault="00803E57" w:rsidP="00F11A79">
      <w:pPr>
        <w:numPr>
          <w:ilvl w:val="0"/>
          <w:numId w:val="2"/>
        </w:numPr>
        <w:tabs>
          <w:tab w:val="left" w:pos="1054"/>
        </w:tabs>
        <w:spacing w:after="0" w:line="240" w:lineRule="auto"/>
        <w:ind w:firstLine="76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активізувати участь широких верств населення у правоохоронній діяльності;</w:t>
      </w:r>
    </w:p>
    <w:p w:rsidR="00521F76" w:rsidRDefault="00803E57" w:rsidP="00F11A79">
      <w:pPr>
        <w:numPr>
          <w:ilvl w:val="0"/>
          <w:numId w:val="2"/>
        </w:numPr>
        <w:tabs>
          <w:tab w:val="left" w:pos="1059"/>
        </w:tabs>
        <w:spacing w:after="0" w:line="240" w:lineRule="auto"/>
        <w:ind w:firstLine="76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забезпечити належну матеріально-технічну і фінансову підтримку діяльності поліцейського офіцера громади, який здійснює діяльність на території </w:t>
      </w:r>
      <w:r>
        <w:rPr>
          <w:rFonts w:ascii="Times New Roman" w:eastAsia="Times New Roman" w:hAnsi="Times New Roman" w:cs="Times New Roman"/>
          <w:sz w:val="28"/>
          <w:szCs w:val="28"/>
        </w:rPr>
        <w:t xml:space="preserve">Сквирської </w:t>
      </w:r>
      <w:r>
        <w:rPr>
          <w:rFonts w:ascii="Times New Roman" w:eastAsia="Times New Roman" w:hAnsi="Times New Roman" w:cs="Times New Roman"/>
          <w:color w:val="000000"/>
          <w:sz w:val="28"/>
          <w:szCs w:val="28"/>
        </w:rPr>
        <w:t>міської територіальної громади;</w:t>
      </w:r>
    </w:p>
    <w:p w:rsidR="00521F76" w:rsidRDefault="00803E57" w:rsidP="00F11A79">
      <w:pPr>
        <w:numPr>
          <w:ilvl w:val="0"/>
          <w:numId w:val="2"/>
        </w:numPr>
        <w:tabs>
          <w:tab w:val="left" w:pos="1099"/>
        </w:tabs>
        <w:spacing w:after="0" w:line="240" w:lineRule="auto"/>
        <w:ind w:firstLine="76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підвищити ефективність діяльності органів внутрішніх справ;</w:t>
      </w:r>
    </w:p>
    <w:p w:rsidR="00521F76" w:rsidRDefault="00803E57" w:rsidP="00F11A79">
      <w:pPr>
        <w:numPr>
          <w:ilvl w:val="0"/>
          <w:numId w:val="2"/>
        </w:numPr>
        <w:tabs>
          <w:tab w:val="left" w:pos="1054"/>
        </w:tabs>
        <w:spacing w:after="0" w:line="240" w:lineRule="auto"/>
        <w:ind w:firstLine="76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поліпшити стан правопорядку в населених пунктах громади, </w:t>
      </w:r>
      <w:r>
        <w:rPr>
          <w:rFonts w:ascii="Times New Roman" w:eastAsia="Times New Roman" w:hAnsi="Times New Roman" w:cs="Times New Roman"/>
          <w:color w:val="000000"/>
          <w:sz w:val="28"/>
          <w:szCs w:val="28"/>
        </w:rPr>
        <w:lastRenderedPageBreak/>
        <w:t>створити додаткові умови для забезпечення особистої безпеки громадян і профілактики правопорушень;</w:t>
      </w:r>
    </w:p>
    <w:p w:rsidR="00F11A79" w:rsidRDefault="00803E57" w:rsidP="00F11A79">
      <w:pPr>
        <w:numPr>
          <w:ilvl w:val="0"/>
          <w:numId w:val="2"/>
        </w:numPr>
        <w:tabs>
          <w:tab w:val="left" w:pos="1059"/>
        </w:tabs>
        <w:spacing w:after="0" w:line="240" w:lineRule="auto"/>
        <w:ind w:firstLine="76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мінімізувати злочинний вплив на молодь та підлітків, усунути причини та умови, що сприяють втягненню їх у протиправну діяльність.</w:t>
      </w:r>
    </w:p>
    <w:p w:rsidR="00F11A79" w:rsidRDefault="00F11A79" w:rsidP="00855FFD">
      <w:pPr>
        <w:tabs>
          <w:tab w:val="left" w:pos="1059"/>
        </w:tabs>
        <w:spacing w:after="0" w:line="240" w:lineRule="auto"/>
        <w:jc w:val="both"/>
        <w:rPr>
          <w:rFonts w:ascii="Times New Roman" w:eastAsia="Times New Roman" w:hAnsi="Times New Roman" w:cs="Times New Roman"/>
          <w:sz w:val="28"/>
          <w:szCs w:val="28"/>
        </w:rPr>
      </w:pPr>
    </w:p>
    <w:p w:rsidR="00855FFD" w:rsidRDefault="00855FFD" w:rsidP="00855FFD">
      <w:pPr>
        <w:tabs>
          <w:tab w:val="center" w:pos="4590"/>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Начальник відділу поліції №1 </w:t>
      </w:r>
    </w:p>
    <w:p w:rsidR="00855FFD" w:rsidRDefault="00855FFD" w:rsidP="00855FFD">
      <w:pPr>
        <w:tabs>
          <w:tab w:val="center" w:pos="4590"/>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Білоцерківського РУП</w:t>
      </w:r>
    </w:p>
    <w:p w:rsidR="00855FFD" w:rsidRDefault="00855FFD" w:rsidP="00855FFD">
      <w:pPr>
        <w:tabs>
          <w:tab w:val="center" w:pos="4590"/>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ГУНП в Київській області </w:t>
      </w:r>
    </w:p>
    <w:p w:rsidR="00855FFD" w:rsidRPr="00855FFD" w:rsidRDefault="00855FFD" w:rsidP="00855FFD">
      <w:pPr>
        <w:tabs>
          <w:tab w:val="left" w:pos="3195"/>
          <w:tab w:val="center" w:pos="4590"/>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підполковник  поліції</w:t>
      </w:r>
      <w:r>
        <w:rPr>
          <w:rFonts w:ascii="Times New Roman" w:hAnsi="Times New Roman" w:cs="Times New Roman"/>
          <w:b/>
          <w:sz w:val="28"/>
          <w:szCs w:val="28"/>
        </w:rPr>
        <w:tab/>
        <w:t xml:space="preserve">                                Валерій ДОМБРОВСЬКИЙ</w:t>
      </w:r>
      <w:r>
        <w:rPr>
          <w:rFonts w:ascii="Times New Roman" w:hAnsi="Times New Roman" w:cs="Times New Roman"/>
          <w:b/>
          <w:sz w:val="28"/>
          <w:szCs w:val="28"/>
        </w:rPr>
        <w:tab/>
      </w:r>
      <w:r>
        <w:rPr>
          <w:rFonts w:ascii="Times New Roman" w:hAnsi="Times New Roman" w:cs="Times New Roman"/>
          <w:b/>
          <w:sz w:val="28"/>
          <w:szCs w:val="28"/>
        </w:rPr>
        <w:tab/>
        <w:t xml:space="preserve">                                                                                       </w:t>
      </w:r>
    </w:p>
    <w:p w:rsidR="00855FFD" w:rsidRDefault="00855FFD" w:rsidP="00855FFD">
      <w:pPr>
        <w:spacing w:after="0"/>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F11A79" w:rsidRDefault="00F11A79">
      <w:pPr>
        <w:widowControl/>
        <w:pBdr>
          <w:top w:val="nil"/>
          <w:left w:val="nil"/>
          <w:bottom w:val="nil"/>
          <w:right w:val="nil"/>
          <w:between w:val="nil"/>
        </w:pBdr>
        <w:spacing w:after="0" w:line="240" w:lineRule="auto"/>
        <w:ind w:left="5102"/>
        <w:rPr>
          <w:color w:val="000000"/>
        </w:rPr>
      </w:pPr>
    </w:p>
    <w:p w:rsidR="003204C7" w:rsidRDefault="003204C7">
      <w:pPr>
        <w:widowControl/>
        <w:pBdr>
          <w:top w:val="nil"/>
          <w:left w:val="nil"/>
          <w:bottom w:val="nil"/>
          <w:right w:val="nil"/>
          <w:between w:val="nil"/>
        </w:pBdr>
        <w:spacing w:after="0" w:line="240" w:lineRule="auto"/>
        <w:ind w:left="5102"/>
        <w:rPr>
          <w:color w:val="000000"/>
        </w:rPr>
      </w:pPr>
    </w:p>
    <w:p w:rsidR="00521F76" w:rsidRDefault="00803E57">
      <w:pPr>
        <w:widowControl/>
        <w:pBdr>
          <w:top w:val="nil"/>
          <w:left w:val="nil"/>
          <w:bottom w:val="nil"/>
          <w:right w:val="nil"/>
          <w:between w:val="nil"/>
        </w:pBdr>
        <w:spacing w:after="0" w:line="240" w:lineRule="auto"/>
        <w:ind w:left="5102"/>
        <w:rPr>
          <w:rFonts w:ascii="Times New Roman" w:eastAsia="Times New Roman" w:hAnsi="Times New Roman" w:cs="Times New Roman"/>
          <w:b/>
          <w:color w:val="000000"/>
          <w:sz w:val="24"/>
          <w:szCs w:val="24"/>
        </w:rPr>
      </w:pPr>
      <w:r>
        <w:rPr>
          <w:color w:val="000000"/>
        </w:rPr>
        <w:t xml:space="preserve">  </w:t>
      </w:r>
      <w:r>
        <w:rPr>
          <w:rFonts w:ascii="Times New Roman" w:eastAsia="Times New Roman" w:hAnsi="Times New Roman" w:cs="Times New Roman"/>
          <w:b/>
          <w:color w:val="000000"/>
          <w:sz w:val="24"/>
          <w:szCs w:val="24"/>
        </w:rPr>
        <w:t xml:space="preserve">Додаток 1 </w:t>
      </w:r>
    </w:p>
    <w:p w:rsidR="00521F76" w:rsidRDefault="00803E57">
      <w:pPr>
        <w:widowControl/>
        <w:pBdr>
          <w:top w:val="nil"/>
          <w:left w:val="nil"/>
          <w:bottom w:val="nil"/>
          <w:right w:val="nil"/>
          <w:between w:val="nil"/>
        </w:pBdr>
        <w:spacing w:after="0" w:line="240" w:lineRule="auto"/>
        <w:ind w:left="510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до </w:t>
      </w:r>
      <w:r>
        <w:rPr>
          <w:rFonts w:ascii="Times New Roman" w:eastAsia="Times New Roman" w:hAnsi="Times New Roman" w:cs="Times New Roman"/>
          <w:b/>
          <w:sz w:val="24"/>
          <w:szCs w:val="24"/>
        </w:rPr>
        <w:t>п</w:t>
      </w:r>
      <w:r>
        <w:rPr>
          <w:rFonts w:ascii="Times New Roman" w:eastAsia="Times New Roman" w:hAnsi="Times New Roman" w:cs="Times New Roman"/>
          <w:b/>
          <w:color w:val="000000"/>
          <w:sz w:val="24"/>
          <w:szCs w:val="24"/>
        </w:rPr>
        <w:t xml:space="preserve">рограми Поліцейський                                                                               </w:t>
      </w:r>
      <w:r w:rsidR="00941DED">
        <w:rPr>
          <w:rFonts w:ascii="Times New Roman" w:eastAsia="Times New Roman" w:hAnsi="Times New Roman" w:cs="Times New Roman"/>
          <w:b/>
          <w:color w:val="000000"/>
          <w:sz w:val="24"/>
          <w:szCs w:val="24"/>
        </w:rPr>
        <w:t xml:space="preserve">          офіцер громади на 2023</w:t>
      </w:r>
      <w:r>
        <w:rPr>
          <w:rFonts w:ascii="Times New Roman" w:eastAsia="Times New Roman" w:hAnsi="Times New Roman" w:cs="Times New Roman"/>
          <w:b/>
          <w:color w:val="000000"/>
          <w:sz w:val="24"/>
          <w:szCs w:val="24"/>
        </w:rPr>
        <w:t>-2025 р</w:t>
      </w:r>
      <w:r>
        <w:rPr>
          <w:rFonts w:ascii="Times New Roman" w:eastAsia="Times New Roman" w:hAnsi="Times New Roman" w:cs="Times New Roman"/>
          <w:b/>
          <w:sz w:val="24"/>
          <w:szCs w:val="24"/>
        </w:rPr>
        <w:t>оки</w:t>
      </w:r>
    </w:p>
    <w:p w:rsidR="00521F76" w:rsidRDefault="00521F76">
      <w:pPr>
        <w:spacing w:after="204" w:line="320" w:lineRule="auto"/>
        <w:jc w:val="right"/>
        <w:rPr>
          <w:rFonts w:ascii="Times New Roman" w:eastAsia="Times New Roman" w:hAnsi="Times New Roman" w:cs="Times New Roman"/>
          <w:sz w:val="28"/>
          <w:szCs w:val="28"/>
        </w:rPr>
      </w:pPr>
    </w:p>
    <w:p w:rsidR="00521F76" w:rsidRDefault="00803E57">
      <w:pPr>
        <w:spacing w:after="0" w:line="360" w:lineRule="auto"/>
        <w:jc w:val="center"/>
        <w:rPr>
          <w:rFonts w:ascii="Times New Roman" w:eastAsia="Times New Roman" w:hAnsi="Times New Roman" w:cs="Times New Roman"/>
          <w:b/>
          <w:sz w:val="32"/>
          <w:szCs w:val="32"/>
        </w:rPr>
      </w:pPr>
      <w:r>
        <w:rPr>
          <w:rFonts w:ascii="Times New Roman" w:eastAsia="Times New Roman" w:hAnsi="Times New Roman" w:cs="Times New Roman"/>
          <w:b/>
          <w:color w:val="000000"/>
          <w:sz w:val="32"/>
          <w:szCs w:val="32"/>
        </w:rPr>
        <w:t>Ресурсне забезпечення</w:t>
      </w:r>
    </w:p>
    <w:p w:rsidR="00521F76" w:rsidRDefault="00803E57">
      <w:pPr>
        <w:spacing w:after="0" w:line="360" w:lineRule="auto"/>
        <w:ind w:left="360"/>
        <w:jc w:val="center"/>
        <w:rPr>
          <w:rFonts w:ascii="Times New Roman" w:eastAsia="Times New Roman" w:hAnsi="Times New Roman" w:cs="Times New Roman"/>
          <w:b/>
          <w:color w:val="000000"/>
          <w:sz w:val="28"/>
          <w:szCs w:val="28"/>
        </w:rPr>
      </w:pPr>
      <w:bookmarkStart w:id="9" w:name="bookmark=id.3dy6vkm" w:colFirst="0" w:colLast="0"/>
      <w:bookmarkEnd w:id="9"/>
      <w:r>
        <w:rPr>
          <w:rFonts w:ascii="Times New Roman" w:eastAsia="Times New Roman" w:hAnsi="Times New Roman" w:cs="Times New Roman"/>
          <w:b/>
          <w:color w:val="000000"/>
          <w:sz w:val="28"/>
          <w:szCs w:val="28"/>
        </w:rPr>
        <w:t>Програми Поліцейський офіцер громади</w:t>
      </w:r>
    </w:p>
    <w:p w:rsidR="00521F76" w:rsidRDefault="00941DED">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на 2023</w:t>
      </w:r>
      <w:r w:rsidR="00803E57">
        <w:rPr>
          <w:rFonts w:ascii="Times New Roman" w:eastAsia="Times New Roman" w:hAnsi="Times New Roman" w:cs="Times New Roman"/>
          <w:b/>
          <w:color w:val="000000"/>
          <w:sz w:val="28"/>
          <w:szCs w:val="28"/>
        </w:rPr>
        <w:t>-2025 р</w:t>
      </w:r>
      <w:r w:rsidR="00803E57">
        <w:rPr>
          <w:rFonts w:ascii="Times New Roman" w:eastAsia="Times New Roman" w:hAnsi="Times New Roman" w:cs="Times New Roman"/>
          <w:b/>
          <w:sz w:val="28"/>
          <w:szCs w:val="28"/>
        </w:rPr>
        <w:t>оки</w:t>
      </w:r>
    </w:p>
    <w:p w:rsidR="00521F76" w:rsidRDefault="00521F76">
      <w:pPr>
        <w:ind w:left="7788"/>
        <w:jc w:val="center"/>
        <w:rPr>
          <w:i/>
          <w:sz w:val="28"/>
          <w:szCs w:val="28"/>
        </w:rPr>
      </w:pPr>
    </w:p>
    <w:tbl>
      <w:tblPr>
        <w:tblStyle w:val="af6"/>
        <w:tblW w:w="9135"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60"/>
        <w:gridCol w:w="3675"/>
      </w:tblGrid>
      <w:tr w:rsidR="00521F76">
        <w:tc>
          <w:tcPr>
            <w:tcW w:w="5460" w:type="dxa"/>
            <w:vMerge w:val="restart"/>
            <w:tcBorders>
              <w:top w:val="single" w:sz="4" w:space="0" w:color="000000"/>
              <w:left w:val="single" w:sz="4" w:space="0" w:color="000000"/>
              <w:bottom w:val="single" w:sz="4" w:space="0" w:color="000000"/>
              <w:right w:val="single" w:sz="4" w:space="0" w:color="000000"/>
            </w:tcBorders>
            <w:vAlign w:val="center"/>
          </w:tcPr>
          <w:p w:rsidR="00521F76" w:rsidRDefault="00803E57">
            <w:pPr>
              <w:spacing w:after="0" w:line="280" w:lineRule="auto"/>
              <w:ind w:left="14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Джерела коштів</w:t>
            </w:r>
          </w:p>
        </w:tc>
        <w:tc>
          <w:tcPr>
            <w:tcW w:w="3675" w:type="dxa"/>
            <w:tcBorders>
              <w:top w:val="single" w:sz="4" w:space="0" w:color="000000"/>
              <w:left w:val="single" w:sz="4" w:space="0" w:color="000000"/>
              <w:bottom w:val="single" w:sz="4" w:space="0" w:color="000000"/>
              <w:right w:val="single" w:sz="4" w:space="0" w:color="000000"/>
            </w:tcBorders>
            <w:vAlign w:val="center"/>
          </w:tcPr>
          <w:p w:rsidR="00521F76" w:rsidRDefault="00803E57">
            <w:pPr>
              <w:keepNext/>
              <w:keepLines/>
              <w:pBdr>
                <w:top w:val="nil"/>
                <w:left w:val="nil"/>
                <w:bottom w:val="nil"/>
                <w:right w:val="nil"/>
                <w:between w:val="nil"/>
              </w:pBdr>
              <w:spacing w:before="200" w:after="0"/>
              <w:ind w:left="141"/>
              <w:jc w:val="center"/>
              <w:rPr>
                <w:rFonts w:ascii="Cambria" w:eastAsia="Cambria" w:hAnsi="Cambria" w:cs="Cambria"/>
                <w:b/>
                <w:color w:val="4F81BD"/>
                <w:sz w:val="26"/>
                <w:szCs w:val="26"/>
              </w:rPr>
            </w:pPr>
            <w:r>
              <w:rPr>
                <w:rFonts w:ascii="Cambria" w:eastAsia="Cambria" w:hAnsi="Cambria" w:cs="Cambria"/>
                <w:b/>
                <w:color w:val="000000"/>
                <w:sz w:val="26"/>
                <w:szCs w:val="26"/>
              </w:rPr>
              <w:t>Рік</w:t>
            </w:r>
          </w:p>
        </w:tc>
      </w:tr>
      <w:tr w:rsidR="00521F76">
        <w:tc>
          <w:tcPr>
            <w:tcW w:w="5460" w:type="dxa"/>
            <w:vMerge/>
            <w:tcBorders>
              <w:top w:val="single" w:sz="4" w:space="0" w:color="000000"/>
              <w:left w:val="single" w:sz="4" w:space="0" w:color="000000"/>
              <w:bottom w:val="single" w:sz="4" w:space="0" w:color="000000"/>
              <w:right w:val="single" w:sz="4" w:space="0" w:color="000000"/>
            </w:tcBorders>
            <w:vAlign w:val="center"/>
          </w:tcPr>
          <w:p w:rsidR="00521F76" w:rsidRDefault="00521F76">
            <w:pPr>
              <w:pBdr>
                <w:top w:val="nil"/>
                <w:left w:val="nil"/>
                <w:bottom w:val="nil"/>
                <w:right w:val="nil"/>
                <w:between w:val="nil"/>
              </w:pBdr>
              <w:spacing w:after="0" w:line="276" w:lineRule="auto"/>
              <w:rPr>
                <w:rFonts w:ascii="Cambria" w:eastAsia="Cambria" w:hAnsi="Cambria" w:cs="Cambria"/>
                <w:b/>
                <w:color w:val="4F81BD"/>
                <w:sz w:val="26"/>
                <w:szCs w:val="26"/>
              </w:rPr>
            </w:pPr>
          </w:p>
        </w:tc>
        <w:tc>
          <w:tcPr>
            <w:tcW w:w="3675" w:type="dxa"/>
            <w:tcBorders>
              <w:top w:val="single" w:sz="4" w:space="0" w:color="000000"/>
              <w:left w:val="single" w:sz="4" w:space="0" w:color="000000"/>
              <w:bottom w:val="single" w:sz="4" w:space="0" w:color="000000"/>
              <w:right w:val="single" w:sz="4" w:space="0" w:color="000000"/>
            </w:tcBorders>
            <w:vAlign w:val="center"/>
          </w:tcPr>
          <w:p w:rsidR="00521F76" w:rsidRDefault="00521F76">
            <w:pPr>
              <w:spacing w:after="0" w:line="280" w:lineRule="auto"/>
              <w:ind w:left="141"/>
              <w:jc w:val="center"/>
              <w:rPr>
                <w:rFonts w:ascii="Times New Roman" w:eastAsia="Times New Roman" w:hAnsi="Times New Roman" w:cs="Times New Roman"/>
                <w:b/>
                <w:sz w:val="28"/>
                <w:szCs w:val="28"/>
              </w:rPr>
            </w:pPr>
          </w:p>
        </w:tc>
      </w:tr>
      <w:tr w:rsidR="00521F76">
        <w:tc>
          <w:tcPr>
            <w:tcW w:w="5460" w:type="dxa"/>
            <w:tcBorders>
              <w:top w:val="single" w:sz="4" w:space="0" w:color="000000"/>
              <w:left w:val="single" w:sz="4" w:space="0" w:color="000000"/>
              <w:bottom w:val="single" w:sz="4" w:space="0" w:color="000000"/>
              <w:right w:val="single" w:sz="4" w:space="0" w:color="000000"/>
            </w:tcBorders>
            <w:vAlign w:val="center"/>
          </w:tcPr>
          <w:p w:rsidR="00521F76" w:rsidRDefault="00803E57">
            <w:pPr>
              <w:spacing w:after="0" w:line="280" w:lineRule="auto"/>
              <w:ind w:left="141"/>
              <w:rPr>
                <w:rFonts w:ascii="Times New Roman" w:eastAsia="Times New Roman" w:hAnsi="Times New Roman" w:cs="Times New Roman"/>
                <w:sz w:val="28"/>
                <w:szCs w:val="28"/>
              </w:rPr>
            </w:pPr>
            <w:r>
              <w:rPr>
                <w:rFonts w:ascii="Times New Roman" w:eastAsia="Times New Roman" w:hAnsi="Times New Roman" w:cs="Times New Roman"/>
                <w:sz w:val="28"/>
                <w:szCs w:val="28"/>
              </w:rPr>
              <w:t>Місцевий бюджет Сквирської  міської територіальної громади</w:t>
            </w:r>
          </w:p>
        </w:tc>
        <w:tc>
          <w:tcPr>
            <w:tcW w:w="3675" w:type="dxa"/>
            <w:tcBorders>
              <w:top w:val="single" w:sz="4" w:space="0" w:color="000000"/>
              <w:left w:val="single" w:sz="4" w:space="0" w:color="000000"/>
              <w:bottom w:val="single" w:sz="4" w:space="0" w:color="000000"/>
              <w:right w:val="single" w:sz="4" w:space="0" w:color="000000"/>
            </w:tcBorders>
          </w:tcPr>
          <w:p w:rsidR="00521F76" w:rsidRDefault="00803E57">
            <w:pPr>
              <w:widowControl/>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2023 рік - 200,0 тис.грн.</w:t>
            </w:r>
          </w:p>
          <w:p w:rsidR="00521F76" w:rsidRDefault="00803E57">
            <w:pPr>
              <w:widowControl/>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2024 рік - 200,0 тис.грн.</w:t>
            </w:r>
          </w:p>
          <w:p w:rsidR="00521F76" w:rsidRDefault="00803E57">
            <w:pPr>
              <w:widowControl/>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2025 рік - 200,0 тис.грн.</w:t>
            </w:r>
          </w:p>
          <w:p w:rsidR="00521F76" w:rsidRDefault="00521F76">
            <w:pPr>
              <w:widowControl/>
              <w:spacing w:after="0" w:line="240" w:lineRule="auto"/>
              <w:jc w:val="center"/>
              <w:rPr>
                <w:rFonts w:ascii="Times New Roman" w:eastAsia="Times New Roman" w:hAnsi="Times New Roman" w:cs="Times New Roman"/>
                <w:sz w:val="28"/>
                <w:szCs w:val="28"/>
              </w:rPr>
            </w:pPr>
          </w:p>
        </w:tc>
      </w:tr>
      <w:tr w:rsidR="00521F76">
        <w:tc>
          <w:tcPr>
            <w:tcW w:w="5460" w:type="dxa"/>
            <w:tcBorders>
              <w:top w:val="single" w:sz="4" w:space="0" w:color="000000"/>
              <w:left w:val="single" w:sz="4" w:space="0" w:color="000000"/>
              <w:bottom w:val="single" w:sz="4" w:space="0" w:color="000000"/>
              <w:right w:val="single" w:sz="4" w:space="0" w:color="000000"/>
            </w:tcBorders>
            <w:vAlign w:val="center"/>
          </w:tcPr>
          <w:p w:rsidR="00521F76" w:rsidRDefault="00803E57">
            <w:pPr>
              <w:spacing w:after="0" w:line="326" w:lineRule="auto"/>
              <w:ind w:left="141"/>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Кошти небюджетних джерел</w:t>
            </w:r>
          </w:p>
        </w:tc>
        <w:tc>
          <w:tcPr>
            <w:tcW w:w="3675" w:type="dxa"/>
            <w:tcBorders>
              <w:top w:val="single" w:sz="4" w:space="0" w:color="000000"/>
              <w:left w:val="single" w:sz="4" w:space="0" w:color="000000"/>
              <w:bottom w:val="single" w:sz="4" w:space="0" w:color="000000"/>
              <w:right w:val="single" w:sz="4" w:space="0" w:color="000000"/>
            </w:tcBorders>
            <w:vAlign w:val="center"/>
          </w:tcPr>
          <w:p w:rsidR="00521F76" w:rsidRDefault="00803E57">
            <w:pPr>
              <w:spacing w:after="0" w:line="280" w:lineRule="auto"/>
              <w:ind w:left="141"/>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521F76">
        <w:trPr>
          <w:trHeight w:val="700"/>
        </w:trPr>
        <w:tc>
          <w:tcPr>
            <w:tcW w:w="5460" w:type="dxa"/>
            <w:tcBorders>
              <w:top w:val="single" w:sz="4" w:space="0" w:color="000000"/>
              <w:left w:val="single" w:sz="4" w:space="0" w:color="000000"/>
              <w:bottom w:val="single" w:sz="4" w:space="0" w:color="000000"/>
              <w:right w:val="single" w:sz="4" w:space="0" w:color="000000"/>
            </w:tcBorders>
            <w:vAlign w:val="center"/>
          </w:tcPr>
          <w:p w:rsidR="00521F76" w:rsidRDefault="00803E57">
            <w:pPr>
              <w:spacing w:after="0" w:line="280" w:lineRule="auto"/>
              <w:ind w:left="141"/>
              <w:jc w:val="center"/>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highlight w:val="white"/>
              </w:rPr>
              <w:t>РАЗОМ</w:t>
            </w:r>
          </w:p>
        </w:tc>
        <w:tc>
          <w:tcPr>
            <w:tcW w:w="3675" w:type="dxa"/>
            <w:tcBorders>
              <w:top w:val="single" w:sz="4" w:space="0" w:color="000000"/>
              <w:left w:val="single" w:sz="4" w:space="0" w:color="000000"/>
              <w:bottom w:val="single" w:sz="4" w:space="0" w:color="000000"/>
              <w:right w:val="single" w:sz="4" w:space="0" w:color="000000"/>
            </w:tcBorders>
            <w:vAlign w:val="center"/>
          </w:tcPr>
          <w:p w:rsidR="00521F76" w:rsidRDefault="00941DED">
            <w:pPr>
              <w:spacing w:after="0" w:line="280" w:lineRule="auto"/>
              <w:ind w:left="14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60</w:t>
            </w:r>
            <w:r w:rsidR="00306C86">
              <w:rPr>
                <w:rFonts w:ascii="Times New Roman" w:eastAsia="Times New Roman" w:hAnsi="Times New Roman" w:cs="Times New Roman"/>
                <w:b/>
                <w:sz w:val="28"/>
                <w:szCs w:val="28"/>
              </w:rPr>
              <w:t>0</w:t>
            </w:r>
            <w:r w:rsidR="00803E57">
              <w:rPr>
                <w:rFonts w:ascii="Times New Roman" w:eastAsia="Times New Roman" w:hAnsi="Times New Roman" w:cs="Times New Roman"/>
                <w:b/>
                <w:sz w:val="28"/>
                <w:szCs w:val="28"/>
              </w:rPr>
              <w:t>,0 тис. грн.</w:t>
            </w:r>
          </w:p>
        </w:tc>
      </w:tr>
    </w:tbl>
    <w:p w:rsidR="00521F76" w:rsidRDefault="00521F76">
      <w:pPr>
        <w:ind w:left="7788"/>
        <w:jc w:val="center"/>
        <w:rPr>
          <w:i/>
          <w:sz w:val="28"/>
          <w:szCs w:val="28"/>
        </w:rPr>
      </w:pPr>
    </w:p>
    <w:p w:rsidR="00521F76" w:rsidRDefault="00521F76">
      <w:pPr>
        <w:ind w:left="7788"/>
        <w:jc w:val="center"/>
        <w:rPr>
          <w:i/>
          <w:sz w:val="28"/>
          <w:szCs w:val="28"/>
        </w:rPr>
      </w:pPr>
    </w:p>
    <w:p w:rsidR="00855FFD" w:rsidRDefault="00855FFD" w:rsidP="00855FFD">
      <w:pPr>
        <w:tabs>
          <w:tab w:val="center" w:pos="4590"/>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Начальник відділу поліції №1 </w:t>
      </w:r>
    </w:p>
    <w:p w:rsidR="00855FFD" w:rsidRDefault="00855FFD" w:rsidP="00855FFD">
      <w:pPr>
        <w:tabs>
          <w:tab w:val="center" w:pos="4590"/>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Білоцерківського РУП</w:t>
      </w:r>
    </w:p>
    <w:p w:rsidR="00855FFD" w:rsidRDefault="00855FFD" w:rsidP="00855FFD">
      <w:pPr>
        <w:tabs>
          <w:tab w:val="center" w:pos="4590"/>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ГУНП в Київській області </w:t>
      </w:r>
    </w:p>
    <w:p w:rsidR="00521F76" w:rsidRDefault="00855FFD" w:rsidP="00941DED">
      <w:pPr>
        <w:spacing w:after="204" w:line="320" w:lineRule="auto"/>
        <w:jc w:val="right"/>
        <w:rPr>
          <w:rFonts w:ascii="Times New Roman" w:eastAsia="Times New Roman" w:hAnsi="Times New Roman" w:cs="Times New Roman"/>
          <w:b/>
          <w:sz w:val="28"/>
          <w:szCs w:val="28"/>
        </w:rPr>
      </w:pPr>
      <w:r>
        <w:rPr>
          <w:rFonts w:ascii="Times New Roman" w:hAnsi="Times New Roman" w:cs="Times New Roman"/>
          <w:b/>
          <w:sz w:val="28"/>
          <w:szCs w:val="28"/>
        </w:rPr>
        <w:t>підполковник  поліції</w:t>
      </w:r>
      <w:r>
        <w:rPr>
          <w:rFonts w:ascii="Times New Roman" w:hAnsi="Times New Roman" w:cs="Times New Roman"/>
          <w:b/>
          <w:sz w:val="28"/>
          <w:szCs w:val="28"/>
        </w:rPr>
        <w:tab/>
        <w:t xml:space="preserve">        </w:t>
      </w:r>
      <w:r w:rsidR="00941DED">
        <w:rPr>
          <w:rFonts w:ascii="Times New Roman" w:hAnsi="Times New Roman" w:cs="Times New Roman"/>
          <w:b/>
          <w:sz w:val="28"/>
          <w:szCs w:val="28"/>
        </w:rPr>
        <w:t xml:space="preserve">                                Валерій </w:t>
      </w:r>
      <w:r>
        <w:rPr>
          <w:rFonts w:ascii="Times New Roman" w:hAnsi="Times New Roman" w:cs="Times New Roman"/>
          <w:b/>
          <w:sz w:val="28"/>
          <w:szCs w:val="28"/>
        </w:rPr>
        <w:t>ДОМБРОВСЬКИЙ</w:t>
      </w:r>
      <w:r>
        <w:rPr>
          <w:rFonts w:ascii="Times New Roman" w:hAnsi="Times New Roman" w:cs="Times New Roman"/>
          <w:b/>
          <w:sz w:val="28"/>
          <w:szCs w:val="28"/>
        </w:rPr>
        <w:tab/>
      </w:r>
      <w:r>
        <w:rPr>
          <w:rFonts w:ascii="Times New Roman" w:hAnsi="Times New Roman" w:cs="Times New Roman"/>
          <w:b/>
          <w:sz w:val="28"/>
          <w:szCs w:val="28"/>
        </w:rPr>
        <w:tab/>
        <w:t xml:space="preserve">                                                                                       </w:t>
      </w:r>
    </w:p>
    <w:p w:rsidR="00521F76" w:rsidRDefault="00521F76">
      <w:pPr>
        <w:jc w:val="center"/>
        <w:rPr>
          <w:rFonts w:ascii="Times New Roman" w:eastAsia="Times New Roman" w:hAnsi="Times New Roman" w:cs="Times New Roman"/>
          <w:b/>
          <w:sz w:val="28"/>
          <w:szCs w:val="28"/>
        </w:rPr>
      </w:pPr>
    </w:p>
    <w:p w:rsidR="00521F76" w:rsidRDefault="00803E57">
      <w:pPr>
        <w:tabs>
          <w:tab w:val="left" w:pos="720"/>
        </w:tabs>
        <w:ind w:left="10773"/>
        <w:jc w:val="both"/>
        <w:rPr>
          <w:rFonts w:ascii="Times New Roman" w:eastAsia="Times New Roman" w:hAnsi="Times New Roman" w:cs="Times New Roman"/>
          <w:color w:val="000000"/>
          <w:sz w:val="20"/>
          <w:szCs w:val="20"/>
        </w:rPr>
      </w:pPr>
      <w:r>
        <w:tab/>
      </w:r>
    </w:p>
    <w:p w:rsidR="00521F76" w:rsidRDefault="00521F76">
      <w:pPr>
        <w:widowControl/>
        <w:pBdr>
          <w:top w:val="nil"/>
          <w:left w:val="nil"/>
          <w:bottom w:val="nil"/>
          <w:right w:val="nil"/>
          <w:between w:val="nil"/>
        </w:pBdr>
        <w:spacing w:after="0" w:line="240" w:lineRule="auto"/>
        <w:ind w:firstLine="6237"/>
        <w:jc w:val="right"/>
        <w:rPr>
          <w:rFonts w:ascii="Times New Roman" w:eastAsia="Times New Roman" w:hAnsi="Times New Roman" w:cs="Times New Roman"/>
          <w:sz w:val="20"/>
          <w:szCs w:val="20"/>
        </w:rPr>
      </w:pPr>
    </w:p>
    <w:p w:rsidR="00521F76" w:rsidRDefault="00521F76">
      <w:pPr>
        <w:widowControl/>
        <w:pBdr>
          <w:top w:val="nil"/>
          <w:left w:val="nil"/>
          <w:bottom w:val="nil"/>
          <w:right w:val="nil"/>
          <w:between w:val="nil"/>
        </w:pBdr>
        <w:spacing w:after="0" w:line="240" w:lineRule="auto"/>
        <w:ind w:firstLine="6237"/>
        <w:jc w:val="right"/>
        <w:rPr>
          <w:rFonts w:ascii="Times New Roman" w:eastAsia="Times New Roman" w:hAnsi="Times New Roman" w:cs="Times New Roman"/>
          <w:sz w:val="20"/>
          <w:szCs w:val="20"/>
        </w:rPr>
      </w:pPr>
    </w:p>
    <w:p w:rsidR="00521F76" w:rsidRDefault="00521F76">
      <w:pPr>
        <w:widowControl/>
        <w:pBdr>
          <w:top w:val="nil"/>
          <w:left w:val="nil"/>
          <w:bottom w:val="nil"/>
          <w:right w:val="nil"/>
          <w:between w:val="nil"/>
        </w:pBdr>
        <w:spacing w:after="0" w:line="240" w:lineRule="auto"/>
        <w:ind w:firstLine="6237"/>
        <w:jc w:val="right"/>
        <w:rPr>
          <w:rFonts w:ascii="Times New Roman" w:eastAsia="Times New Roman" w:hAnsi="Times New Roman" w:cs="Times New Roman"/>
          <w:sz w:val="20"/>
          <w:szCs w:val="20"/>
        </w:rPr>
      </w:pPr>
    </w:p>
    <w:p w:rsidR="00521F76" w:rsidRDefault="00521F76">
      <w:pPr>
        <w:widowControl/>
        <w:pBdr>
          <w:top w:val="nil"/>
          <w:left w:val="nil"/>
          <w:bottom w:val="nil"/>
          <w:right w:val="nil"/>
          <w:between w:val="nil"/>
        </w:pBdr>
        <w:spacing w:after="0" w:line="240" w:lineRule="auto"/>
        <w:ind w:firstLine="6237"/>
        <w:jc w:val="right"/>
        <w:rPr>
          <w:rFonts w:ascii="Times New Roman" w:eastAsia="Times New Roman" w:hAnsi="Times New Roman" w:cs="Times New Roman"/>
          <w:sz w:val="20"/>
          <w:szCs w:val="20"/>
        </w:rPr>
      </w:pPr>
    </w:p>
    <w:p w:rsidR="00521F76" w:rsidRDefault="00521F76">
      <w:pPr>
        <w:widowControl/>
        <w:pBdr>
          <w:top w:val="nil"/>
          <w:left w:val="nil"/>
          <w:bottom w:val="nil"/>
          <w:right w:val="nil"/>
          <w:between w:val="nil"/>
        </w:pBdr>
        <w:spacing w:after="0" w:line="240" w:lineRule="auto"/>
        <w:ind w:firstLine="6237"/>
        <w:jc w:val="right"/>
        <w:rPr>
          <w:rFonts w:ascii="Times New Roman" w:eastAsia="Times New Roman" w:hAnsi="Times New Roman" w:cs="Times New Roman"/>
          <w:sz w:val="20"/>
          <w:szCs w:val="20"/>
        </w:rPr>
      </w:pPr>
    </w:p>
    <w:p w:rsidR="00521F76" w:rsidRDefault="00521F76">
      <w:pPr>
        <w:widowControl/>
        <w:pBdr>
          <w:top w:val="nil"/>
          <w:left w:val="nil"/>
          <w:bottom w:val="nil"/>
          <w:right w:val="nil"/>
          <w:between w:val="nil"/>
        </w:pBdr>
        <w:spacing w:after="0" w:line="240" w:lineRule="auto"/>
        <w:ind w:firstLine="6237"/>
        <w:jc w:val="right"/>
        <w:rPr>
          <w:rFonts w:ascii="Times New Roman" w:eastAsia="Times New Roman" w:hAnsi="Times New Roman" w:cs="Times New Roman"/>
          <w:sz w:val="20"/>
          <w:szCs w:val="20"/>
        </w:rPr>
      </w:pPr>
    </w:p>
    <w:p w:rsidR="00521F76" w:rsidRDefault="00521F76">
      <w:pPr>
        <w:widowControl/>
        <w:pBdr>
          <w:top w:val="nil"/>
          <w:left w:val="nil"/>
          <w:bottom w:val="nil"/>
          <w:right w:val="nil"/>
          <w:between w:val="nil"/>
        </w:pBdr>
        <w:spacing w:after="0" w:line="240" w:lineRule="auto"/>
        <w:ind w:firstLine="6237"/>
        <w:jc w:val="right"/>
        <w:rPr>
          <w:rFonts w:ascii="Times New Roman" w:eastAsia="Times New Roman" w:hAnsi="Times New Roman" w:cs="Times New Roman"/>
          <w:sz w:val="20"/>
          <w:szCs w:val="20"/>
        </w:rPr>
      </w:pPr>
    </w:p>
    <w:p w:rsidR="00521F76" w:rsidRDefault="00521F76">
      <w:pPr>
        <w:widowControl/>
        <w:pBdr>
          <w:top w:val="nil"/>
          <w:left w:val="nil"/>
          <w:bottom w:val="nil"/>
          <w:right w:val="nil"/>
          <w:between w:val="nil"/>
        </w:pBdr>
        <w:spacing w:after="0" w:line="240" w:lineRule="auto"/>
        <w:ind w:firstLine="6237"/>
        <w:jc w:val="right"/>
        <w:rPr>
          <w:rFonts w:ascii="Times New Roman" w:eastAsia="Times New Roman" w:hAnsi="Times New Roman" w:cs="Times New Roman"/>
          <w:sz w:val="20"/>
          <w:szCs w:val="20"/>
        </w:rPr>
      </w:pPr>
    </w:p>
    <w:p w:rsidR="00F11A79" w:rsidRDefault="00F11A79">
      <w:pPr>
        <w:widowControl/>
        <w:pBdr>
          <w:top w:val="nil"/>
          <w:left w:val="nil"/>
          <w:bottom w:val="nil"/>
          <w:right w:val="nil"/>
          <w:between w:val="nil"/>
        </w:pBdr>
        <w:spacing w:after="0" w:line="240" w:lineRule="auto"/>
        <w:ind w:firstLine="6237"/>
        <w:jc w:val="right"/>
        <w:rPr>
          <w:rFonts w:ascii="Times New Roman" w:eastAsia="Times New Roman" w:hAnsi="Times New Roman" w:cs="Times New Roman"/>
          <w:sz w:val="20"/>
          <w:szCs w:val="20"/>
        </w:rPr>
      </w:pPr>
    </w:p>
    <w:p w:rsidR="00F11A79" w:rsidRDefault="00F11A79">
      <w:pPr>
        <w:widowControl/>
        <w:pBdr>
          <w:top w:val="nil"/>
          <w:left w:val="nil"/>
          <w:bottom w:val="nil"/>
          <w:right w:val="nil"/>
          <w:between w:val="nil"/>
        </w:pBdr>
        <w:spacing w:after="0" w:line="240" w:lineRule="auto"/>
        <w:ind w:firstLine="6237"/>
        <w:jc w:val="right"/>
        <w:rPr>
          <w:rFonts w:ascii="Times New Roman" w:eastAsia="Times New Roman" w:hAnsi="Times New Roman" w:cs="Times New Roman"/>
          <w:sz w:val="20"/>
          <w:szCs w:val="20"/>
        </w:rPr>
      </w:pPr>
    </w:p>
    <w:p w:rsidR="00521F76" w:rsidRDefault="00521F76">
      <w:pPr>
        <w:widowControl/>
        <w:pBdr>
          <w:top w:val="nil"/>
          <w:left w:val="nil"/>
          <w:bottom w:val="nil"/>
          <w:right w:val="nil"/>
          <w:between w:val="nil"/>
        </w:pBdr>
        <w:spacing w:after="0" w:line="240" w:lineRule="auto"/>
        <w:ind w:firstLine="6237"/>
        <w:jc w:val="right"/>
        <w:rPr>
          <w:rFonts w:ascii="Times New Roman" w:eastAsia="Times New Roman" w:hAnsi="Times New Roman" w:cs="Times New Roman"/>
          <w:sz w:val="20"/>
          <w:szCs w:val="20"/>
        </w:rPr>
      </w:pPr>
    </w:p>
    <w:p w:rsidR="00521F76" w:rsidRDefault="00521F76">
      <w:pPr>
        <w:widowControl/>
        <w:pBdr>
          <w:top w:val="nil"/>
          <w:left w:val="nil"/>
          <w:bottom w:val="nil"/>
          <w:right w:val="nil"/>
          <w:between w:val="nil"/>
        </w:pBdr>
        <w:spacing w:after="0" w:line="240" w:lineRule="auto"/>
        <w:ind w:firstLine="6237"/>
        <w:jc w:val="right"/>
        <w:rPr>
          <w:rFonts w:ascii="Times New Roman" w:eastAsia="Times New Roman" w:hAnsi="Times New Roman" w:cs="Times New Roman"/>
          <w:sz w:val="20"/>
          <w:szCs w:val="20"/>
        </w:rPr>
      </w:pPr>
    </w:p>
    <w:p w:rsidR="00521F76" w:rsidRDefault="00521F76">
      <w:pPr>
        <w:widowControl/>
        <w:pBdr>
          <w:top w:val="nil"/>
          <w:left w:val="nil"/>
          <w:bottom w:val="nil"/>
          <w:right w:val="nil"/>
          <w:between w:val="nil"/>
        </w:pBdr>
        <w:spacing w:after="0" w:line="240" w:lineRule="auto"/>
        <w:ind w:firstLine="6237"/>
        <w:jc w:val="right"/>
        <w:rPr>
          <w:rFonts w:ascii="Times New Roman" w:eastAsia="Times New Roman" w:hAnsi="Times New Roman" w:cs="Times New Roman"/>
          <w:sz w:val="20"/>
          <w:szCs w:val="20"/>
        </w:rPr>
      </w:pPr>
    </w:p>
    <w:p w:rsidR="00521F76" w:rsidRDefault="00521F76">
      <w:pPr>
        <w:widowControl/>
        <w:pBdr>
          <w:top w:val="nil"/>
          <w:left w:val="nil"/>
          <w:bottom w:val="nil"/>
          <w:right w:val="nil"/>
          <w:between w:val="nil"/>
        </w:pBdr>
        <w:spacing w:after="0" w:line="240" w:lineRule="auto"/>
        <w:ind w:firstLine="6237"/>
        <w:jc w:val="right"/>
        <w:rPr>
          <w:rFonts w:ascii="Times New Roman" w:eastAsia="Times New Roman" w:hAnsi="Times New Roman" w:cs="Times New Roman"/>
          <w:sz w:val="20"/>
          <w:szCs w:val="20"/>
        </w:rPr>
      </w:pPr>
    </w:p>
    <w:p w:rsidR="00306C86" w:rsidRDefault="00803E57" w:rsidP="00306C86">
      <w:pPr>
        <w:spacing w:after="0" w:line="240" w:lineRule="auto"/>
        <w:jc w:val="right"/>
        <w:rPr>
          <w:rFonts w:ascii="Times New Roman" w:eastAsia="Times New Roman" w:hAnsi="Times New Roman" w:cs="Times New Roman"/>
          <w:sz w:val="18"/>
          <w:szCs w:val="18"/>
        </w:rPr>
      </w:pPr>
      <w:r>
        <w:rPr>
          <w:rFonts w:ascii="Times New Roman" w:eastAsia="Times New Roman" w:hAnsi="Times New Roman" w:cs="Times New Roman"/>
          <w:b/>
        </w:rPr>
        <w:lastRenderedPageBreak/>
        <w:t xml:space="preserve">                                                                                                                                                                         </w:t>
      </w:r>
    </w:p>
    <w:p w:rsidR="00521F76" w:rsidRDefault="00521F76">
      <w:pPr>
        <w:tabs>
          <w:tab w:val="left" w:pos="9912"/>
        </w:tabs>
        <w:spacing w:after="204" w:line="320" w:lineRule="auto"/>
        <w:jc w:val="both"/>
        <w:rPr>
          <w:rFonts w:ascii="Times New Roman" w:eastAsia="Times New Roman" w:hAnsi="Times New Roman" w:cs="Times New Roman"/>
          <w:sz w:val="18"/>
          <w:szCs w:val="18"/>
        </w:rPr>
      </w:pPr>
    </w:p>
    <w:sectPr w:rsidR="00521F76" w:rsidSect="00F11A79">
      <w:headerReference w:type="default" r:id="rId9"/>
      <w:footerReference w:type="default" r:id="rId10"/>
      <w:pgSz w:w="11906" w:h="16838"/>
      <w:pgMar w:top="709" w:right="849" w:bottom="426" w:left="1842" w:header="720" w:footer="720"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776F" w:rsidRDefault="009C776F" w:rsidP="00521F76">
      <w:pPr>
        <w:spacing w:after="0" w:line="240" w:lineRule="auto"/>
      </w:pPr>
      <w:r>
        <w:separator/>
      </w:r>
    </w:p>
  </w:endnote>
  <w:endnote w:type="continuationSeparator" w:id="0">
    <w:p w:rsidR="009C776F" w:rsidRDefault="009C776F" w:rsidP="00521F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OpenSymbol">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F76" w:rsidRDefault="00521F76">
    <w:pPr>
      <w:pBdr>
        <w:top w:val="nil"/>
        <w:left w:val="nil"/>
        <w:bottom w:val="nil"/>
        <w:right w:val="nil"/>
        <w:between w:val="nil"/>
      </w:pBdr>
      <w:tabs>
        <w:tab w:val="center" w:pos="4677"/>
        <w:tab w:val="right" w:pos="9355"/>
      </w:tabs>
      <w:spacing w:after="0" w:line="240" w:lineRule="auto"/>
      <w:jc w:val="right"/>
      <w:rPr>
        <w:color w:val="000000"/>
      </w:rPr>
    </w:pPr>
  </w:p>
  <w:p w:rsidR="00521F76" w:rsidRDefault="00521F76">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776F" w:rsidRDefault="009C776F" w:rsidP="00521F76">
      <w:pPr>
        <w:spacing w:after="0" w:line="240" w:lineRule="auto"/>
      </w:pPr>
      <w:r>
        <w:separator/>
      </w:r>
    </w:p>
  </w:footnote>
  <w:footnote w:type="continuationSeparator" w:id="0">
    <w:p w:rsidR="009C776F" w:rsidRDefault="009C776F" w:rsidP="00521F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F76" w:rsidRDefault="00D36A56">
    <w:pPr>
      <w:jc w:val="right"/>
    </w:pPr>
    <w:r>
      <w:fldChar w:fldCharType="begin"/>
    </w:r>
    <w:r w:rsidR="00803E57">
      <w:instrText>PAGE</w:instrText>
    </w:r>
    <w:r>
      <w:fldChar w:fldCharType="separate"/>
    </w:r>
    <w:r w:rsidR="00306C86">
      <w:rPr>
        <w:noProof/>
      </w:rPr>
      <w:t>1</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0350E"/>
    <w:multiLevelType w:val="multilevel"/>
    <w:tmpl w:val="463CBC18"/>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8"/>
        <w:szCs w:val="28"/>
        <w:u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nsid w:val="13E979BC"/>
    <w:multiLevelType w:val="multilevel"/>
    <w:tmpl w:val="2BD6F47C"/>
    <w:lvl w:ilvl="0">
      <w:start w:val="2"/>
      <w:numFmt w:val="decimal"/>
      <w:lvlText w:val="%1."/>
      <w:lvlJc w:val="left"/>
      <w:pPr>
        <w:ind w:left="4240" w:hanging="360"/>
      </w:pPr>
      <w:rPr>
        <w:color w:val="000000"/>
      </w:rPr>
    </w:lvl>
    <w:lvl w:ilvl="1">
      <w:start w:val="1"/>
      <w:numFmt w:val="lowerLetter"/>
      <w:lvlText w:val="%2."/>
      <w:lvlJc w:val="left"/>
      <w:pPr>
        <w:ind w:left="4960" w:hanging="360"/>
      </w:pPr>
    </w:lvl>
    <w:lvl w:ilvl="2">
      <w:start w:val="1"/>
      <w:numFmt w:val="lowerRoman"/>
      <w:lvlText w:val="%3."/>
      <w:lvlJc w:val="right"/>
      <w:pPr>
        <w:ind w:left="5680" w:hanging="180"/>
      </w:pPr>
    </w:lvl>
    <w:lvl w:ilvl="3">
      <w:start w:val="1"/>
      <w:numFmt w:val="decimal"/>
      <w:lvlText w:val="%4."/>
      <w:lvlJc w:val="left"/>
      <w:pPr>
        <w:ind w:left="6400" w:hanging="360"/>
      </w:pPr>
    </w:lvl>
    <w:lvl w:ilvl="4">
      <w:start w:val="1"/>
      <w:numFmt w:val="lowerLetter"/>
      <w:lvlText w:val="%5."/>
      <w:lvlJc w:val="left"/>
      <w:pPr>
        <w:ind w:left="7120" w:hanging="360"/>
      </w:pPr>
    </w:lvl>
    <w:lvl w:ilvl="5">
      <w:start w:val="1"/>
      <w:numFmt w:val="lowerRoman"/>
      <w:lvlText w:val="%6."/>
      <w:lvlJc w:val="right"/>
      <w:pPr>
        <w:ind w:left="7840" w:hanging="180"/>
      </w:pPr>
    </w:lvl>
    <w:lvl w:ilvl="6">
      <w:start w:val="1"/>
      <w:numFmt w:val="decimal"/>
      <w:lvlText w:val="%7."/>
      <w:lvlJc w:val="left"/>
      <w:pPr>
        <w:ind w:left="8560" w:hanging="360"/>
      </w:pPr>
    </w:lvl>
    <w:lvl w:ilvl="7">
      <w:start w:val="1"/>
      <w:numFmt w:val="lowerLetter"/>
      <w:lvlText w:val="%8."/>
      <w:lvlJc w:val="left"/>
      <w:pPr>
        <w:ind w:left="9280" w:hanging="360"/>
      </w:pPr>
    </w:lvl>
    <w:lvl w:ilvl="8">
      <w:start w:val="1"/>
      <w:numFmt w:val="lowerRoman"/>
      <w:lvlText w:val="%9."/>
      <w:lvlJc w:val="right"/>
      <w:pPr>
        <w:ind w:left="10000" w:hanging="180"/>
      </w:pPr>
    </w:lvl>
  </w:abstractNum>
  <w:abstractNum w:abstractNumId="2">
    <w:nsid w:val="1DF60F74"/>
    <w:multiLevelType w:val="multilevel"/>
    <w:tmpl w:val="33E8CC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5EBA5F77"/>
    <w:multiLevelType w:val="multilevel"/>
    <w:tmpl w:val="63F65598"/>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8"/>
        <w:szCs w:val="28"/>
        <w:u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1"/>
  </w:num>
  <w:num w:numId="2">
    <w:abstractNumId w:val="3"/>
  </w:num>
  <w:num w:numId="3">
    <w:abstractNumId w:val="0"/>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521F76"/>
    <w:rsid w:val="000B4110"/>
    <w:rsid w:val="00125327"/>
    <w:rsid w:val="00215C4A"/>
    <w:rsid w:val="00306C86"/>
    <w:rsid w:val="003204C7"/>
    <w:rsid w:val="004101FE"/>
    <w:rsid w:val="00521F76"/>
    <w:rsid w:val="00583F03"/>
    <w:rsid w:val="00803E57"/>
    <w:rsid w:val="00855FFD"/>
    <w:rsid w:val="00941DED"/>
    <w:rsid w:val="009C776F"/>
    <w:rsid w:val="00AD1E25"/>
    <w:rsid w:val="00B62541"/>
    <w:rsid w:val="00BD075B"/>
    <w:rsid w:val="00D36A56"/>
    <w:rsid w:val="00E43A52"/>
    <w:rsid w:val="00F11A79"/>
    <w:rsid w:val="00F3456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uk-UA" w:eastAsia="uk-UA" w:bidi="ar-SA"/>
      </w:rPr>
    </w:rPrDefault>
    <w:pPrDefault>
      <w:pPr>
        <w:widowControl w:val="0"/>
        <w:spacing w:after="160"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B042F"/>
    <w:pPr>
      <w:suppressAutoHyphens/>
    </w:pPr>
  </w:style>
  <w:style w:type="paragraph" w:styleId="1">
    <w:name w:val="heading 1"/>
    <w:basedOn w:val="a"/>
    <w:next w:val="a"/>
    <w:link w:val="10"/>
    <w:uiPriority w:val="99"/>
    <w:qFormat/>
    <w:rsid w:val="00D91DB0"/>
    <w:pPr>
      <w:keepNext/>
      <w:widowControl/>
      <w:suppressAutoHyphens w:val="0"/>
      <w:spacing w:after="0" w:line="240" w:lineRule="auto"/>
      <w:outlineLvl w:val="0"/>
    </w:pPr>
    <w:rPr>
      <w:rFonts w:cs="Times New Roman"/>
      <w:sz w:val="24"/>
      <w:szCs w:val="20"/>
    </w:rPr>
  </w:style>
  <w:style w:type="paragraph" w:styleId="2">
    <w:name w:val="heading 2"/>
    <w:basedOn w:val="a"/>
    <w:next w:val="a"/>
    <w:link w:val="20"/>
    <w:uiPriority w:val="9"/>
    <w:unhideWhenUsed/>
    <w:qFormat/>
    <w:rsid w:val="000B065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normal"/>
    <w:next w:val="normal"/>
    <w:rsid w:val="00521F76"/>
    <w:pPr>
      <w:keepNext/>
      <w:keepLines/>
      <w:spacing w:before="280" w:after="80"/>
      <w:outlineLvl w:val="2"/>
    </w:pPr>
    <w:rPr>
      <w:b/>
      <w:sz w:val="28"/>
      <w:szCs w:val="28"/>
    </w:rPr>
  </w:style>
  <w:style w:type="paragraph" w:styleId="4">
    <w:name w:val="heading 4"/>
    <w:basedOn w:val="normal"/>
    <w:next w:val="normal"/>
    <w:rsid w:val="00521F76"/>
    <w:pPr>
      <w:keepNext/>
      <w:keepLines/>
      <w:spacing w:before="240" w:after="40"/>
      <w:outlineLvl w:val="3"/>
    </w:pPr>
    <w:rPr>
      <w:b/>
      <w:sz w:val="24"/>
      <w:szCs w:val="24"/>
    </w:rPr>
  </w:style>
  <w:style w:type="paragraph" w:styleId="5">
    <w:name w:val="heading 5"/>
    <w:basedOn w:val="normal"/>
    <w:next w:val="normal"/>
    <w:rsid w:val="00521F76"/>
    <w:pPr>
      <w:keepNext/>
      <w:keepLines/>
      <w:spacing w:before="220" w:after="40"/>
      <w:outlineLvl w:val="4"/>
    </w:pPr>
    <w:rPr>
      <w:b/>
    </w:rPr>
  </w:style>
  <w:style w:type="paragraph" w:styleId="6">
    <w:name w:val="heading 6"/>
    <w:basedOn w:val="normal"/>
    <w:next w:val="normal"/>
    <w:rsid w:val="00521F76"/>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0">
    <w:name w:val="normal"/>
    <w:rsid w:val="00521F76"/>
  </w:style>
  <w:style w:type="table" w:customStyle="1" w:styleId="TableNormal">
    <w:name w:val="Table Normal"/>
    <w:rsid w:val="00521F76"/>
    <w:tblPr>
      <w:tblCellMar>
        <w:top w:w="0" w:type="dxa"/>
        <w:left w:w="0" w:type="dxa"/>
        <w:bottom w:w="0" w:type="dxa"/>
        <w:right w:w="0" w:type="dxa"/>
      </w:tblCellMar>
    </w:tblPr>
  </w:style>
  <w:style w:type="paragraph" w:styleId="a3">
    <w:name w:val="Title"/>
    <w:basedOn w:val="normal"/>
    <w:next w:val="normal"/>
    <w:rsid w:val="00521F76"/>
    <w:pPr>
      <w:keepNext/>
      <w:keepLines/>
      <w:spacing w:before="480" w:after="120"/>
    </w:pPr>
    <w:rPr>
      <w:b/>
      <w:sz w:val="72"/>
      <w:szCs w:val="72"/>
    </w:rPr>
  </w:style>
  <w:style w:type="paragraph" w:customStyle="1" w:styleId="normal">
    <w:name w:val="normal"/>
    <w:rsid w:val="00521F76"/>
  </w:style>
  <w:style w:type="table" w:customStyle="1" w:styleId="TableNormal0">
    <w:name w:val="Table Normal"/>
    <w:rsid w:val="00521F76"/>
    <w:tblPr>
      <w:tblCellMar>
        <w:top w:w="0" w:type="dxa"/>
        <w:left w:w="0" w:type="dxa"/>
        <w:bottom w:w="0" w:type="dxa"/>
        <w:right w:w="0" w:type="dxa"/>
      </w:tblCellMar>
    </w:tblPr>
  </w:style>
  <w:style w:type="paragraph" w:customStyle="1" w:styleId="Standard">
    <w:name w:val="Standard"/>
    <w:rsid w:val="000B042F"/>
    <w:pPr>
      <w:widowControl/>
      <w:suppressAutoHyphens/>
      <w:spacing w:after="200" w:line="276" w:lineRule="auto"/>
    </w:pPr>
  </w:style>
  <w:style w:type="paragraph" w:customStyle="1" w:styleId="Heading">
    <w:name w:val="Heading"/>
    <w:basedOn w:val="Standard"/>
    <w:next w:val="Textbody"/>
    <w:rsid w:val="000B042F"/>
    <w:pPr>
      <w:keepNext/>
      <w:spacing w:before="240" w:after="120"/>
    </w:pPr>
    <w:rPr>
      <w:rFonts w:ascii="Arial" w:eastAsia="Microsoft YaHei" w:hAnsi="Arial" w:cs="Lucida Sans"/>
      <w:sz w:val="28"/>
      <w:szCs w:val="28"/>
    </w:rPr>
  </w:style>
  <w:style w:type="paragraph" w:customStyle="1" w:styleId="Textbody">
    <w:name w:val="Text body"/>
    <w:basedOn w:val="Standard"/>
    <w:rsid w:val="000B042F"/>
    <w:pPr>
      <w:spacing w:after="120"/>
    </w:pPr>
  </w:style>
  <w:style w:type="paragraph" w:styleId="a4">
    <w:name w:val="List"/>
    <w:basedOn w:val="Textbody"/>
    <w:rsid w:val="000B042F"/>
    <w:rPr>
      <w:rFonts w:cs="Lucida Sans"/>
    </w:rPr>
  </w:style>
  <w:style w:type="paragraph" w:customStyle="1" w:styleId="11">
    <w:name w:val="Название объекта1"/>
    <w:basedOn w:val="Standard"/>
    <w:rsid w:val="000B042F"/>
    <w:pPr>
      <w:suppressLineNumbers/>
      <w:spacing w:before="120" w:after="120"/>
    </w:pPr>
    <w:rPr>
      <w:rFonts w:cs="Lucida Sans"/>
      <w:i/>
      <w:iCs/>
      <w:sz w:val="24"/>
      <w:szCs w:val="24"/>
    </w:rPr>
  </w:style>
  <w:style w:type="paragraph" w:customStyle="1" w:styleId="Index">
    <w:name w:val="Index"/>
    <w:basedOn w:val="Standard"/>
    <w:rsid w:val="000B042F"/>
    <w:pPr>
      <w:suppressLineNumbers/>
    </w:pPr>
    <w:rPr>
      <w:rFonts w:cs="Lucida Sans"/>
    </w:rPr>
  </w:style>
  <w:style w:type="paragraph" w:styleId="a5">
    <w:name w:val="List Paragraph"/>
    <w:basedOn w:val="Standard"/>
    <w:uiPriority w:val="34"/>
    <w:qFormat/>
    <w:rsid w:val="000B042F"/>
    <w:pPr>
      <w:ind w:left="720"/>
    </w:pPr>
  </w:style>
  <w:style w:type="paragraph" w:styleId="a6">
    <w:name w:val="Normal (Web)"/>
    <w:basedOn w:val="Standard"/>
    <w:rsid w:val="000B042F"/>
    <w:pPr>
      <w:spacing w:before="100" w:after="100" w:line="240" w:lineRule="auto"/>
    </w:pPr>
    <w:rPr>
      <w:rFonts w:ascii="Times New Roman" w:eastAsia="Times New Roman" w:hAnsi="Times New Roman" w:cs="Times New Roman"/>
      <w:sz w:val="24"/>
      <w:szCs w:val="24"/>
      <w:lang w:val="ru-RU" w:eastAsia="ru-RU"/>
    </w:rPr>
  </w:style>
  <w:style w:type="paragraph" w:styleId="a7">
    <w:name w:val="Balloon Text"/>
    <w:basedOn w:val="Standard"/>
    <w:rsid w:val="000B042F"/>
    <w:pPr>
      <w:spacing w:after="0" w:line="240" w:lineRule="auto"/>
    </w:pPr>
    <w:rPr>
      <w:rFonts w:ascii="Segoe UI" w:hAnsi="Segoe UI" w:cs="Segoe UI"/>
      <w:sz w:val="18"/>
      <w:szCs w:val="18"/>
    </w:rPr>
  </w:style>
  <w:style w:type="paragraph" w:customStyle="1" w:styleId="TableContents">
    <w:name w:val="Table Contents"/>
    <w:basedOn w:val="Standard"/>
    <w:rsid w:val="000B042F"/>
    <w:pPr>
      <w:suppressLineNumbers/>
    </w:pPr>
  </w:style>
  <w:style w:type="paragraph" w:customStyle="1" w:styleId="TableHeading">
    <w:name w:val="Table Heading"/>
    <w:basedOn w:val="TableContents"/>
    <w:rsid w:val="000B042F"/>
    <w:pPr>
      <w:jc w:val="center"/>
    </w:pPr>
    <w:rPr>
      <w:b/>
      <w:bCs/>
    </w:rPr>
  </w:style>
  <w:style w:type="character" w:customStyle="1" w:styleId="a8">
    <w:name w:val="Обычный (веб) Знак"/>
    <w:rsid w:val="000B042F"/>
    <w:rPr>
      <w:rFonts w:ascii="Times New Roman" w:eastAsia="Times New Roman" w:hAnsi="Times New Roman" w:cs="Times New Roman"/>
      <w:sz w:val="24"/>
      <w:szCs w:val="24"/>
      <w:lang w:val="ru-RU" w:eastAsia="ru-RU"/>
    </w:rPr>
  </w:style>
  <w:style w:type="character" w:customStyle="1" w:styleId="a9">
    <w:name w:val="Текст выноски Знак"/>
    <w:basedOn w:val="a0"/>
    <w:rsid w:val="000B042F"/>
    <w:rPr>
      <w:rFonts w:ascii="Segoe UI" w:hAnsi="Segoe UI" w:cs="Segoe UI"/>
      <w:sz w:val="18"/>
      <w:szCs w:val="18"/>
      <w:lang w:eastAsia="uk-UA"/>
    </w:rPr>
  </w:style>
  <w:style w:type="character" w:customStyle="1" w:styleId="ListLabel1">
    <w:name w:val="ListLabel 1"/>
    <w:rsid w:val="000B042F"/>
    <w:rPr>
      <w:sz w:val="20"/>
    </w:rPr>
  </w:style>
  <w:style w:type="character" w:customStyle="1" w:styleId="BulletSymbols">
    <w:name w:val="Bullet Symbols"/>
    <w:rsid w:val="000B042F"/>
    <w:rPr>
      <w:rFonts w:ascii="OpenSymbol" w:eastAsia="OpenSymbol" w:hAnsi="OpenSymbol" w:cs="OpenSymbol"/>
    </w:rPr>
  </w:style>
  <w:style w:type="character" w:customStyle="1" w:styleId="NumberingSymbols">
    <w:name w:val="Numbering Symbols"/>
    <w:rsid w:val="000B042F"/>
  </w:style>
  <w:style w:type="numbering" w:customStyle="1" w:styleId="WWNum1">
    <w:name w:val="WWNum1"/>
    <w:basedOn w:val="a2"/>
    <w:rsid w:val="000B042F"/>
  </w:style>
  <w:style w:type="numbering" w:customStyle="1" w:styleId="WWNum2">
    <w:name w:val="WWNum2"/>
    <w:basedOn w:val="a2"/>
    <w:rsid w:val="000B042F"/>
  </w:style>
  <w:style w:type="numbering" w:customStyle="1" w:styleId="WWNum3">
    <w:name w:val="WWNum3"/>
    <w:basedOn w:val="a2"/>
    <w:rsid w:val="000B042F"/>
  </w:style>
  <w:style w:type="numbering" w:customStyle="1" w:styleId="WWNum4">
    <w:name w:val="WWNum4"/>
    <w:basedOn w:val="a2"/>
    <w:rsid w:val="000B042F"/>
  </w:style>
  <w:style w:type="numbering" w:customStyle="1" w:styleId="WWNum5">
    <w:name w:val="WWNum5"/>
    <w:basedOn w:val="a2"/>
    <w:rsid w:val="000B042F"/>
  </w:style>
  <w:style w:type="numbering" w:customStyle="1" w:styleId="WWNum6">
    <w:name w:val="WWNum6"/>
    <w:basedOn w:val="a2"/>
    <w:rsid w:val="000B042F"/>
  </w:style>
  <w:style w:type="numbering" w:customStyle="1" w:styleId="WWNum7">
    <w:name w:val="WWNum7"/>
    <w:basedOn w:val="a2"/>
    <w:rsid w:val="000B042F"/>
  </w:style>
  <w:style w:type="numbering" w:customStyle="1" w:styleId="WWNum8">
    <w:name w:val="WWNum8"/>
    <w:basedOn w:val="a2"/>
    <w:rsid w:val="000B042F"/>
  </w:style>
  <w:style w:type="character" w:customStyle="1" w:styleId="10">
    <w:name w:val="Заголовок 1 Знак"/>
    <w:basedOn w:val="a0"/>
    <w:link w:val="1"/>
    <w:uiPriority w:val="99"/>
    <w:rsid w:val="00D91DB0"/>
    <w:rPr>
      <w:rFonts w:eastAsia="Calibri" w:cs="Times New Roman"/>
      <w:kern w:val="0"/>
      <w:sz w:val="24"/>
      <w:szCs w:val="20"/>
      <w:lang w:eastAsia="uk-UA"/>
    </w:rPr>
  </w:style>
  <w:style w:type="paragraph" w:styleId="aa">
    <w:name w:val="Plain Text"/>
    <w:basedOn w:val="a"/>
    <w:link w:val="ab"/>
    <w:semiHidden/>
    <w:unhideWhenUsed/>
    <w:rsid w:val="00D91DB0"/>
    <w:pPr>
      <w:widowControl/>
      <w:suppressAutoHyphens w:val="0"/>
      <w:spacing w:after="0" w:line="240" w:lineRule="auto"/>
    </w:pPr>
    <w:rPr>
      <w:rFonts w:ascii="Courier New" w:eastAsiaTheme="minorHAnsi" w:hAnsi="Courier New" w:cs="Courier New"/>
      <w:lang w:val="ru-RU"/>
    </w:rPr>
  </w:style>
  <w:style w:type="character" w:customStyle="1" w:styleId="ab">
    <w:name w:val="Текст Знак"/>
    <w:basedOn w:val="a0"/>
    <w:link w:val="aa"/>
    <w:semiHidden/>
    <w:rsid w:val="00D91DB0"/>
    <w:rPr>
      <w:rFonts w:ascii="Courier New" w:eastAsiaTheme="minorHAnsi" w:hAnsi="Courier New" w:cs="Courier New"/>
      <w:kern w:val="0"/>
      <w:lang w:val="ru-RU"/>
    </w:rPr>
  </w:style>
  <w:style w:type="paragraph" w:styleId="ac">
    <w:name w:val="No Spacing"/>
    <w:uiPriority w:val="1"/>
    <w:qFormat/>
    <w:rsid w:val="00D91DB0"/>
    <w:pPr>
      <w:widowControl/>
      <w:spacing w:after="0" w:line="240" w:lineRule="auto"/>
    </w:pPr>
    <w:rPr>
      <w:rFonts w:eastAsia="Times New Roman"/>
      <w:lang w:val="ru-RU"/>
    </w:rPr>
  </w:style>
  <w:style w:type="character" w:customStyle="1" w:styleId="21">
    <w:name w:val="Основной текст (2)_"/>
    <w:basedOn w:val="a0"/>
    <w:link w:val="22"/>
    <w:locked/>
    <w:rsid w:val="009206DF"/>
    <w:rPr>
      <w:sz w:val="28"/>
      <w:szCs w:val="28"/>
      <w:shd w:val="clear" w:color="auto" w:fill="FFFFFF"/>
    </w:rPr>
  </w:style>
  <w:style w:type="paragraph" w:customStyle="1" w:styleId="22">
    <w:name w:val="Основной текст (2)"/>
    <w:basedOn w:val="a"/>
    <w:link w:val="21"/>
    <w:rsid w:val="009206DF"/>
    <w:pPr>
      <w:shd w:val="clear" w:color="auto" w:fill="FFFFFF"/>
      <w:suppressAutoHyphens w:val="0"/>
      <w:spacing w:before="120" w:after="300" w:line="322" w:lineRule="exact"/>
      <w:jc w:val="center"/>
    </w:pPr>
    <w:rPr>
      <w:sz w:val="28"/>
      <w:szCs w:val="28"/>
    </w:rPr>
  </w:style>
  <w:style w:type="character" w:customStyle="1" w:styleId="23">
    <w:name w:val="Заголовок №2_"/>
    <w:basedOn w:val="a0"/>
    <w:link w:val="24"/>
    <w:locked/>
    <w:rsid w:val="009206DF"/>
    <w:rPr>
      <w:b/>
      <w:bCs/>
      <w:sz w:val="28"/>
      <w:szCs w:val="28"/>
      <w:shd w:val="clear" w:color="auto" w:fill="FFFFFF"/>
    </w:rPr>
  </w:style>
  <w:style w:type="paragraph" w:customStyle="1" w:styleId="24">
    <w:name w:val="Заголовок №2"/>
    <w:basedOn w:val="a"/>
    <w:link w:val="23"/>
    <w:rsid w:val="009206DF"/>
    <w:pPr>
      <w:shd w:val="clear" w:color="auto" w:fill="FFFFFF"/>
      <w:suppressAutoHyphens w:val="0"/>
      <w:spacing w:before="300" w:after="60" w:line="0" w:lineRule="atLeast"/>
      <w:ind w:hanging="660"/>
      <w:outlineLvl w:val="1"/>
    </w:pPr>
    <w:rPr>
      <w:b/>
      <w:bCs/>
      <w:sz w:val="28"/>
      <w:szCs w:val="28"/>
    </w:rPr>
  </w:style>
  <w:style w:type="character" w:customStyle="1" w:styleId="50">
    <w:name w:val="Основной текст (5)_"/>
    <w:basedOn w:val="a0"/>
    <w:link w:val="51"/>
    <w:locked/>
    <w:rsid w:val="009206DF"/>
    <w:rPr>
      <w:b/>
      <w:bCs/>
      <w:sz w:val="32"/>
      <w:szCs w:val="32"/>
      <w:shd w:val="clear" w:color="auto" w:fill="FFFFFF"/>
    </w:rPr>
  </w:style>
  <w:style w:type="paragraph" w:customStyle="1" w:styleId="51">
    <w:name w:val="Основной текст (5)"/>
    <w:basedOn w:val="a"/>
    <w:link w:val="50"/>
    <w:rsid w:val="009206DF"/>
    <w:pPr>
      <w:shd w:val="clear" w:color="auto" w:fill="FFFFFF"/>
      <w:suppressAutoHyphens w:val="0"/>
      <w:spacing w:before="1080" w:after="0" w:line="370" w:lineRule="exact"/>
      <w:jc w:val="center"/>
    </w:pPr>
    <w:rPr>
      <w:b/>
      <w:bCs/>
      <w:sz w:val="32"/>
      <w:szCs w:val="32"/>
    </w:rPr>
  </w:style>
  <w:style w:type="character" w:customStyle="1" w:styleId="60">
    <w:name w:val="Основной текст (6)_"/>
    <w:basedOn w:val="a0"/>
    <w:link w:val="61"/>
    <w:locked/>
    <w:rsid w:val="009206DF"/>
    <w:rPr>
      <w:b/>
      <w:bCs/>
      <w:sz w:val="28"/>
      <w:szCs w:val="28"/>
      <w:shd w:val="clear" w:color="auto" w:fill="FFFFFF"/>
    </w:rPr>
  </w:style>
  <w:style w:type="paragraph" w:customStyle="1" w:styleId="61">
    <w:name w:val="Основной текст (6)"/>
    <w:basedOn w:val="a"/>
    <w:link w:val="60"/>
    <w:rsid w:val="009206DF"/>
    <w:pPr>
      <w:shd w:val="clear" w:color="auto" w:fill="FFFFFF"/>
      <w:suppressAutoHyphens w:val="0"/>
      <w:spacing w:before="120" w:after="120" w:line="0" w:lineRule="atLeast"/>
    </w:pPr>
    <w:rPr>
      <w:b/>
      <w:bCs/>
      <w:sz w:val="28"/>
      <w:szCs w:val="28"/>
    </w:rPr>
  </w:style>
  <w:style w:type="character" w:customStyle="1" w:styleId="25">
    <w:name w:val="Основной текст (2) + Полужирный"/>
    <w:basedOn w:val="21"/>
    <w:rsid w:val="009206DF"/>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shd w:val="clear" w:color="auto" w:fill="FFFFFF"/>
      <w:lang w:val="uk-UA" w:eastAsia="uk-UA" w:bidi="uk-UA"/>
    </w:rPr>
  </w:style>
  <w:style w:type="character" w:customStyle="1" w:styleId="211pt">
    <w:name w:val="Основной текст (2) + 11 pt"/>
    <w:basedOn w:val="21"/>
    <w:rsid w:val="009206DF"/>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uk-UA" w:eastAsia="uk-UA" w:bidi="uk-UA"/>
    </w:rPr>
  </w:style>
  <w:style w:type="character" w:customStyle="1" w:styleId="210">
    <w:name w:val="Основной текст (2) + 10"/>
    <w:aliases w:val="5 pt,Полужирный"/>
    <w:basedOn w:val="21"/>
    <w:rsid w:val="009206DF"/>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shd w:val="clear" w:color="auto" w:fill="FFFFFF"/>
      <w:lang w:val="uk-UA" w:eastAsia="uk-UA" w:bidi="uk-UA"/>
    </w:rPr>
  </w:style>
  <w:style w:type="paragraph" w:styleId="ad">
    <w:name w:val="header"/>
    <w:basedOn w:val="a"/>
    <w:link w:val="ae"/>
    <w:uiPriority w:val="99"/>
    <w:unhideWhenUsed/>
    <w:rsid w:val="00D8459C"/>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8459C"/>
  </w:style>
  <w:style w:type="paragraph" w:styleId="af">
    <w:name w:val="footer"/>
    <w:basedOn w:val="a"/>
    <w:link w:val="af0"/>
    <w:uiPriority w:val="99"/>
    <w:unhideWhenUsed/>
    <w:rsid w:val="00D8459C"/>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8459C"/>
  </w:style>
  <w:style w:type="character" w:customStyle="1" w:styleId="20">
    <w:name w:val="Заголовок 2 Знак"/>
    <w:basedOn w:val="a0"/>
    <w:link w:val="2"/>
    <w:uiPriority w:val="9"/>
    <w:rsid w:val="000B0651"/>
    <w:rPr>
      <w:rFonts w:asciiTheme="majorHAnsi" w:eastAsiaTheme="majorEastAsia" w:hAnsiTheme="majorHAnsi" w:cstheme="majorBidi"/>
      <w:b/>
      <w:bCs/>
      <w:color w:val="4F81BD" w:themeColor="accent1"/>
      <w:sz w:val="26"/>
      <w:szCs w:val="26"/>
    </w:rPr>
  </w:style>
  <w:style w:type="paragraph" w:styleId="af1">
    <w:name w:val="Subtitle"/>
    <w:basedOn w:val="normal"/>
    <w:next w:val="normal"/>
    <w:rsid w:val="00521F76"/>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2">
    <w:basedOn w:val="TableNormal0"/>
    <w:rsid w:val="00521F76"/>
    <w:tblPr>
      <w:tblStyleRowBandSize w:val="1"/>
      <w:tblStyleColBandSize w:val="1"/>
      <w:tblCellMar>
        <w:top w:w="0" w:type="dxa"/>
        <w:left w:w="115" w:type="dxa"/>
        <w:bottom w:w="0" w:type="dxa"/>
        <w:right w:w="115" w:type="dxa"/>
      </w:tblCellMar>
    </w:tblPr>
  </w:style>
  <w:style w:type="table" w:customStyle="1" w:styleId="af3">
    <w:basedOn w:val="TableNormal0"/>
    <w:rsid w:val="00521F76"/>
    <w:tblPr>
      <w:tblStyleRowBandSize w:val="1"/>
      <w:tblStyleColBandSize w:val="1"/>
      <w:tblCellMar>
        <w:top w:w="0" w:type="dxa"/>
        <w:left w:w="115" w:type="dxa"/>
        <w:bottom w:w="0" w:type="dxa"/>
        <w:right w:w="115" w:type="dxa"/>
      </w:tblCellMar>
    </w:tblPr>
  </w:style>
  <w:style w:type="table" w:customStyle="1" w:styleId="af4">
    <w:basedOn w:val="TableNormal0"/>
    <w:rsid w:val="00521F76"/>
    <w:tblPr>
      <w:tblStyleRowBandSize w:val="1"/>
      <w:tblStyleColBandSize w:val="1"/>
      <w:tblCellMar>
        <w:top w:w="0" w:type="dxa"/>
        <w:left w:w="0" w:type="dxa"/>
        <w:bottom w:w="0" w:type="dxa"/>
        <w:right w:w="0" w:type="dxa"/>
      </w:tblCellMar>
    </w:tblPr>
  </w:style>
  <w:style w:type="table" w:customStyle="1" w:styleId="af5">
    <w:basedOn w:val="TableNormal0"/>
    <w:rsid w:val="00521F76"/>
    <w:tblPr>
      <w:tblStyleRowBandSize w:val="1"/>
      <w:tblStyleColBandSize w:val="1"/>
      <w:tblCellMar>
        <w:top w:w="0" w:type="dxa"/>
        <w:left w:w="0" w:type="dxa"/>
        <w:bottom w:w="0" w:type="dxa"/>
        <w:right w:w="0" w:type="dxa"/>
      </w:tblCellMar>
    </w:tblPr>
  </w:style>
  <w:style w:type="table" w:customStyle="1" w:styleId="af6">
    <w:basedOn w:val="TableNormal0"/>
    <w:rsid w:val="00521F76"/>
    <w:tblPr>
      <w:tblStyleRowBandSize w:val="1"/>
      <w:tblStyleColBandSize w:val="1"/>
      <w:tblCellMar>
        <w:top w:w="0" w:type="dxa"/>
        <w:left w:w="0" w:type="dxa"/>
        <w:bottom w:w="0" w:type="dxa"/>
        <w:right w:w="0" w:type="dxa"/>
      </w:tblCellMar>
    </w:tblPr>
  </w:style>
  <w:style w:type="table" w:customStyle="1" w:styleId="af7">
    <w:basedOn w:val="TableNormal0"/>
    <w:rsid w:val="00521F76"/>
    <w:tblPr>
      <w:tblStyleRowBandSize w:val="1"/>
      <w:tblStyleColBandSize w:val="1"/>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5598240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HAizYClIN7814x4vC6W11YrOSA==">AMUW2mXCQkmdqPOOWudy51SKUJYn5VodYpcMgFD1LDg8VVvCI9n7guM1M7ccM8ta4H6j7781gORe4akMIYEm3Z5s3+g+9wdwX2RFUyohSxw3U/tbzn5P1JubB5wyuh3UMtiERtiUxthgGykDO3+Gf41pwmUjCm4TQRmosGRHtg26ni+4Y0srxufw5TnvXv2aX/KZM17vj45WzI/4sEEpII0qkOeOB6CGXehxrCBJuMXp7bnLBwPxRbVZVLl3wu78HXfGT+6Z8jJTdAI9D0tJgRKerYDMRUolmngAV36eetRPU9AWPEE46MBB6i/TKECRaD5t29YIdjv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5963</Words>
  <Characters>3399</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ДОП</cp:lastModifiedBy>
  <cp:revision>2</cp:revision>
  <cp:lastPrinted>2023-02-20T15:02:00Z</cp:lastPrinted>
  <dcterms:created xsi:type="dcterms:W3CDTF">2023-02-21T11:09:00Z</dcterms:created>
  <dcterms:modified xsi:type="dcterms:W3CDTF">2023-02-21T11:09:00Z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