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B504" w14:textId="77777777" w:rsidR="00002CCF" w:rsidRPr="00885914" w:rsidRDefault="00002CCF" w:rsidP="00002CCF">
      <w:pPr>
        <w:jc w:val="center"/>
        <w:rPr>
          <w:b/>
          <w:sz w:val="28"/>
          <w:szCs w:val="28"/>
          <w:lang w:val="uk-UA"/>
        </w:rPr>
      </w:pPr>
      <w:r w:rsidRPr="00885914">
        <w:rPr>
          <w:b/>
          <w:sz w:val="28"/>
          <w:szCs w:val="28"/>
          <w:lang w:val="uk-UA"/>
        </w:rPr>
        <w:t xml:space="preserve">   Пояснювальна записка</w:t>
      </w:r>
    </w:p>
    <w:p w14:paraId="56B031F8" w14:textId="77777777" w:rsidR="00002CCF" w:rsidRPr="00885914" w:rsidRDefault="00002CCF" w:rsidP="00002CCF">
      <w:pPr>
        <w:jc w:val="center"/>
        <w:rPr>
          <w:bCs/>
          <w:sz w:val="28"/>
          <w:szCs w:val="28"/>
          <w:lang w:val="uk-UA"/>
        </w:rPr>
      </w:pPr>
      <w:r w:rsidRPr="00885914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14:paraId="4079D6ED" w14:textId="094EAC17" w:rsidR="00002CCF" w:rsidRPr="00002CCF" w:rsidRDefault="00002CCF" w:rsidP="00436344">
      <w:pPr>
        <w:ind w:right="-58"/>
        <w:jc w:val="both"/>
        <w:rPr>
          <w:bCs/>
          <w:sz w:val="28"/>
          <w:szCs w:val="28"/>
          <w:lang w:val="uk-UA"/>
        </w:rPr>
      </w:pPr>
      <w:r w:rsidRPr="00002CCF">
        <w:rPr>
          <w:bCs/>
          <w:sz w:val="28"/>
          <w:szCs w:val="28"/>
          <w:lang w:val="uk-UA"/>
        </w:rPr>
        <w:t>«</w:t>
      </w:r>
      <w:bookmarkStart w:id="0" w:name="_Hlk129538299"/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Про реорганізацію Сквирського закладу дошкільної  освіти (ясла-садок) № 3 «Берізка»  Сквирської міської ради Київської області </w:t>
      </w:r>
      <w:r w:rsidR="00436344"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шляхом приєднання </w:t>
      </w:r>
      <w:r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до Сквирського навчально-виховного комплексу «заклад  загальної середньої освіти І-ІІІ ступенів № 5 – заклад дошкільної освіти» Сквирської міської ради Київської області</w:t>
      </w:r>
      <w:bookmarkEnd w:id="0"/>
      <w:r w:rsidRPr="00002CCF">
        <w:rPr>
          <w:bCs/>
          <w:sz w:val="28"/>
          <w:szCs w:val="28"/>
          <w:lang w:val="uk-UA"/>
        </w:rPr>
        <w:t>»</w:t>
      </w:r>
    </w:p>
    <w:p w14:paraId="1D372827" w14:textId="77777777" w:rsidR="00002CCF" w:rsidRPr="00885914" w:rsidRDefault="00002CCF" w:rsidP="00002CCF">
      <w:pPr>
        <w:jc w:val="center"/>
        <w:rPr>
          <w:b/>
          <w:sz w:val="28"/>
          <w:szCs w:val="28"/>
          <w:lang w:val="uk-UA"/>
        </w:rPr>
      </w:pPr>
    </w:p>
    <w:p w14:paraId="680C22C7" w14:textId="793F11CE" w:rsidR="00002CCF" w:rsidRPr="00885914" w:rsidRDefault="00002CCF" w:rsidP="00002CCF">
      <w:pPr>
        <w:ind w:firstLine="567"/>
        <w:jc w:val="both"/>
        <w:rPr>
          <w:sz w:val="28"/>
          <w:szCs w:val="28"/>
          <w:lang w:val="uk-UA"/>
        </w:rPr>
      </w:pP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 до</w:t>
      </w:r>
      <w:r w:rsidRPr="00885914">
        <w:rPr>
          <w:sz w:val="28"/>
          <w:szCs w:val="28"/>
          <w:lang w:val="uk-UA"/>
        </w:rPr>
        <w:t xml:space="preserve">  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ст. 143 Конституції України, ст. ст. 104-107 Цивільного кодексу України, </w:t>
      </w:r>
      <w:r w:rsidRPr="00885914">
        <w:rPr>
          <w:sz w:val="28"/>
          <w:szCs w:val="28"/>
          <w:lang w:val="uk-UA" w:eastAsia="uk-UA"/>
        </w:rPr>
        <w:t xml:space="preserve">ст. 59 Господарського кодексу України, абз. 2 п. 30 ч. 1 ст. 26 Закону України «Про місцеве самоврядування в Україні», </w:t>
      </w:r>
      <w:r w:rsidR="0059774E">
        <w:rPr>
          <w:sz w:val="28"/>
          <w:szCs w:val="28"/>
          <w:lang w:val="uk-UA" w:eastAsia="uk-UA"/>
        </w:rPr>
        <w:t>з</w:t>
      </w:r>
      <w:r w:rsidRPr="00885914">
        <w:rPr>
          <w:sz w:val="28"/>
          <w:szCs w:val="28"/>
          <w:lang w:val="uk-UA" w:eastAsia="uk-UA"/>
        </w:rPr>
        <w:t>акон</w:t>
      </w:r>
      <w:r w:rsidR="0059774E">
        <w:rPr>
          <w:sz w:val="28"/>
          <w:szCs w:val="28"/>
          <w:lang w:val="uk-UA" w:eastAsia="uk-UA"/>
        </w:rPr>
        <w:t>ів</w:t>
      </w:r>
      <w:r w:rsidRPr="00885914">
        <w:rPr>
          <w:sz w:val="28"/>
          <w:szCs w:val="28"/>
          <w:lang w:val="uk-UA" w:eastAsia="uk-UA"/>
        </w:rPr>
        <w:t xml:space="preserve"> України «Про освіту»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«Про повну загальну середню освіту», </w:t>
      </w:r>
      <w:r w:rsidR="0059774E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«Про дошкільну освіту», 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«Про державну реєстрацію юридичних осіб, фізичних осіб – підприємців та громадських формувань»</w:t>
      </w:r>
      <w:r w:rsidRPr="00885914">
        <w:rPr>
          <w:color w:val="000000"/>
          <w:sz w:val="28"/>
          <w:szCs w:val="28"/>
          <w:lang w:val="uk-UA"/>
        </w:rPr>
        <w:t xml:space="preserve">, </w:t>
      </w:r>
      <w:r w:rsidRPr="00885914">
        <w:rPr>
          <w:sz w:val="28"/>
          <w:szCs w:val="28"/>
          <w:lang w:val="uk-UA"/>
        </w:rPr>
        <w:t>підготовлений цей проєкт рішення.</w:t>
      </w:r>
    </w:p>
    <w:p w14:paraId="349F187E" w14:textId="5269FC00" w:rsidR="00002CCF" w:rsidRPr="00885914" w:rsidRDefault="00002CCF" w:rsidP="00002CC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85914">
        <w:rPr>
          <w:sz w:val="28"/>
          <w:szCs w:val="28"/>
          <w:lang w:val="uk-UA"/>
        </w:rPr>
        <w:t xml:space="preserve">Проєкт рішення розроблений на виконання  </w:t>
      </w:r>
      <w:r w:rsidRPr="00885914">
        <w:rPr>
          <w:color w:val="000000"/>
          <w:sz w:val="28"/>
          <w:szCs w:val="28"/>
          <w:lang w:val="uk-UA"/>
        </w:rPr>
        <w:t>рішення сесії Сквирської міської ради від 22.12.2020 № 20-3-</w:t>
      </w:r>
      <w:r w:rsidRPr="006B0A8B">
        <w:rPr>
          <w:sz w:val="28"/>
          <w:szCs w:val="28"/>
          <w:bdr w:val="none" w:sz="0" w:space="0" w:color="auto" w:frame="1"/>
        </w:rPr>
        <w:t>VIII</w:t>
      </w:r>
      <w:r w:rsidRPr="00885914">
        <w:rPr>
          <w:sz w:val="28"/>
          <w:szCs w:val="28"/>
          <w:bdr w:val="none" w:sz="0" w:space="0" w:color="auto" w:frame="1"/>
          <w:lang w:val="uk-UA"/>
        </w:rPr>
        <w:t xml:space="preserve"> «Про затвердження Програми розвитку системи освіти Сквирської міської територіальної громади на 2021-2023 роки»,</w:t>
      </w:r>
      <w:r w:rsidRPr="00885914">
        <w:rPr>
          <w:color w:val="000000"/>
          <w:sz w:val="28"/>
          <w:szCs w:val="28"/>
          <w:lang w:val="uk-UA"/>
        </w:rPr>
        <w:t xml:space="preserve"> </w:t>
      </w:r>
      <w:r w:rsidR="003A293E">
        <w:rPr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 w:rsidR="003A293E">
        <w:rPr>
          <w:sz w:val="28"/>
          <w:szCs w:val="28"/>
          <w:bdr w:val="none" w:sz="0" w:space="0" w:color="auto" w:frame="1"/>
          <w:lang w:val="uk-UA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3A293E"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Pr="00885914">
        <w:rPr>
          <w:color w:val="000000"/>
          <w:sz w:val="28"/>
          <w:szCs w:val="28"/>
          <w:lang w:val="uk-UA"/>
        </w:rPr>
        <w:t>.</w:t>
      </w:r>
    </w:p>
    <w:p w14:paraId="567B5856" w14:textId="2953193E" w:rsidR="00002CCF" w:rsidRDefault="00002CCF" w:rsidP="00002CC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85914">
        <w:rPr>
          <w:sz w:val="28"/>
          <w:szCs w:val="28"/>
          <w:lang w:val="uk-UA"/>
        </w:rPr>
        <w:t xml:space="preserve">Проєкт рішення розроблено </w:t>
      </w:r>
      <w:r>
        <w:rPr>
          <w:sz w:val="28"/>
          <w:szCs w:val="28"/>
          <w:lang w:val="uk-UA"/>
        </w:rPr>
        <w:t>з м</w:t>
      </w:r>
      <w:r w:rsidRPr="00885914">
        <w:rPr>
          <w:sz w:val="28"/>
          <w:szCs w:val="28"/>
          <w:lang w:val="uk-UA"/>
        </w:rPr>
        <w:t xml:space="preserve">етою </w:t>
      </w:r>
      <w:r>
        <w:rPr>
          <w:sz w:val="28"/>
          <w:szCs w:val="28"/>
          <w:lang w:val="uk-UA"/>
        </w:rPr>
        <w:t xml:space="preserve">реорганізації та </w:t>
      </w:r>
      <w:r w:rsidRPr="00885914">
        <w:rPr>
          <w:color w:val="000000"/>
          <w:sz w:val="28"/>
          <w:szCs w:val="28"/>
          <w:lang w:val="uk-UA"/>
        </w:rPr>
        <w:t>оптимізаці</w:t>
      </w:r>
      <w:r>
        <w:rPr>
          <w:color w:val="000000"/>
          <w:sz w:val="28"/>
          <w:szCs w:val="28"/>
          <w:lang w:val="uk-UA"/>
        </w:rPr>
        <w:t>ї</w:t>
      </w:r>
      <w:r w:rsidRPr="00885914">
        <w:rPr>
          <w:color w:val="000000"/>
          <w:sz w:val="28"/>
          <w:szCs w:val="28"/>
          <w:lang w:val="uk-UA"/>
        </w:rPr>
        <w:t xml:space="preserve"> мережі закладів освіти Сквирської міської територіальної громади,  </w:t>
      </w:r>
      <w:r>
        <w:rPr>
          <w:color w:val="000000"/>
          <w:sz w:val="28"/>
          <w:szCs w:val="28"/>
          <w:lang w:val="uk-UA"/>
        </w:rPr>
        <w:t xml:space="preserve">підвищення якості освіти, економічної ефективності функціонування закладів освіти, </w:t>
      </w:r>
      <w:r w:rsidRPr="00885914">
        <w:rPr>
          <w:color w:val="000000"/>
          <w:sz w:val="28"/>
          <w:szCs w:val="28"/>
          <w:lang w:val="uk-UA"/>
        </w:rPr>
        <w:t xml:space="preserve">ефективного  та  раціонального  використання  </w:t>
      </w:r>
      <w:r>
        <w:rPr>
          <w:color w:val="000000"/>
          <w:sz w:val="28"/>
          <w:szCs w:val="28"/>
          <w:lang w:val="uk-UA"/>
        </w:rPr>
        <w:t xml:space="preserve">фінансових та матеріальних ресурсів, приведення освітньої мережі закладів освіти </w:t>
      </w:r>
      <w:r w:rsidRPr="00885914">
        <w:rPr>
          <w:color w:val="000000"/>
          <w:sz w:val="28"/>
          <w:szCs w:val="28"/>
          <w:lang w:val="uk-UA"/>
        </w:rPr>
        <w:t>Сквирської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 у відповідність до </w:t>
      </w:r>
      <w:r w:rsidRPr="000A7F0A">
        <w:rPr>
          <w:bCs/>
          <w:sz w:val="28"/>
          <w:szCs w:val="28"/>
          <w:lang w:val="uk-UA"/>
        </w:rPr>
        <w:t>вимог чинного законодавства України,</w:t>
      </w:r>
      <w:r w:rsidRPr="000A7F0A">
        <w:rPr>
          <w:sz w:val="28"/>
          <w:szCs w:val="28"/>
          <w:lang w:val="uk-UA"/>
        </w:rPr>
        <w:t xml:space="preserve"> забезпечення здоров’я учасників освітнього процесу та створення сприятливих та безпечних умов навчання </w:t>
      </w:r>
      <w:r w:rsidR="009A5025">
        <w:rPr>
          <w:sz w:val="28"/>
          <w:szCs w:val="28"/>
          <w:lang w:val="uk-UA"/>
        </w:rPr>
        <w:t>та виховання дітей, та у зв’язку з не до комплектуванням та малою наповнюваністю груп у закладі дошкільної освіти.</w:t>
      </w:r>
    </w:p>
    <w:p w14:paraId="11754657" w14:textId="77395A06" w:rsidR="00002CCF" w:rsidRDefault="00002CCF" w:rsidP="00002CCF">
      <w:pPr>
        <w:ind w:firstLine="567"/>
        <w:jc w:val="both"/>
        <w:rPr>
          <w:sz w:val="28"/>
          <w:szCs w:val="28"/>
          <w:lang w:val="uk-UA"/>
        </w:rPr>
      </w:pPr>
      <w:r w:rsidRPr="00002CCF">
        <w:rPr>
          <w:sz w:val="28"/>
          <w:szCs w:val="28"/>
          <w:lang w:val="uk-UA"/>
        </w:rPr>
        <w:t>Відповідно до статті 11 Закону України  «Про дошкільну освіту» одним із повноважень з</w:t>
      </w:r>
      <w:r w:rsidRPr="00002CCF">
        <w:rPr>
          <w:color w:val="000000"/>
          <w:sz w:val="28"/>
          <w:szCs w:val="28"/>
          <w:lang w:val="uk-UA"/>
        </w:rPr>
        <w:t xml:space="preserve">акладу дошкільної освіти є створення безпечних та нешкідливих умов розвитку, виховання та навчання дітей, режим роботи, умови для фізичного розвитку та зміцнення </w:t>
      </w:r>
      <w:r w:rsidR="000F4AB8" w:rsidRPr="00002CCF">
        <w:rPr>
          <w:color w:val="000000"/>
          <w:sz w:val="28"/>
          <w:szCs w:val="28"/>
          <w:lang w:val="uk-UA"/>
        </w:rPr>
        <w:t>здоров’я</w:t>
      </w:r>
      <w:r w:rsidRPr="00002CCF">
        <w:rPr>
          <w:color w:val="000000"/>
          <w:sz w:val="28"/>
          <w:szCs w:val="28"/>
          <w:lang w:val="uk-UA"/>
        </w:rPr>
        <w:t xml:space="preserve"> відповідно до санітарно-гігієнічних вимог та забезпечує їх дотримання.</w:t>
      </w:r>
      <w:r w:rsidRPr="00002CCF">
        <w:rPr>
          <w:sz w:val="28"/>
          <w:szCs w:val="28"/>
          <w:lang w:val="uk-UA"/>
        </w:rPr>
        <w:t xml:space="preserve"> </w:t>
      </w:r>
    </w:p>
    <w:p w14:paraId="6ECE1BDB" w14:textId="7EB026D1" w:rsidR="00002CCF" w:rsidRDefault="00002CCF" w:rsidP="00002CCF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засновника закладу освіти залишається загальне право, передбачене ч. 1 ст. </w:t>
      </w:r>
      <w:r w:rsidR="009A5025">
        <w:rPr>
          <w:color w:val="000000"/>
          <w:sz w:val="28"/>
          <w:szCs w:val="28"/>
          <w:lang w:val="uk-UA"/>
        </w:rPr>
        <w:t>16</w:t>
      </w:r>
      <w:r>
        <w:rPr>
          <w:color w:val="000000"/>
          <w:sz w:val="28"/>
          <w:szCs w:val="28"/>
          <w:lang w:val="uk-UA"/>
        </w:rPr>
        <w:t xml:space="preserve"> Закону</w:t>
      </w:r>
      <w:r w:rsidR="009A5025">
        <w:rPr>
          <w:color w:val="000000"/>
          <w:sz w:val="28"/>
          <w:szCs w:val="28"/>
          <w:lang w:val="uk-UA"/>
        </w:rPr>
        <w:t xml:space="preserve"> України «Про дошкільну освіту»</w:t>
      </w:r>
      <w:r>
        <w:rPr>
          <w:color w:val="000000"/>
          <w:sz w:val="28"/>
          <w:szCs w:val="28"/>
          <w:lang w:val="uk-UA"/>
        </w:rPr>
        <w:t xml:space="preserve">, щодо </w:t>
      </w:r>
      <w:r w:rsidRPr="009A5025">
        <w:rPr>
          <w:sz w:val="28"/>
          <w:szCs w:val="28"/>
          <w:lang w:val="uk-UA"/>
        </w:rPr>
        <w:t xml:space="preserve">прийняття </w:t>
      </w:r>
      <w:r w:rsidR="009A5025" w:rsidRPr="009A5025">
        <w:rPr>
          <w:sz w:val="28"/>
          <w:szCs w:val="28"/>
          <w:shd w:val="clear" w:color="auto" w:fill="FFFFFF"/>
          <w:lang w:val="uk-UA"/>
        </w:rPr>
        <w:t>рішення про утворення, реорганізацію, ліквідацію чи перепрофілювання (зміну типу) закладу дошкільної освіти незалежно від підпорядкування, типів і форми власності</w:t>
      </w:r>
      <w:r w:rsidRPr="009A5025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16DC277C" w14:textId="77777777" w:rsidR="00002CCF" w:rsidRDefault="00002CCF" w:rsidP="00002CCF">
      <w:pPr>
        <w:ind w:firstLine="567"/>
        <w:jc w:val="both"/>
        <w:rPr>
          <w:sz w:val="28"/>
          <w:szCs w:val="28"/>
          <w:lang w:val="uk-UA"/>
        </w:rPr>
      </w:pPr>
      <w:r w:rsidRPr="00885914">
        <w:rPr>
          <w:sz w:val="28"/>
          <w:szCs w:val="28"/>
          <w:lang w:val="uk-UA"/>
        </w:rPr>
        <w:t>Реалізація зазначеного рішення не потребує додаткового фінансового забезпечення.</w:t>
      </w:r>
    </w:p>
    <w:p w14:paraId="16E38A4E" w14:textId="750067C8" w:rsidR="00002CCF" w:rsidRPr="00885914" w:rsidRDefault="00002CCF" w:rsidP="00002CC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вищезазначеним пропонуємо розглянути проєкт рішення про оптимізацію закладів освіти, а саме </w:t>
      </w:r>
      <w:r w:rsidR="0074763F"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реорганізацію Сквирського закладу </w:t>
      </w:r>
      <w:r w:rsidR="0074763F"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lastRenderedPageBreak/>
        <w:t xml:space="preserve">дошкільної  освіти (ясла-садок) № 3 «Берізка»  Сквирської міської ради Київської області </w:t>
      </w:r>
      <w:r w:rsidR="00436344"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шляхом приєднання </w:t>
      </w:r>
      <w:r w:rsidR="0074763F" w:rsidRPr="00002CC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до Сквирського навчально-виховного комплексу «заклад  загальної середньої освіти І-ІІІ ступенів № 5 – заклад дошкільної освіти» Сквирської міської ради Київської област</w:t>
      </w:r>
      <w:r w:rsidR="0074763F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і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14:paraId="323D860A" w14:textId="77777777" w:rsidR="00002CCF" w:rsidRPr="00885914" w:rsidRDefault="00002CCF" w:rsidP="00002CCF">
      <w:pPr>
        <w:jc w:val="both"/>
        <w:rPr>
          <w:bCs/>
          <w:sz w:val="28"/>
          <w:szCs w:val="28"/>
          <w:lang w:val="uk-UA"/>
        </w:rPr>
      </w:pPr>
    </w:p>
    <w:p w14:paraId="7D4BEDD8" w14:textId="77777777" w:rsidR="00002CCF" w:rsidRPr="00885914" w:rsidRDefault="00002CCF" w:rsidP="00002CCF">
      <w:pPr>
        <w:jc w:val="both"/>
        <w:rPr>
          <w:bCs/>
          <w:sz w:val="28"/>
          <w:szCs w:val="28"/>
          <w:lang w:val="uk-UA"/>
        </w:rPr>
      </w:pPr>
    </w:p>
    <w:p w14:paraId="64F06ADB" w14:textId="663A6EA1" w:rsidR="00002CCF" w:rsidRPr="00885914" w:rsidRDefault="00002CCF" w:rsidP="00002CCF">
      <w:pPr>
        <w:jc w:val="both"/>
        <w:rPr>
          <w:b/>
          <w:sz w:val="28"/>
          <w:szCs w:val="28"/>
          <w:lang w:val="uk-UA"/>
        </w:rPr>
      </w:pPr>
      <w:r w:rsidRPr="00885914">
        <w:rPr>
          <w:b/>
          <w:sz w:val="28"/>
          <w:szCs w:val="28"/>
          <w:lang w:val="uk-UA"/>
        </w:rPr>
        <w:t>Начальниця</w:t>
      </w:r>
      <w:r w:rsidR="00DA0250">
        <w:rPr>
          <w:b/>
          <w:sz w:val="28"/>
          <w:szCs w:val="28"/>
          <w:lang w:val="uk-UA"/>
        </w:rPr>
        <w:t xml:space="preserve"> відділу освіти</w:t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  <w:t xml:space="preserve"> Світлана РИЧЕНКО</w:t>
      </w:r>
    </w:p>
    <w:p w14:paraId="76404945" w14:textId="77777777" w:rsidR="00002CCF" w:rsidRPr="00885914" w:rsidRDefault="00002CCF" w:rsidP="00002CCF">
      <w:pPr>
        <w:rPr>
          <w:lang w:val="uk-UA"/>
        </w:rPr>
      </w:pPr>
    </w:p>
    <w:p w14:paraId="1B47C39F" w14:textId="77777777" w:rsidR="00002CCF" w:rsidRPr="00885914" w:rsidRDefault="00002CCF" w:rsidP="00002CCF">
      <w:pPr>
        <w:rPr>
          <w:lang w:val="uk-UA"/>
        </w:rPr>
      </w:pPr>
    </w:p>
    <w:p w14:paraId="213F1DDE" w14:textId="77777777" w:rsidR="003802D5" w:rsidRPr="0074763F" w:rsidRDefault="003802D5">
      <w:pPr>
        <w:rPr>
          <w:lang w:val="uk-UA"/>
        </w:rPr>
      </w:pPr>
    </w:p>
    <w:sectPr w:rsidR="003802D5" w:rsidRPr="0074763F" w:rsidSect="009A0D22">
      <w:pgSz w:w="12240" w:h="15840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49C"/>
    <w:rsid w:val="00002CCF"/>
    <w:rsid w:val="000F4AB8"/>
    <w:rsid w:val="003802D5"/>
    <w:rsid w:val="003A293E"/>
    <w:rsid w:val="00436344"/>
    <w:rsid w:val="0059774E"/>
    <w:rsid w:val="0069249C"/>
    <w:rsid w:val="0074763F"/>
    <w:rsid w:val="009A0D22"/>
    <w:rsid w:val="009A5025"/>
    <w:rsid w:val="00D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610FF"/>
  <w15:chartTrackingRefBased/>
  <w15:docId w15:val="{A1085EA4-AC00-4DAA-932C-64E941D0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2073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2023-03-12T19:43:00Z</dcterms:created>
  <dcterms:modified xsi:type="dcterms:W3CDTF">2023-03-15T14:36:00Z</dcterms:modified>
</cp:coreProperties>
</file>