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579" w:rsidRPr="00FD5579" w:rsidRDefault="00FD5579" w:rsidP="00FD5579">
      <w:pPr>
        <w:tabs>
          <w:tab w:val="left" w:pos="4680"/>
        </w:tabs>
        <w:spacing w:after="0"/>
        <w:ind w:right="76"/>
        <w:jc w:val="right"/>
        <w:rPr>
          <w:rFonts w:ascii="Times New Roman" w:hAnsi="Times New Roman"/>
          <w:bCs/>
          <w:sz w:val="28"/>
          <w:szCs w:val="28"/>
        </w:rPr>
      </w:pPr>
      <w:r w:rsidRPr="00FD5579">
        <w:rPr>
          <w:rFonts w:ascii="Times New Roman" w:hAnsi="Times New Roman"/>
          <w:sz w:val="28"/>
          <w:szCs w:val="28"/>
        </w:rPr>
        <w:t>ПРОЄКТ</w:t>
      </w:r>
    </w:p>
    <w:p w:rsidR="00FD5579" w:rsidRPr="00F83EDC" w:rsidRDefault="00FD5579" w:rsidP="00FD5579">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9" o:title=""/>
          </v:shape>
          <o:OLEObject Type="Embed" ProgID="PBrush" ShapeID="_x0000_i1025" DrawAspect="Content" ObjectID="_1740813976" r:id="rId10"/>
        </w:object>
      </w:r>
    </w:p>
    <w:p w:rsidR="00FD5579" w:rsidRPr="001A67D7" w:rsidRDefault="00FD5579" w:rsidP="00FD5579">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bookmarkStart w:id="0" w:name="_GoBack"/>
      <w:bookmarkEnd w:id="0"/>
    </w:p>
    <w:p w:rsidR="00FD5579" w:rsidRPr="00593057" w:rsidRDefault="00FD5579" w:rsidP="00FD5579">
      <w:pPr>
        <w:pStyle w:val="a5"/>
        <w:jc w:val="center"/>
        <w:rPr>
          <w:b/>
          <w:sz w:val="36"/>
          <w:szCs w:val="36"/>
        </w:rPr>
      </w:pPr>
      <w:r w:rsidRPr="00593057">
        <w:rPr>
          <w:b/>
          <w:sz w:val="36"/>
          <w:szCs w:val="36"/>
        </w:rPr>
        <w:t>Р</w:t>
      </w:r>
      <w:r>
        <w:rPr>
          <w:b/>
          <w:sz w:val="36"/>
          <w:szCs w:val="36"/>
        </w:rPr>
        <w:t xml:space="preserve"> </w:t>
      </w:r>
      <w:r w:rsidRPr="00593057">
        <w:rPr>
          <w:b/>
          <w:sz w:val="36"/>
          <w:szCs w:val="36"/>
        </w:rPr>
        <w:t>І</w:t>
      </w:r>
      <w:r>
        <w:rPr>
          <w:b/>
          <w:sz w:val="36"/>
          <w:szCs w:val="36"/>
        </w:rPr>
        <w:t xml:space="preserve"> </w:t>
      </w:r>
      <w:r w:rsidRPr="00593057">
        <w:rPr>
          <w:b/>
          <w:sz w:val="36"/>
          <w:szCs w:val="36"/>
        </w:rPr>
        <w:t>Ш</w:t>
      </w:r>
      <w:r>
        <w:rPr>
          <w:b/>
          <w:sz w:val="36"/>
          <w:szCs w:val="36"/>
        </w:rPr>
        <w:t xml:space="preserve"> </w:t>
      </w:r>
      <w:r w:rsidRPr="00593057">
        <w:rPr>
          <w:b/>
          <w:sz w:val="36"/>
          <w:szCs w:val="36"/>
        </w:rPr>
        <w:t>Е</w:t>
      </w:r>
      <w:r>
        <w:rPr>
          <w:b/>
          <w:sz w:val="36"/>
          <w:szCs w:val="36"/>
        </w:rPr>
        <w:t xml:space="preserve"> </w:t>
      </w:r>
      <w:r w:rsidRPr="00593057">
        <w:rPr>
          <w:b/>
          <w:sz w:val="36"/>
          <w:szCs w:val="36"/>
        </w:rPr>
        <w:t>Н</w:t>
      </w:r>
      <w:r>
        <w:rPr>
          <w:b/>
          <w:sz w:val="36"/>
          <w:szCs w:val="36"/>
        </w:rPr>
        <w:t xml:space="preserve"> </w:t>
      </w:r>
      <w:proofErr w:type="spellStart"/>
      <w:r w:rsidRPr="00593057">
        <w:rPr>
          <w:b/>
          <w:sz w:val="36"/>
          <w:szCs w:val="36"/>
        </w:rPr>
        <w:t>Н</w:t>
      </w:r>
      <w:proofErr w:type="spellEnd"/>
      <w:r>
        <w:rPr>
          <w:b/>
          <w:sz w:val="36"/>
          <w:szCs w:val="36"/>
        </w:rPr>
        <w:t xml:space="preserve"> </w:t>
      </w:r>
      <w:r w:rsidRPr="00593057">
        <w:rPr>
          <w:b/>
          <w:sz w:val="36"/>
          <w:szCs w:val="36"/>
        </w:rPr>
        <w:t>Я</w:t>
      </w:r>
    </w:p>
    <w:p w:rsidR="00FD5579" w:rsidRPr="00984654" w:rsidRDefault="00FD5579" w:rsidP="00FD5579">
      <w:pPr>
        <w:pStyle w:val="a5"/>
        <w:jc w:val="center"/>
        <w:rPr>
          <w:b/>
          <w:sz w:val="36"/>
          <w:szCs w:val="36"/>
        </w:rPr>
      </w:pPr>
    </w:p>
    <w:p w:rsidR="00FD5579" w:rsidRDefault="00FD5579" w:rsidP="00FD5579">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від</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Pr>
          <w:rFonts w:ascii="Times New Roman" w:eastAsia="Times New Roman" w:hAnsi="Times New Roman"/>
          <w:b/>
          <w:sz w:val="28"/>
          <w:szCs w:val="28"/>
        </w:rPr>
        <w:t>3</w:t>
      </w:r>
      <w:r w:rsidRPr="00AC2511">
        <w:rPr>
          <w:rFonts w:ascii="Times New Roman" w:eastAsia="Times New Roman" w:hAnsi="Times New Roman"/>
          <w:b/>
          <w:sz w:val="28"/>
          <w:szCs w:val="28"/>
        </w:rPr>
        <w:t xml:space="preserve"> року                    м. Сквира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FD5579" w:rsidRDefault="00FD5579" w:rsidP="00192BBC">
      <w:pPr>
        <w:shd w:val="clear" w:color="auto" w:fill="FFFFFF" w:themeFill="background1"/>
        <w:spacing w:after="0" w:line="240" w:lineRule="auto"/>
        <w:jc w:val="both"/>
        <w:rPr>
          <w:rFonts w:ascii="Times New Roman" w:hAnsi="Times New Roman" w:cs="Times New Roman"/>
          <w:b/>
          <w:sz w:val="28"/>
          <w:szCs w:val="28"/>
        </w:rPr>
      </w:pPr>
    </w:p>
    <w:p w:rsidR="00720888" w:rsidRPr="00720888" w:rsidRDefault="00720888" w:rsidP="00720888">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Про проведення нормативної грошової оцінки </w:t>
      </w:r>
    </w:p>
    <w:p w:rsidR="00720888" w:rsidRPr="00720888" w:rsidRDefault="00720888" w:rsidP="006E1459">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земель населен</w:t>
      </w:r>
      <w:r w:rsidR="006E1459">
        <w:rPr>
          <w:rFonts w:ascii="Times New Roman" w:hAnsi="Times New Roman"/>
          <w:b/>
          <w:sz w:val="28"/>
          <w:szCs w:val="28"/>
          <w:lang w:eastAsia="ru-RU"/>
        </w:rPr>
        <w:t>ого</w:t>
      </w:r>
      <w:r w:rsidRPr="00720888">
        <w:rPr>
          <w:rFonts w:ascii="Times New Roman" w:hAnsi="Times New Roman"/>
          <w:b/>
          <w:sz w:val="28"/>
          <w:szCs w:val="28"/>
          <w:lang w:eastAsia="ru-RU"/>
        </w:rPr>
        <w:t xml:space="preserve"> пункт</w:t>
      </w:r>
      <w:r w:rsidR="006E1459">
        <w:rPr>
          <w:rFonts w:ascii="Times New Roman" w:hAnsi="Times New Roman"/>
          <w:b/>
          <w:sz w:val="28"/>
          <w:szCs w:val="28"/>
          <w:lang w:eastAsia="ru-RU"/>
        </w:rPr>
        <w:t>у</w:t>
      </w:r>
      <w:r w:rsidRPr="00720888">
        <w:rPr>
          <w:rFonts w:ascii="Times New Roman" w:hAnsi="Times New Roman"/>
          <w:b/>
          <w:sz w:val="28"/>
          <w:szCs w:val="28"/>
          <w:lang w:eastAsia="ru-RU"/>
        </w:rPr>
        <w:t xml:space="preserve"> с. Антонів </w:t>
      </w:r>
    </w:p>
    <w:p w:rsidR="00720888" w:rsidRPr="00720888" w:rsidRDefault="00720888" w:rsidP="00720888">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Сквирської міської територіальної громади </w:t>
      </w:r>
    </w:p>
    <w:p w:rsidR="00E64B3F" w:rsidRPr="00720888" w:rsidRDefault="00720888" w:rsidP="00720888">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Білоцерківського району Київської області</w:t>
      </w:r>
    </w:p>
    <w:p w:rsidR="00720888" w:rsidRPr="004D673D" w:rsidRDefault="00720888" w:rsidP="00720888">
      <w:pPr>
        <w:pStyle w:val="ae"/>
        <w:numPr>
          <w:ilvl w:val="0"/>
          <w:numId w:val="3"/>
        </w:numPr>
        <w:jc w:val="both"/>
        <w:rPr>
          <w:rFonts w:ascii="Times New Roman" w:eastAsia="Batang" w:hAnsi="Times New Roman"/>
          <w:sz w:val="28"/>
          <w:szCs w:val="28"/>
          <w:lang w:eastAsia="uk-UA"/>
        </w:rPr>
      </w:pPr>
    </w:p>
    <w:p w:rsidR="00E64B3F" w:rsidRPr="004D673D" w:rsidRDefault="00720888" w:rsidP="00565EE1">
      <w:pPr>
        <w:pStyle w:val="ae"/>
        <w:numPr>
          <w:ilvl w:val="2"/>
          <w:numId w:val="3"/>
        </w:numPr>
        <w:ind w:firstLine="567"/>
        <w:jc w:val="both"/>
        <w:rPr>
          <w:rFonts w:ascii="Times New Roman" w:hAnsi="Times New Roman"/>
          <w:sz w:val="28"/>
          <w:szCs w:val="28"/>
          <w:lang w:eastAsia="uk-UA"/>
        </w:rPr>
      </w:pPr>
      <w:r>
        <w:rPr>
          <w:rFonts w:ascii="Times New Roman" w:eastAsia="Batang" w:hAnsi="Times New Roman"/>
          <w:sz w:val="28"/>
          <w:szCs w:val="28"/>
          <w:lang w:eastAsia="uk-UA"/>
        </w:rPr>
        <w:t xml:space="preserve">Розглянувши подання міської голови, </w:t>
      </w:r>
      <w:r w:rsidRPr="004D673D">
        <w:rPr>
          <w:rFonts w:ascii="Times New Roman" w:hAnsi="Times New Roman"/>
          <w:sz w:val="28"/>
          <w:szCs w:val="28"/>
          <w:lang w:eastAsia="ru-RU"/>
        </w:rPr>
        <w:t>враховуючи пропозиції</w:t>
      </w:r>
      <w:r w:rsidRPr="004D673D">
        <w:rPr>
          <w:rFonts w:ascii="Times New Roman" w:hAnsi="Times New Roman"/>
          <w:sz w:val="28"/>
          <w:szCs w:val="28"/>
        </w:rPr>
        <w:t xml:space="preserve"> постійної комісії Сквирської міської ради з питань </w:t>
      </w:r>
      <w:r w:rsidRPr="004D673D">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r>
        <w:rPr>
          <w:rFonts w:ascii="Times New Roman" w:eastAsia="Batang" w:hAnsi="Times New Roman"/>
          <w:sz w:val="28"/>
          <w:szCs w:val="28"/>
          <w:lang w:eastAsia="uk-UA"/>
        </w:rPr>
        <w:t>, керуючись</w:t>
      </w:r>
      <w:r w:rsidR="00E64B3F" w:rsidRPr="004D673D">
        <w:rPr>
          <w:rFonts w:ascii="Times New Roman" w:eastAsia="Batang" w:hAnsi="Times New Roman"/>
          <w:sz w:val="28"/>
          <w:szCs w:val="28"/>
          <w:lang w:eastAsia="uk-UA"/>
        </w:rPr>
        <w:t xml:space="preserve"> ст. ст. 12, 83, 201 Земельного кодексу України, </w:t>
      </w:r>
      <w:r>
        <w:rPr>
          <w:rFonts w:ascii="Times New Roman" w:eastAsia="Batang" w:hAnsi="Times New Roman"/>
          <w:sz w:val="28"/>
          <w:szCs w:val="28"/>
          <w:lang w:eastAsia="uk-UA"/>
        </w:rPr>
        <w:t xml:space="preserve">ст. 271 Податкового кодексу України, </w:t>
      </w:r>
      <w:r w:rsidR="00E64B3F" w:rsidRPr="004D673D">
        <w:rPr>
          <w:rFonts w:ascii="Times New Roman" w:eastAsia="Batang" w:hAnsi="Times New Roman"/>
          <w:sz w:val="28"/>
          <w:szCs w:val="28"/>
          <w:lang w:eastAsia="uk-UA"/>
        </w:rPr>
        <w:t xml:space="preserve">ст. 6, </w:t>
      </w:r>
      <w:r w:rsidR="00684566">
        <w:rPr>
          <w:rFonts w:ascii="Times New Roman" w:eastAsia="Batang" w:hAnsi="Times New Roman"/>
          <w:sz w:val="28"/>
          <w:szCs w:val="28"/>
          <w:lang w:eastAsia="uk-UA"/>
        </w:rPr>
        <w:t xml:space="preserve">13, </w:t>
      </w:r>
      <w:r w:rsidR="00E64B3F" w:rsidRPr="004D673D">
        <w:rPr>
          <w:rFonts w:ascii="Times New Roman" w:eastAsia="Batang" w:hAnsi="Times New Roman"/>
          <w:sz w:val="28"/>
          <w:szCs w:val="28"/>
          <w:lang w:eastAsia="uk-UA"/>
        </w:rPr>
        <w:t xml:space="preserve">15, 18 Закону України «Про оцінку земель», </w:t>
      </w:r>
      <w:r w:rsidR="00684566" w:rsidRPr="00684566">
        <w:rPr>
          <w:rFonts w:ascii="Times New Roman" w:eastAsia="Batang" w:hAnsi="Times New Roman"/>
          <w:sz w:val="28"/>
          <w:szCs w:val="28"/>
          <w:lang w:eastAsia="uk-UA"/>
        </w:rPr>
        <w:t>Постанов</w:t>
      </w:r>
      <w:r w:rsidR="00684566">
        <w:rPr>
          <w:rFonts w:ascii="Times New Roman" w:eastAsia="Batang" w:hAnsi="Times New Roman"/>
          <w:sz w:val="28"/>
          <w:szCs w:val="28"/>
          <w:lang w:eastAsia="uk-UA"/>
        </w:rPr>
        <w:t>и</w:t>
      </w:r>
      <w:r w:rsidR="00684566" w:rsidRPr="00684566">
        <w:rPr>
          <w:rFonts w:ascii="Times New Roman" w:eastAsia="Batang" w:hAnsi="Times New Roman"/>
          <w:sz w:val="28"/>
          <w:szCs w:val="28"/>
          <w:lang w:eastAsia="uk-UA"/>
        </w:rPr>
        <w:t xml:space="preserve"> Кабінету Міністрів України від 03 листопада 2021 року №1147 «Про затвердження Методики нормативної грошової оцінки земельних ділянок»</w:t>
      </w:r>
      <w:r w:rsidR="00E64B3F" w:rsidRPr="004D673D">
        <w:rPr>
          <w:rFonts w:ascii="Times New Roman" w:eastAsia="Batang" w:hAnsi="Times New Roman"/>
          <w:sz w:val="28"/>
          <w:szCs w:val="28"/>
          <w:lang w:eastAsia="uk-UA"/>
        </w:rPr>
        <w:t xml:space="preserve">, </w:t>
      </w:r>
      <w:r>
        <w:rPr>
          <w:rFonts w:ascii="Times New Roman" w:hAnsi="Times New Roman"/>
          <w:sz w:val="28"/>
          <w:szCs w:val="28"/>
          <w:lang w:eastAsia="ru-RU"/>
        </w:rPr>
        <w:t>п. </w:t>
      </w:r>
      <w:r w:rsidR="00E64B3F" w:rsidRPr="004D673D">
        <w:rPr>
          <w:rFonts w:ascii="Times New Roman" w:hAnsi="Times New Roman"/>
          <w:sz w:val="28"/>
          <w:szCs w:val="28"/>
          <w:lang w:eastAsia="ru-RU"/>
        </w:rPr>
        <w:t>34 ч. 1 ст. 26, 59 Закону України «Про місцеве самоврядування в Україні»</w:t>
      </w:r>
      <w:r w:rsidR="00E64B3F">
        <w:rPr>
          <w:rFonts w:ascii="Times New Roman" w:hAnsi="Times New Roman"/>
          <w:sz w:val="28"/>
          <w:szCs w:val="28"/>
          <w:lang w:eastAsia="ru-RU"/>
        </w:rPr>
        <w:t>,</w:t>
      </w:r>
      <w:r w:rsidR="00E64B3F" w:rsidRPr="004D673D">
        <w:rPr>
          <w:rFonts w:ascii="Times New Roman" w:hAnsi="Times New Roman"/>
          <w:sz w:val="28"/>
          <w:szCs w:val="28"/>
          <w:lang w:eastAsia="ru-RU"/>
        </w:rPr>
        <w:t xml:space="preserve"> </w:t>
      </w:r>
      <w:r w:rsidR="00E64B3F" w:rsidRPr="004D673D">
        <w:rPr>
          <w:rFonts w:ascii="Times New Roman" w:hAnsi="Times New Roman"/>
          <w:bCs/>
          <w:sz w:val="28"/>
          <w:szCs w:val="28"/>
        </w:rPr>
        <w:t>Сквирська міська рада VIII скликання</w:t>
      </w:r>
      <w:r w:rsidR="00E64B3F" w:rsidRPr="004D673D">
        <w:rPr>
          <w:rFonts w:ascii="Times New Roman" w:hAnsi="Times New Roman"/>
          <w:sz w:val="28"/>
          <w:szCs w:val="28"/>
          <w:lang w:eastAsia="ru-RU"/>
        </w:rPr>
        <w:t xml:space="preserve">: </w:t>
      </w:r>
    </w:p>
    <w:p w:rsidR="00E64B3F" w:rsidRPr="004D673D" w:rsidRDefault="00E64B3F" w:rsidP="00E93220">
      <w:pPr>
        <w:pStyle w:val="a7"/>
        <w:spacing w:after="0"/>
        <w:rPr>
          <w:sz w:val="28"/>
          <w:szCs w:val="28"/>
        </w:rPr>
      </w:pPr>
    </w:p>
    <w:p w:rsidR="00E64B3F" w:rsidRPr="00E64B3F" w:rsidRDefault="00E64B3F" w:rsidP="00E64B3F">
      <w:pPr>
        <w:spacing w:after="0" w:line="240" w:lineRule="auto"/>
        <w:rPr>
          <w:rFonts w:ascii="Times New Roman" w:hAnsi="Times New Roman" w:cs="Times New Roman"/>
          <w:b/>
          <w:bCs/>
          <w:sz w:val="28"/>
          <w:szCs w:val="28"/>
        </w:rPr>
      </w:pPr>
      <w:r w:rsidRPr="00E64B3F">
        <w:rPr>
          <w:rFonts w:ascii="Times New Roman" w:hAnsi="Times New Roman" w:cs="Times New Roman"/>
          <w:b/>
          <w:bCs/>
          <w:sz w:val="28"/>
          <w:szCs w:val="28"/>
        </w:rPr>
        <w:t>В И Р І Ш И Л А:</w:t>
      </w:r>
    </w:p>
    <w:p w:rsidR="00E64B3F" w:rsidRPr="00E64B3F" w:rsidRDefault="00E64B3F" w:rsidP="00E64B3F">
      <w:pPr>
        <w:numPr>
          <w:ilvl w:val="0"/>
          <w:numId w:val="3"/>
        </w:numPr>
        <w:spacing w:after="0" w:line="240" w:lineRule="auto"/>
        <w:jc w:val="center"/>
        <w:rPr>
          <w:rFonts w:ascii="Times New Roman" w:hAnsi="Times New Roman" w:cs="Times New Roman"/>
          <w:b/>
          <w:bCs/>
          <w:sz w:val="28"/>
          <w:szCs w:val="28"/>
        </w:rPr>
      </w:pPr>
    </w:p>
    <w:p w:rsidR="00E64B3F" w:rsidRPr="00720888" w:rsidRDefault="00E64B3F" w:rsidP="006E1459">
      <w:pPr>
        <w:pStyle w:val="ae"/>
        <w:numPr>
          <w:ilvl w:val="1"/>
          <w:numId w:val="3"/>
        </w:numPr>
        <w:ind w:firstLine="567"/>
        <w:jc w:val="both"/>
        <w:rPr>
          <w:rFonts w:ascii="Times New Roman" w:hAnsi="Times New Roman"/>
          <w:sz w:val="28"/>
          <w:szCs w:val="28"/>
          <w:lang w:eastAsia="ru-RU"/>
        </w:rPr>
      </w:pPr>
      <w:r w:rsidRPr="00720888">
        <w:rPr>
          <w:rFonts w:ascii="Times New Roman" w:hAnsi="Times New Roman"/>
          <w:sz w:val="28"/>
          <w:szCs w:val="28"/>
        </w:rPr>
        <w:t xml:space="preserve">1. Провести нормативну грошову оцінку </w:t>
      </w:r>
      <w:r w:rsidR="00720888" w:rsidRPr="00720888">
        <w:rPr>
          <w:rFonts w:ascii="Times New Roman" w:hAnsi="Times New Roman"/>
          <w:sz w:val="28"/>
          <w:szCs w:val="28"/>
        </w:rPr>
        <w:t>земель населен</w:t>
      </w:r>
      <w:r w:rsidR="006E1459">
        <w:rPr>
          <w:rFonts w:ascii="Times New Roman" w:hAnsi="Times New Roman"/>
          <w:sz w:val="28"/>
          <w:szCs w:val="28"/>
        </w:rPr>
        <w:t>ого</w:t>
      </w:r>
      <w:r w:rsidR="00720888" w:rsidRPr="00720888">
        <w:rPr>
          <w:rFonts w:ascii="Times New Roman" w:hAnsi="Times New Roman"/>
          <w:sz w:val="28"/>
          <w:szCs w:val="28"/>
        </w:rPr>
        <w:t xml:space="preserve"> пункт</w:t>
      </w:r>
      <w:r w:rsidR="006E1459">
        <w:rPr>
          <w:rFonts w:ascii="Times New Roman" w:hAnsi="Times New Roman"/>
          <w:sz w:val="28"/>
          <w:szCs w:val="28"/>
        </w:rPr>
        <w:t>у</w:t>
      </w:r>
      <w:r w:rsidR="00720888" w:rsidRPr="00720888">
        <w:rPr>
          <w:rFonts w:ascii="Times New Roman" w:hAnsi="Times New Roman"/>
          <w:sz w:val="28"/>
          <w:szCs w:val="28"/>
        </w:rPr>
        <w:t xml:space="preserve"> с. Антонів Сквирської міської територіальної громади Білоцерківського району Київської області</w:t>
      </w:r>
      <w:r w:rsidRPr="00720888">
        <w:rPr>
          <w:rFonts w:ascii="Times New Roman" w:hAnsi="Times New Roman"/>
          <w:sz w:val="28"/>
          <w:szCs w:val="28"/>
          <w:lang w:eastAsia="ru-RU"/>
        </w:rPr>
        <w:t>.</w:t>
      </w:r>
    </w:p>
    <w:p w:rsidR="00E64B3F" w:rsidRPr="00E64B3F" w:rsidRDefault="00E64B3F" w:rsidP="00A55E7B">
      <w:pPr>
        <w:spacing w:after="0"/>
        <w:ind w:firstLine="567"/>
        <w:jc w:val="both"/>
        <w:rPr>
          <w:rFonts w:ascii="Times New Roman" w:eastAsia="Calibri" w:hAnsi="Times New Roman" w:cs="Times New Roman"/>
          <w:sz w:val="28"/>
          <w:szCs w:val="28"/>
        </w:rPr>
      </w:pPr>
      <w:r w:rsidRPr="00E64B3F">
        <w:rPr>
          <w:rFonts w:ascii="Times New Roman" w:eastAsia="Calibri" w:hAnsi="Times New Roman" w:cs="Times New Roman"/>
          <w:sz w:val="28"/>
          <w:szCs w:val="28"/>
        </w:rPr>
        <w:t xml:space="preserve">2. Доручити </w:t>
      </w:r>
      <w:r w:rsidRPr="00E64B3F">
        <w:rPr>
          <w:rFonts w:ascii="Times New Roman" w:eastAsia="Calibri" w:hAnsi="Times New Roman" w:cs="Times New Roman"/>
          <w:bCs/>
          <w:sz w:val="28"/>
          <w:szCs w:val="28"/>
        </w:rPr>
        <w:t>відділу з питань земельних ресурсів та кадастру</w:t>
      </w:r>
      <w:r w:rsidRPr="00E64B3F">
        <w:rPr>
          <w:rFonts w:ascii="Times New Roman" w:eastAsia="Calibri" w:hAnsi="Times New Roman" w:cs="Times New Roman"/>
          <w:sz w:val="28"/>
          <w:szCs w:val="28"/>
        </w:rPr>
        <w:t xml:space="preserve"> спільно з </w:t>
      </w:r>
      <w:hyperlink r:id="rId11" w:tooltip="Сектор архітектури, містобудування та інфраструктури" w:history="1">
        <w:r w:rsidR="009F5C43">
          <w:rPr>
            <w:rFonts w:ascii="Times New Roman" w:eastAsia="Calibri" w:hAnsi="Times New Roman" w:cs="Times New Roman"/>
            <w:sz w:val="28"/>
            <w:szCs w:val="28"/>
          </w:rPr>
          <w:t>відділо</w:t>
        </w:r>
        <w:r w:rsidRPr="00E64B3F">
          <w:rPr>
            <w:rFonts w:ascii="Times New Roman" w:eastAsia="Calibri" w:hAnsi="Times New Roman" w:cs="Times New Roman"/>
            <w:sz w:val="28"/>
            <w:szCs w:val="28"/>
          </w:rPr>
          <w:t>м архітектури, містобудування та інфраструктури</w:t>
        </w:r>
      </w:hyperlink>
      <w:r w:rsidRPr="00E64B3F">
        <w:rPr>
          <w:rFonts w:ascii="Times New Roman" w:eastAsia="Calibri" w:hAnsi="Times New Roman" w:cs="Times New Roman"/>
          <w:sz w:val="28"/>
          <w:szCs w:val="28"/>
        </w:rPr>
        <w:t xml:space="preserve"> Сквирської міської ради підготувати технічне завдання на надання послуг із розроблення технічн</w:t>
      </w:r>
      <w:r w:rsidR="006E1459">
        <w:rPr>
          <w:rFonts w:ascii="Times New Roman" w:eastAsia="Calibri" w:hAnsi="Times New Roman" w:cs="Times New Roman"/>
          <w:sz w:val="28"/>
          <w:szCs w:val="28"/>
        </w:rPr>
        <w:t>ої</w:t>
      </w:r>
      <w:r w:rsidRPr="00E64B3F">
        <w:rPr>
          <w:rFonts w:ascii="Times New Roman" w:eastAsia="Calibri" w:hAnsi="Times New Roman" w:cs="Times New Roman"/>
          <w:sz w:val="28"/>
          <w:szCs w:val="28"/>
        </w:rPr>
        <w:t xml:space="preserve"> документаці</w:t>
      </w:r>
      <w:r w:rsidR="006E1459">
        <w:rPr>
          <w:rFonts w:ascii="Times New Roman" w:eastAsia="Calibri" w:hAnsi="Times New Roman" w:cs="Times New Roman"/>
          <w:sz w:val="28"/>
          <w:szCs w:val="28"/>
        </w:rPr>
        <w:t>ї</w:t>
      </w:r>
      <w:r w:rsidRPr="00E64B3F">
        <w:rPr>
          <w:rFonts w:ascii="Times New Roman" w:eastAsia="Calibri" w:hAnsi="Times New Roman" w:cs="Times New Roman"/>
          <w:sz w:val="28"/>
          <w:szCs w:val="28"/>
        </w:rPr>
        <w:t xml:space="preserve"> з нормативної грошової оцінки земель </w:t>
      </w:r>
      <w:r w:rsidR="006E1459">
        <w:rPr>
          <w:rFonts w:ascii="Times New Roman" w:hAnsi="Times New Roman"/>
          <w:sz w:val="28"/>
          <w:szCs w:val="28"/>
        </w:rPr>
        <w:t>населеного</w:t>
      </w:r>
      <w:r w:rsidR="00720888">
        <w:rPr>
          <w:rFonts w:ascii="Times New Roman" w:hAnsi="Times New Roman"/>
          <w:sz w:val="28"/>
          <w:szCs w:val="28"/>
        </w:rPr>
        <w:t xml:space="preserve"> пункт</w:t>
      </w:r>
      <w:r w:rsidR="006E1459">
        <w:rPr>
          <w:rFonts w:ascii="Times New Roman" w:hAnsi="Times New Roman"/>
          <w:sz w:val="28"/>
          <w:szCs w:val="28"/>
        </w:rPr>
        <w:t>у</w:t>
      </w:r>
      <w:r w:rsidR="00720888">
        <w:rPr>
          <w:rFonts w:ascii="Times New Roman" w:hAnsi="Times New Roman"/>
          <w:sz w:val="28"/>
          <w:szCs w:val="28"/>
        </w:rPr>
        <w:t xml:space="preserve"> </w:t>
      </w:r>
      <w:r w:rsidR="00720888" w:rsidRPr="00720888">
        <w:rPr>
          <w:rFonts w:ascii="Times New Roman" w:hAnsi="Times New Roman"/>
          <w:sz w:val="28"/>
          <w:szCs w:val="28"/>
        </w:rPr>
        <w:t>с. </w:t>
      </w:r>
      <w:r w:rsidR="006E1459">
        <w:rPr>
          <w:rFonts w:ascii="Times New Roman" w:hAnsi="Times New Roman"/>
          <w:sz w:val="28"/>
          <w:szCs w:val="28"/>
        </w:rPr>
        <w:t xml:space="preserve">Антонів </w:t>
      </w:r>
      <w:r w:rsidR="00720888" w:rsidRPr="00720888">
        <w:rPr>
          <w:rFonts w:ascii="Times New Roman" w:hAnsi="Times New Roman"/>
          <w:sz w:val="28"/>
          <w:szCs w:val="28"/>
        </w:rPr>
        <w:t>Сквирської міської територіальної громади Білоцерківського району Київської області</w:t>
      </w:r>
      <w:r w:rsidR="00174A86">
        <w:rPr>
          <w:rFonts w:ascii="Times New Roman" w:eastAsia="Calibri" w:hAnsi="Times New Roman" w:cs="Times New Roman"/>
          <w:sz w:val="28"/>
          <w:szCs w:val="28"/>
        </w:rPr>
        <w:t xml:space="preserve"> </w:t>
      </w:r>
      <w:r w:rsidRPr="00E64B3F">
        <w:rPr>
          <w:rFonts w:ascii="Times New Roman" w:eastAsia="Calibri" w:hAnsi="Times New Roman" w:cs="Times New Roman"/>
          <w:sz w:val="28"/>
          <w:szCs w:val="28"/>
        </w:rPr>
        <w:t xml:space="preserve">та вихідні дані для проведення нормативної грошової оцінки земель. </w:t>
      </w:r>
    </w:p>
    <w:p w:rsidR="00E64B3F" w:rsidRPr="00E64B3F" w:rsidRDefault="00E64B3F" w:rsidP="00E64B3F">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t>3. Фінансування наданих послуг із розроблення технічн</w:t>
      </w:r>
      <w:r w:rsidR="006E1459">
        <w:rPr>
          <w:rFonts w:ascii="Times New Roman" w:hAnsi="Times New Roman"/>
          <w:sz w:val="28"/>
          <w:szCs w:val="28"/>
          <w:lang w:eastAsia="ru-RU"/>
        </w:rPr>
        <w:t>ої</w:t>
      </w:r>
      <w:r w:rsidRPr="00E64B3F">
        <w:rPr>
          <w:rFonts w:ascii="Times New Roman" w:hAnsi="Times New Roman"/>
          <w:sz w:val="28"/>
          <w:szCs w:val="28"/>
          <w:lang w:eastAsia="ru-RU"/>
        </w:rPr>
        <w:t xml:space="preserve"> документаці</w:t>
      </w:r>
      <w:r w:rsidR="006E1459">
        <w:rPr>
          <w:rFonts w:ascii="Times New Roman" w:hAnsi="Times New Roman"/>
          <w:sz w:val="28"/>
          <w:szCs w:val="28"/>
          <w:lang w:eastAsia="ru-RU"/>
        </w:rPr>
        <w:t>ї</w:t>
      </w:r>
      <w:r w:rsidRPr="00E64B3F">
        <w:rPr>
          <w:rFonts w:ascii="Times New Roman" w:hAnsi="Times New Roman"/>
          <w:sz w:val="28"/>
          <w:szCs w:val="28"/>
          <w:lang w:eastAsia="ru-RU"/>
        </w:rPr>
        <w:t xml:space="preserve"> з нормативної грошової оцінки земель населен</w:t>
      </w:r>
      <w:r w:rsidR="006E1459">
        <w:rPr>
          <w:rFonts w:ascii="Times New Roman" w:hAnsi="Times New Roman"/>
          <w:sz w:val="28"/>
          <w:szCs w:val="28"/>
          <w:lang w:eastAsia="ru-RU"/>
        </w:rPr>
        <w:t>ого</w:t>
      </w:r>
      <w:r w:rsidRPr="00E64B3F">
        <w:rPr>
          <w:rFonts w:ascii="Times New Roman" w:hAnsi="Times New Roman"/>
          <w:sz w:val="28"/>
          <w:szCs w:val="28"/>
          <w:lang w:eastAsia="ru-RU"/>
        </w:rPr>
        <w:t xml:space="preserve"> пункт</w:t>
      </w:r>
      <w:r w:rsidR="006E1459">
        <w:rPr>
          <w:rFonts w:ascii="Times New Roman" w:hAnsi="Times New Roman"/>
          <w:sz w:val="28"/>
          <w:szCs w:val="28"/>
          <w:lang w:eastAsia="ru-RU"/>
        </w:rPr>
        <w:t>у</w:t>
      </w:r>
      <w:r w:rsidRPr="00E64B3F">
        <w:rPr>
          <w:rFonts w:ascii="Times New Roman" w:hAnsi="Times New Roman"/>
          <w:sz w:val="28"/>
          <w:szCs w:val="28"/>
          <w:lang w:eastAsia="ru-RU"/>
        </w:rPr>
        <w:t xml:space="preserve"> провести за рахунок </w:t>
      </w:r>
      <w:r w:rsidR="00720888">
        <w:rPr>
          <w:rFonts w:ascii="Times New Roman" w:hAnsi="Times New Roman"/>
          <w:sz w:val="28"/>
          <w:szCs w:val="28"/>
          <w:lang w:eastAsia="ru-RU"/>
        </w:rPr>
        <w:t>«</w:t>
      </w:r>
      <w:r w:rsidRPr="00E64B3F">
        <w:rPr>
          <w:rFonts w:ascii="Times New Roman" w:hAnsi="Times New Roman"/>
          <w:sz w:val="28"/>
          <w:szCs w:val="28"/>
          <w:lang w:eastAsia="ru-RU"/>
        </w:rPr>
        <w:t>Програми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w:t>
      </w:r>
      <w:r>
        <w:rPr>
          <w:rFonts w:ascii="Times New Roman" w:hAnsi="Times New Roman"/>
          <w:sz w:val="28"/>
          <w:szCs w:val="28"/>
          <w:lang w:eastAsia="ru-RU"/>
        </w:rPr>
        <w:t>3</w:t>
      </w:r>
      <w:r w:rsidRPr="00E64B3F">
        <w:rPr>
          <w:rFonts w:ascii="Times New Roman" w:hAnsi="Times New Roman"/>
          <w:sz w:val="28"/>
          <w:szCs w:val="28"/>
          <w:lang w:eastAsia="ru-RU"/>
        </w:rPr>
        <w:t>-2025 роки</w:t>
      </w:r>
      <w:r w:rsidR="00720888">
        <w:rPr>
          <w:rFonts w:ascii="Times New Roman" w:hAnsi="Times New Roman"/>
          <w:sz w:val="28"/>
          <w:szCs w:val="28"/>
          <w:lang w:eastAsia="ru-RU"/>
        </w:rPr>
        <w:t>»</w:t>
      </w:r>
      <w:r>
        <w:rPr>
          <w:rFonts w:ascii="Times New Roman" w:hAnsi="Times New Roman"/>
          <w:sz w:val="28"/>
          <w:szCs w:val="28"/>
          <w:lang w:eastAsia="ru-RU"/>
        </w:rPr>
        <w:t xml:space="preserve"> або з </w:t>
      </w:r>
      <w:r w:rsidRPr="00E64B3F">
        <w:rPr>
          <w:rFonts w:ascii="Times New Roman" w:hAnsi="Times New Roman"/>
          <w:sz w:val="28"/>
          <w:szCs w:val="28"/>
          <w:lang w:eastAsia="ru-RU"/>
        </w:rPr>
        <w:t>джерел не заборонених законом.</w:t>
      </w:r>
    </w:p>
    <w:p w:rsidR="00E64B3F" w:rsidRPr="00E64B3F" w:rsidRDefault="00E64B3F" w:rsidP="00E64B3F">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lastRenderedPageBreak/>
        <w:t xml:space="preserve">4. Контроль за виконанням цього рішення покласти на </w:t>
      </w:r>
      <w:r w:rsidRPr="00E64B3F">
        <w:rPr>
          <w:rFonts w:ascii="Times New Roman" w:hAnsi="Times New Roman"/>
          <w:sz w:val="28"/>
          <w:szCs w:val="28"/>
        </w:rPr>
        <w:t xml:space="preserve">постійну комісію Сквирської міської ради з питань </w:t>
      </w:r>
      <w:r w:rsidRPr="00E64B3F">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p>
    <w:p w:rsidR="00CB41D7" w:rsidRPr="003E6143" w:rsidRDefault="00CB41D7" w:rsidP="00F5180A">
      <w:pPr>
        <w:shd w:val="clear" w:color="auto" w:fill="FFFFFF" w:themeFill="background1"/>
        <w:spacing w:after="0" w:line="240" w:lineRule="auto"/>
        <w:rPr>
          <w:rFonts w:ascii="Times New Roman" w:eastAsia="Times New Roman" w:hAnsi="Times New Roman" w:cs="Times New Roman"/>
          <w:sz w:val="28"/>
          <w:szCs w:val="28"/>
        </w:rPr>
      </w:pPr>
    </w:p>
    <w:p w:rsidR="00753147" w:rsidRDefault="00A15DEB" w:rsidP="003E6143">
      <w:pPr>
        <w:shd w:val="clear" w:color="auto" w:fill="FFFFFF"/>
        <w:spacing w:after="0" w:line="240" w:lineRule="auto"/>
        <w:rPr>
          <w:rFonts w:ascii="Times New Roman" w:eastAsia="Times New Roman" w:hAnsi="Times New Roman"/>
          <w:b/>
          <w:bCs/>
          <w:sz w:val="28"/>
          <w:szCs w:val="28"/>
        </w:rPr>
      </w:pPr>
      <w:r w:rsidRPr="003E6143">
        <w:rPr>
          <w:rFonts w:ascii="Times New Roman" w:eastAsia="Times New Roman" w:hAnsi="Times New Roman"/>
          <w:b/>
          <w:bCs/>
          <w:sz w:val="28"/>
          <w:szCs w:val="28"/>
        </w:rPr>
        <w:t>Міськ</w:t>
      </w:r>
      <w:r w:rsidR="00FD5579">
        <w:rPr>
          <w:rFonts w:ascii="Times New Roman" w:eastAsia="Times New Roman" w:hAnsi="Times New Roman"/>
          <w:b/>
          <w:bCs/>
          <w:sz w:val="28"/>
          <w:szCs w:val="28"/>
        </w:rPr>
        <w:t>а</w:t>
      </w:r>
      <w:r w:rsidRPr="003E6143">
        <w:rPr>
          <w:rFonts w:ascii="Times New Roman" w:eastAsia="Times New Roman" w:hAnsi="Times New Roman"/>
          <w:b/>
          <w:bCs/>
          <w:sz w:val="28"/>
          <w:szCs w:val="28"/>
        </w:rPr>
        <w:t xml:space="preserve"> голова                </w:t>
      </w:r>
      <w:r w:rsidR="003E6143">
        <w:rPr>
          <w:rFonts w:ascii="Times New Roman" w:eastAsia="Times New Roman" w:hAnsi="Times New Roman"/>
          <w:b/>
          <w:bCs/>
          <w:sz w:val="28"/>
          <w:szCs w:val="28"/>
        </w:rPr>
        <w:t>                        </w:t>
      </w:r>
      <w:r w:rsidRPr="003E6143">
        <w:rPr>
          <w:rFonts w:ascii="Times New Roman" w:eastAsia="Times New Roman" w:hAnsi="Times New Roman"/>
          <w:b/>
          <w:bCs/>
          <w:sz w:val="28"/>
          <w:szCs w:val="28"/>
        </w:rPr>
        <w:t xml:space="preserve">                          Валентина ЛЕВІЦЬКА</w:t>
      </w:r>
    </w:p>
    <w:p w:rsidR="00720888" w:rsidRDefault="00720888" w:rsidP="00FD5579">
      <w:pPr>
        <w:spacing w:after="0" w:line="240" w:lineRule="auto"/>
        <w:rPr>
          <w:rStyle w:val="a4"/>
          <w:rFonts w:ascii="Times New Roman" w:hAnsi="Times New Roman"/>
          <w:sz w:val="28"/>
          <w:szCs w:val="28"/>
        </w:rPr>
      </w:pPr>
    </w:p>
    <w:p w:rsidR="00FD5579" w:rsidRPr="002A4BB6" w:rsidRDefault="00FD5579" w:rsidP="00FD5579">
      <w:pPr>
        <w:spacing w:after="0" w:line="240" w:lineRule="auto"/>
        <w:rPr>
          <w:rStyle w:val="a4"/>
          <w:rFonts w:ascii="Times New Roman" w:hAnsi="Times New Roman"/>
          <w:sz w:val="28"/>
          <w:szCs w:val="28"/>
        </w:rPr>
      </w:pPr>
      <w:r w:rsidRPr="002A4BB6">
        <w:rPr>
          <w:rStyle w:val="a4"/>
          <w:rFonts w:ascii="Times New Roman" w:hAnsi="Times New Roman"/>
          <w:sz w:val="28"/>
          <w:szCs w:val="28"/>
        </w:rPr>
        <w:t>ПОГОДЖЕНО:</w:t>
      </w:r>
    </w:p>
    <w:p w:rsidR="00FD5579" w:rsidRPr="002A4BB6" w:rsidRDefault="00FD5579" w:rsidP="00FD5579">
      <w:pPr>
        <w:pStyle w:val="a3"/>
        <w:shd w:val="clear" w:color="auto" w:fill="FFFFFF"/>
        <w:spacing w:before="0" w:beforeAutospacing="0" w:after="0" w:afterAutospacing="0"/>
        <w:rPr>
          <w:sz w:val="28"/>
          <w:szCs w:val="28"/>
        </w:rPr>
      </w:pPr>
    </w:p>
    <w:p w:rsidR="00FD5579" w:rsidRDefault="00FD5579" w:rsidP="00FD5579">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FD5579" w:rsidRDefault="00FD5579" w:rsidP="00FD5579">
      <w:pPr>
        <w:pStyle w:val="a3"/>
        <w:shd w:val="clear" w:color="auto" w:fill="FFFFFF"/>
        <w:spacing w:before="0" w:beforeAutospacing="0" w:after="0" w:afterAutospacing="0"/>
        <w:jc w:val="both"/>
        <w:rPr>
          <w:sz w:val="28"/>
          <w:szCs w:val="28"/>
        </w:rPr>
      </w:pPr>
    </w:p>
    <w:p w:rsidR="00FD5579" w:rsidRDefault="00FD5579" w:rsidP="00FD5579">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FD5579" w:rsidRDefault="00FD5579" w:rsidP="00FD5579">
      <w:pPr>
        <w:pStyle w:val="a3"/>
        <w:shd w:val="clear" w:color="auto" w:fill="FFFFFF"/>
        <w:spacing w:before="0" w:beforeAutospacing="0" w:after="0" w:afterAutospacing="0"/>
        <w:rPr>
          <w:sz w:val="28"/>
          <w:szCs w:val="28"/>
        </w:rPr>
      </w:pPr>
    </w:p>
    <w:p w:rsidR="00FD5579" w:rsidRDefault="00FD5579" w:rsidP="00FD5579">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FD5579" w:rsidRDefault="00FD5579" w:rsidP="00FD5579">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FD5579" w:rsidRPr="00B3641C" w:rsidRDefault="00FD5579" w:rsidP="00FD5579">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FD5579" w:rsidRPr="000B34C6" w:rsidRDefault="00FD5579" w:rsidP="00FD5579">
      <w:pPr>
        <w:pStyle w:val="a3"/>
        <w:shd w:val="clear" w:color="auto" w:fill="FFFFFF"/>
        <w:spacing w:before="0" w:beforeAutospacing="0" w:after="0" w:afterAutospacing="0"/>
        <w:rPr>
          <w:sz w:val="28"/>
          <w:szCs w:val="28"/>
        </w:rPr>
      </w:pPr>
    </w:p>
    <w:p w:rsidR="00FD5579" w:rsidRPr="000B34C6" w:rsidRDefault="00FD5579" w:rsidP="00FD5579">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FD5579" w:rsidRDefault="00FD5579" w:rsidP="00FD5579">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FD5579" w:rsidRDefault="00FD5579" w:rsidP="00FD5579">
      <w:pPr>
        <w:pStyle w:val="a3"/>
        <w:shd w:val="clear" w:color="auto" w:fill="FFFFFF"/>
        <w:spacing w:before="0" w:beforeAutospacing="0" w:after="0" w:afterAutospacing="0"/>
        <w:rPr>
          <w:sz w:val="28"/>
          <w:szCs w:val="28"/>
        </w:rPr>
      </w:pPr>
    </w:p>
    <w:p w:rsidR="00FD5579" w:rsidRDefault="00FD5579" w:rsidP="00FD5579">
      <w:pPr>
        <w:spacing w:after="0" w:line="240" w:lineRule="auto"/>
        <w:rPr>
          <w:rFonts w:ascii="Times New Roman" w:hAnsi="Times New Roman"/>
          <w:sz w:val="28"/>
          <w:szCs w:val="28"/>
        </w:rPr>
      </w:pPr>
      <w:r>
        <w:rPr>
          <w:rFonts w:ascii="Times New Roman" w:hAnsi="Times New Roman"/>
          <w:sz w:val="28"/>
          <w:szCs w:val="28"/>
        </w:rPr>
        <w:t>Начальник в</w:t>
      </w:r>
      <w:r w:rsidRPr="000F75B8">
        <w:rPr>
          <w:rFonts w:ascii="Times New Roman" w:hAnsi="Times New Roman"/>
          <w:sz w:val="28"/>
          <w:szCs w:val="28"/>
        </w:rPr>
        <w:t>ідділ</w:t>
      </w:r>
      <w:r>
        <w:rPr>
          <w:rFonts w:ascii="Times New Roman" w:hAnsi="Times New Roman"/>
          <w:sz w:val="28"/>
          <w:szCs w:val="28"/>
        </w:rPr>
        <w:t>у</w:t>
      </w:r>
      <w:r w:rsidRPr="000F75B8">
        <w:rPr>
          <w:rFonts w:ascii="Times New Roman" w:hAnsi="Times New Roman"/>
          <w:sz w:val="28"/>
          <w:szCs w:val="28"/>
        </w:rPr>
        <w:t xml:space="preserve"> архітектури,</w:t>
      </w:r>
    </w:p>
    <w:p w:rsidR="00FD5579" w:rsidRDefault="00FD5579" w:rsidP="00FD5579">
      <w:pPr>
        <w:spacing w:after="0" w:line="240" w:lineRule="auto"/>
        <w:rPr>
          <w:rFonts w:ascii="Times New Roman" w:hAnsi="Times New Roman"/>
          <w:sz w:val="28"/>
          <w:szCs w:val="28"/>
        </w:rPr>
      </w:pPr>
      <w:r w:rsidRPr="000F75B8">
        <w:rPr>
          <w:rFonts w:ascii="Times New Roman" w:hAnsi="Times New Roman"/>
          <w:sz w:val="28"/>
          <w:szCs w:val="28"/>
        </w:rPr>
        <w:t>містобудування та інфраст</w:t>
      </w:r>
      <w:r>
        <w:rPr>
          <w:rFonts w:ascii="Times New Roman" w:hAnsi="Times New Roman"/>
          <w:sz w:val="28"/>
          <w:szCs w:val="28"/>
        </w:rPr>
        <w:t>р</w:t>
      </w:r>
      <w:r w:rsidRPr="000F75B8">
        <w:rPr>
          <w:rFonts w:ascii="Times New Roman" w:hAnsi="Times New Roman"/>
          <w:sz w:val="28"/>
          <w:szCs w:val="28"/>
        </w:rPr>
        <w:t>уктури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Олександр ГОЛУБ</w:t>
      </w:r>
    </w:p>
    <w:p w:rsidR="00FD5579" w:rsidRPr="000F75B8" w:rsidRDefault="00FD5579" w:rsidP="00FD5579">
      <w:pPr>
        <w:spacing w:after="0" w:line="240" w:lineRule="auto"/>
        <w:rPr>
          <w:rFonts w:ascii="Times New Roman" w:hAnsi="Times New Roman"/>
          <w:sz w:val="28"/>
          <w:szCs w:val="28"/>
        </w:rPr>
      </w:pPr>
    </w:p>
    <w:p w:rsidR="00FD5579" w:rsidRPr="000B34C6" w:rsidRDefault="00FD5579" w:rsidP="00FD5579">
      <w:pPr>
        <w:pStyle w:val="a3"/>
        <w:shd w:val="clear" w:color="auto" w:fill="FFFFFF"/>
        <w:spacing w:before="0" w:beforeAutospacing="0" w:after="0" w:afterAutospacing="0"/>
        <w:rPr>
          <w:rStyle w:val="a4"/>
          <w:b w:val="0"/>
          <w:sz w:val="28"/>
          <w:szCs w:val="28"/>
        </w:rPr>
      </w:pPr>
      <w:r>
        <w:rPr>
          <w:rStyle w:val="a4"/>
          <w:b w:val="0"/>
          <w:sz w:val="28"/>
          <w:szCs w:val="28"/>
        </w:rPr>
        <w:t>Н</w:t>
      </w:r>
      <w:r w:rsidRPr="000B34C6">
        <w:rPr>
          <w:rStyle w:val="a4"/>
          <w:b w:val="0"/>
          <w:sz w:val="28"/>
          <w:szCs w:val="28"/>
        </w:rPr>
        <w:t>ачальни</w:t>
      </w:r>
      <w:r>
        <w:rPr>
          <w:rStyle w:val="a4"/>
          <w:b w:val="0"/>
          <w:sz w:val="28"/>
          <w:szCs w:val="28"/>
        </w:rPr>
        <w:t>ця</w:t>
      </w:r>
      <w:r w:rsidRPr="000B34C6">
        <w:rPr>
          <w:rStyle w:val="a4"/>
          <w:b w:val="0"/>
          <w:sz w:val="28"/>
          <w:szCs w:val="28"/>
        </w:rPr>
        <w:t xml:space="preserve"> відділу з питань</w:t>
      </w:r>
    </w:p>
    <w:p w:rsidR="00FD5579"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зе</w:t>
      </w:r>
      <w:r>
        <w:rPr>
          <w:rStyle w:val="a4"/>
          <w:b w:val="0"/>
          <w:sz w:val="28"/>
          <w:szCs w:val="28"/>
        </w:rPr>
        <w:t>мельних ресурсів та кадастру</w:t>
      </w:r>
      <w:r>
        <w:rPr>
          <w:rStyle w:val="a4"/>
          <w:b w:val="0"/>
          <w:sz w:val="28"/>
          <w:szCs w:val="28"/>
        </w:rPr>
        <w:tab/>
      </w:r>
      <w:r>
        <w:rPr>
          <w:rStyle w:val="a4"/>
          <w:b w:val="0"/>
          <w:sz w:val="28"/>
          <w:szCs w:val="28"/>
        </w:rPr>
        <w:tab/>
      </w:r>
      <w:r>
        <w:rPr>
          <w:rStyle w:val="a4"/>
          <w:b w:val="0"/>
          <w:sz w:val="28"/>
          <w:szCs w:val="28"/>
        </w:rPr>
        <w:tab/>
        <w:t xml:space="preserve">       Людмила ПАНІМАТЧЕНКО</w:t>
      </w:r>
    </w:p>
    <w:p w:rsidR="00FD5579" w:rsidRDefault="00FD5579" w:rsidP="00FD5579">
      <w:pPr>
        <w:pStyle w:val="a3"/>
        <w:shd w:val="clear" w:color="auto" w:fill="FFFFFF"/>
        <w:spacing w:before="0" w:beforeAutospacing="0" w:after="0" w:afterAutospacing="0"/>
        <w:rPr>
          <w:rStyle w:val="a4"/>
          <w:b w:val="0"/>
          <w:sz w:val="28"/>
          <w:szCs w:val="28"/>
        </w:rPr>
      </w:pPr>
    </w:p>
    <w:p w:rsidR="00FD5579" w:rsidRDefault="00FD5579" w:rsidP="00FD5579">
      <w:pPr>
        <w:pStyle w:val="a3"/>
        <w:shd w:val="clear" w:color="auto" w:fill="FFFFFF"/>
        <w:spacing w:before="0" w:beforeAutospacing="0" w:after="0" w:afterAutospacing="0"/>
        <w:rPr>
          <w:rStyle w:val="a4"/>
          <w:sz w:val="28"/>
          <w:szCs w:val="28"/>
        </w:rPr>
      </w:pPr>
      <w:r>
        <w:rPr>
          <w:rStyle w:val="a4"/>
          <w:sz w:val="28"/>
          <w:szCs w:val="28"/>
        </w:rPr>
        <w:t>Виконавець</w:t>
      </w:r>
    </w:p>
    <w:p w:rsidR="00FD5579" w:rsidRDefault="00FD5579" w:rsidP="00FD5579">
      <w:pPr>
        <w:pStyle w:val="a3"/>
        <w:shd w:val="clear" w:color="auto" w:fill="FFFFFF"/>
        <w:spacing w:before="0" w:beforeAutospacing="0" w:after="0" w:afterAutospacing="0"/>
        <w:rPr>
          <w:rStyle w:val="a4"/>
          <w:b w:val="0"/>
          <w:sz w:val="28"/>
          <w:szCs w:val="28"/>
        </w:rPr>
      </w:pPr>
      <w:r w:rsidRPr="00FD5579">
        <w:rPr>
          <w:rStyle w:val="a4"/>
          <w:b w:val="0"/>
          <w:sz w:val="28"/>
          <w:szCs w:val="28"/>
        </w:rPr>
        <w:t>Головний спеціаліст відділу з питань</w:t>
      </w:r>
    </w:p>
    <w:p w:rsidR="00FD5579" w:rsidRPr="00FD5579" w:rsidRDefault="00FD5579" w:rsidP="00FD5579">
      <w:pPr>
        <w:pStyle w:val="a3"/>
        <w:shd w:val="clear" w:color="auto" w:fill="FFFFFF"/>
        <w:spacing w:before="0" w:beforeAutospacing="0" w:after="0" w:afterAutospacing="0"/>
        <w:rPr>
          <w:rStyle w:val="a4"/>
          <w:b w:val="0"/>
          <w:sz w:val="28"/>
          <w:szCs w:val="28"/>
        </w:rPr>
      </w:pPr>
      <w:r>
        <w:rPr>
          <w:rStyle w:val="a4"/>
          <w:b w:val="0"/>
          <w:sz w:val="28"/>
          <w:szCs w:val="28"/>
        </w:rPr>
        <w:t>Земельних ресурсів та кадастру</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Людмила ОСКІЛКО</w:t>
      </w:r>
    </w:p>
    <w:p w:rsidR="00FD5579" w:rsidRPr="000B34C6" w:rsidRDefault="00FD5579" w:rsidP="00FD5579">
      <w:pPr>
        <w:pStyle w:val="a3"/>
        <w:shd w:val="clear" w:color="auto" w:fill="FFFFFF"/>
        <w:spacing w:before="0" w:beforeAutospacing="0" w:after="0" w:afterAutospacing="0"/>
        <w:rPr>
          <w:rStyle w:val="a4"/>
          <w:sz w:val="28"/>
          <w:szCs w:val="28"/>
        </w:rPr>
      </w:pPr>
    </w:p>
    <w:p w:rsidR="00FD5579" w:rsidRPr="000B34C6" w:rsidRDefault="00FD5579" w:rsidP="00FD5579">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внесення на</w:t>
      </w:r>
    </w:p>
    <w:p w:rsidR="00FD5579" w:rsidRPr="000B34C6" w:rsidRDefault="00FD5579" w:rsidP="00FD5579">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FD5579" w:rsidRPr="000B34C6"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FD5579" w:rsidRPr="000B34C6" w:rsidRDefault="00FD5579" w:rsidP="00FD5579">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міської</w:t>
      </w:r>
      <w:r>
        <w:rPr>
          <w:rStyle w:val="a4"/>
          <w:b w:val="0"/>
          <w:sz w:val="28"/>
          <w:szCs w:val="28"/>
        </w:rPr>
        <w:t xml:space="preserve"> ради з питань підприємництва, </w:t>
      </w:r>
    </w:p>
    <w:p w:rsidR="00FD5579" w:rsidRPr="000B34C6"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FD5579"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FD5579" w:rsidRPr="00532A29" w:rsidRDefault="00FD5579" w:rsidP="00FD5579">
      <w:pPr>
        <w:pStyle w:val="a3"/>
        <w:shd w:val="clear" w:color="auto" w:fill="FFFFFF"/>
        <w:spacing w:before="0" w:beforeAutospacing="0" w:after="0" w:afterAutospacing="0"/>
        <w:rPr>
          <w:bCs/>
          <w:sz w:val="28"/>
          <w:szCs w:val="28"/>
        </w:rPr>
      </w:pPr>
      <w:r w:rsidRPr="000B34C6">
        <w:rPr>
          <w:rStyle w:val="a4"/>
          <w:b w:val="0"/>
          <w:sz w:val="28"/>
          <w:szCs w:val="28"/>
        </w:rPr>
        <w:t>та архітектури</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sidRPr="000B34C6">
        <w:rPr>
          <w:rStyle w:val="a4"/>
          <w:b w:val="0"/>
          <w:sz w:val="28"/>
          <w:szCs w:val="28"/>
        </w:rPr>
        <w:tab/>
      </w:r>
      <w:r>
        <w:rPr>
          <w:rStyle w:val="a4"/>
          <w:b w:val="0"/>
          <w:sz w:val="28"/>
          <w:szCs w:val="28"/>
        </w:rPr>
        <w:t xml:space="preserve">        </w:t>
      </w:r>
      <w:r w:rsidRPr="000B34C6">
        <w:rPr>
          <w:rStyle w:val="a4"/>
          <w:b w:val="0"/>
          <w:sz w:val="28"/>
          <w:szCs w:val="28"/>
        </w:rPr>
        <w:t>Віктор ДОРОШЕНКО</w:t>
      </w:r>
    </w:p>
    <w:sectPr w:rsidR="00FD5579" w:rsidRPr="00532A29" w:rsidSect="00984654">
      <w:pgSz w:w="11906" w:h="16838"/>
      <w:pgMar w:top="851" w:right="566"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392E" w:rsidRDefault="00C9392E" w:rsidP="00FD5579">
      <w:pPr>
        <w:spacing w:after="0" w:line="240" w:lineRule="auto"/>
      </w:pPr>
      <w:r>
        <w:separator/>
      </w:r>
    </w:p>
  </w:endnote>
  <w:endnote w:type="continuationSeparator" w:id="0">
    <w:p w:rsidR="00C9392E" w:rsidRDefault="00C9392E" w:rsidP="00FD5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392E" w:rsidRDefault="00C9392E" w:rsidP="00FD5579">
      <w:pPr>
        <w:spacing w:after="0" w:line="240" w:lineRule="auto"/>
      </w:pPr>
      <w:r>
        <w:separator/>
      </w:r>
    </w:p>
  </w:footnote>
  <w:footnote w:type="continuationSeparator" w:id="0">
    <w:p w:rsidR="00C9392E" w:rsidRDefault="00C9392E" w:rsidP="00FD55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E211103"/>
    <w:multiLevelType w:val="hybridMultilevel"/>
    <w:tmpl w:val="5AC00756"/>
    <w:lvl w:ilvl="0" w:tplc="8BAE19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6463"/>
    <w:rsid w:val="00025BEB"/>
    <w:rsid w:val="0005771B"/>
    <w:rsid w:val="0009516E"/>
    <w:rsid w:val="000D2EB2"/>
    <w:rsid w:val="001200CC"/>
    <w:rsid w:val="00135CFE"/>
    <w:rsid w:val="0013660F"/>
    <w:rsid w:val="001707B1"/>
    <w:rsid w:val="00174A86"/>
    <w:rsid w:val="00192BBC"/>
    <w:rsid w:val="001D5BA0"/>
    <w:rsid w:val="001D6C8E"/>
    <w:rsid w:val="00211710"/>
    <w:rsid w:val="00213DF8"/>
    <w:rsid w:val="00224E90"/>
    <w:rsid w:val="00262556"/>
    <w:rsid w:val="002C2995"/>
    <w:rsid w:val="002E5FFB"/>
    <w:rsid w:val="002F1497"/>
    <w:rsid w:val="003154D8"/>
    <w:rsid w:val="00317351"/>
    <w:rsid w:val="00327AA6"/>
    <w:rsid w:val="0038284F"/>
    <w:rsid w:val="003E6143"/>
    <w:rsid w:val="003F7A07"/>
    <w:rsid w:val="00416667"/>
    <w:rsid w:val="00454BD5"/>
    <w:rsid w:val="00495D38"/>
    <w:rsid w:val="004C1AEB"/>
    <w:rsid w:val="004D7AFC"/>
    <w:rsid w:val="00526BA4"/>
    <w:rsid w:val="00534CFD"/>
    <w:rsid w:val="00565EE1"/>
    <w:rsid w:val="00582272"/>
    <w:rsid w:val="00590F26"/>
    <w:rsid w:val="00595FC4"/>
    <w:rsid w:val="00611895"/>
    <w:rsid w:val="00635001"/>
    <w:rsid w:val="00650B2D"/>
    <w:rsid w:val="00652E0B"/>
    <w:rsid w:val="00663961"/>
    <w:rsid w:val="00667BFD"/>
    <w:rsid w:val="00684566"/>
    <w:rsid w:val="006923E7"/>
    <w:rsid w:val="006A39D5"/>
    <w:rsid w:val="006E01F4"/>
    <w:rsid w:val="006E1459"/>
    <w:rsid w:val="00713CD8"/>
    <w:rsid w:val="007179D7"/>
    <w:rsid w:val="00720888"/>
    <w:rsid w:val="00753147"/>
    <w:rsid w:val="00775E11"/>
    <w:rsid w:val="007E7276"/>
    <w:rsid w:val="007F688E"/>
    <w:rsid w:val="0083219E"/>
    <w:rsid w:val="00836FAA"/>
    <w:rsid w:val="00842277"/>
    <w:rsid w:val="008C48B0"/>
    <w:rsid w:val="008D59EF"/>
    <w:rsid w:val="008D6A00"/>
    <w:rsid w:val="008E466E"/>
    <w:rsid w:val="008F20DF"/>
    <w:rsid w:val="009022B6"/>
    <w:rsid w:val="00910562"/>
    <w:rsid w:val="009204F8"/>
    <w:rsid w:val="00966C43"/>
    <w:rsid w:val="0098106B"/>
    <w:rsid w:val="00984654"/>
    <w:rsid w:val="00986828"/>
    <w:rsid w:val="00991293"/>
    <w:rsid w:val="009B60D5"/>
    <w:rsid w:val="009C6708"/>
    <w:rsid w:val="009D46AB"/>
    <w:rsid w:val="009F143D"/>
    <w:rsid w:val="009F5C43"/>
    <w:rsid w:val="00A0162A"/>
    <w:rsid w:val="00A15DEB"/>
    <w:rsid w:val="00A26FC9"/>
    <w:rsid w:val="00A55E7B"/>
    <w:rsid w:val="00A810D3"/>
    <w:rsid w:val="00A83EC9"/>
    <w:rsid w:val="00A920E6"/>
    <w:rsid w:val="00AD2BD0"/>
    <w:rsid w:val="00B10B86"/>
    <w:rsid w:val="00B53D59"/>
    <w:rsid w:val="00B6249C"/>
    <w:rsid w:val="00BB138B"/>
    <w:rsid w:val="00BC0812"/>
    <w:rsid w:val="00C07A05"/>
    <w:rsid w:val="00C21A4E"/>
    <w:rsid w:val="00C43140"/>
    <w:rsid w:val="00C743FF"/>
    <w:rsid w:val="00C9392E"/>
    <w:rsid w:val="00CB2829"/>
    <w:rsid w:val="00CB41D7"/>
    <w:rsid w:val="00CC4745"/>
    <w:rsid w:val="00CD311F"/>
    <w:rsid w:val="00D00064"/>
    <w:rsid w:val="00D535DD"/>
    <w:rsid w:val="00DA70A6"/>
    <w:rsid w:val="00E02461"/>
    <w:rsid w:val="00E64B3F"/>
    <w:rsid w:val="00E75A5D"/>
    <w:rsid w:val="00E93220"/>
    <w:rsid w:val="00F2035A"/>
    <w:rsid w:val="00F22ECE"/>
    <w:rsid w:val="00F25A4C"/>
    <w:rsid w:val="00F44902"/>
    <w:rsid w:val="00F45BB5"/>
    <w:rsid w:val="00F5180A"/>
    <w:rsid w:val="00F55CEB"/>
    <w:rsid w:val="00F60C8B"/>
    <w:rsid w:val="00F620B2"/>
    <w:rsid w:val="00F70F1C"/>
    <w:rsid w:val="00F83EDC"/>
    <w:rsid w:val="00FA4EAA"/>
    <w:rsid w:val="00FA6AD7"/>
    <w:rsid w:val="00FB79DC"/>
    <w:rsid w:val="00FC4354"/>
    <w:rsid w:val="00FD557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vira-rada.gov.ua/services/sektor-arhitekturi-mistobuduvannja-ta-infrastrukturi.html" TargetMode="Externa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9305AE-F0ED-4905-9D1F-EABC54BF2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493</Words>
  <Characters>2816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13</cp:revision>
  <cp:lastPrinted>2023-03-20T07:40:00Z</cp:lastPrinted>
  <dcterms:created xsi:type="dcterms:W3CDTF">2023-03-16T20:28:00Z</dcterms:created>
  <dcterms:modified xsi:type="dcterms:W3CDTF">2023-03-20T08:39:00Z</dcterms:modified>
</cp:coreProperties>
</file>