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tabs>
          <w:tab w:val="left" w:leader="none" w:pos="709"/>
        </w:tabs>
        <w:spacing w:after="0" w:line="240" w:lineRule="auto"/>
        <w:ind w:left="5669" w:firstLine="0"/>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2">
      <w:pPr>
        <w:shd w:fill="ffffff" w:val="clear"/>
        <w:tabs>
          <w:tab w:val="left" w:leader="none" w:pos="709"/>
        </w:tabs>
        <w:spacing w:after="0" w:line="240" w:lineRule="auto"/>
        <w:ind w:left="5670" w:firstLine="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ДОДАТОК 2 </w:t>
      </w:r>
    </w:p>
    <w:p w:rsidR="00000000" w:rsidDel="00000000" w:rsidP="00000000" w:rsidRDefault="00000000" w:rsidRPr="00000000" w14:paraId="00000003">
      <w:pPr>
        <w:shd w:fill="ffffff" w:val="clear"/>
        <w:tabs>
          <w:tab w:val="left" w:leader="none" w:pos="709"/>
        </w:tabs>
        <w:spacing w:after="0" w:line="240" w:lineRule="auto"/>
        <w:ind w:left="5670" w:firstLine="0"/>
        <w:rPr>
          <w:rFonts w:ascii="Times New Roman" w:cs="Times New Roman" w:eastAsia="Times New Roman" w:hAnsi="Times New Roman"/>
          <w:color w:val="231f20"/>
          <w:sz w:val="28"/>
          <w:szCs w:val="28"/>
        </w:rPr>
      </w:pPr>
      <w:r w:rsidDel="00000000" w:rsidR="00000000" w:rsidRPr="00000000">
        <w:rPr>
          <w:rFonts w:ascii="Times New Roman" w:cs="Times New Roman" w:eastAsia="Times New Roman" w:hAnsi="Times New Roman"/>
          <w:b w:val="1"/>
          <w:color w:val="000000"/>
          <w:sz w:val="28"/>
          <w:szCs w:val="28"/>
          <w:rtl w:val="0"/>
        </w:rPr>
        <w:t xml:space="preserve">до Статуту Сквирської міської територіальної громади</w:t>
      </w:r>
      <w:r w:rsidDel="00000000" w:rsidR="00000000" w:rsidRPr="00000000">
        <w:rPr>
          <w:rFonts w:ascii="Times New Roman" w:cs="Times New Roman" w:eastAsia="Times New Roman" w:hAnsi="Times New Roman"/>
          <w:color w:val="231f20"/>
          <w:sz w:val="28"/>
          <w:szCs w:val="28"/>
          <w:rtl w:val="0"/>
        </w:rPr>
        <w:t xml:space="preserve"> </w:t>
      </w:r>
    </w:p>
    <w:p w:rsidR="00000000" w:rsidDel="00000000" w:rsidP="00000000" w:rsidRDefault="00000000" w:rsidRPr="00000000" w14:paraId="00000004">
      <w:pPr>
        <w:shd w:fill="ffffff" w:val="clear"/>
        <w:tabs>
          <w:tab w:val="left" w:leader="none" w:pos="709"/>
        </w:tabs>
        <w:spacing w:after="0" w:line="240" w:lineRule="auto"/>
        <w:ind w:left="5670" w:firstLine="0"/>
        <w:rPr>
          <w:rFonts w:ascii="Times New Roman" w:cs="Times New Roman" w:eastAsia="Times New Roman" w:hAnsi="Times New Roman"/>
          <w:color w:val="231f20"/>
          <w:sz w:val="28"/>
          <w:szCs w:val="28"/>
        </w:rPr>
      </w:pPr>
      <w:r w:rsidDel="00000000" w:rsidR="00000000" w:rsidRPr="00000000">
        <w:rPr>
          <w:rtl w:val="0"/>
        </w:rPr>
      </w:r>
    </w:p>
    <w:p w:rsidR="00000000" w:rsidDel="00000000" w:rsidP="00000000" w:rsidRDefault="00000000" w:rsidRPr="00000000" w14:paraId="00000005">
      <w:pPr>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ПОЛОЖЕННЯ</w:t>
      </w:r>
    </w:p>
    <w:p w:rsidR="00000000" w:rsidDel="00000000" w:rsidP="00000000" w:rsidRDefault="00000000" w:rsidRPr="00000000" w14:paraId="00000006">
      <w:pPr>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ЗАГАЛЬНІ ЗБОРИ ГРОМАДЯН ЗА МІСЦЕМ ПРОЖИВАННЯ</w:t>
      </w:r>
    </w:p>
    <w:p w:rsidR="00000000" w:rsidDel="00000000" w:rsidP="00000000" w:rsidRDefault="00000000" w:rsidRPr="00000000" w14:paraId="00000007">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Положення про загальні збори громадян за місцем проживання (далі – Положення), будучи невід’ємною частиною Статуту Сквирської міської територіальної громади, визначає порядок ініціювання, організації та проведення загальних зборів громадян за їх місцем проживання, а також врахування рішень загальних зборів органами місцевого самоврядування громади та їх посадовими особами.</w:t>
      </w:r>
      <w:r w:rsidDel="00000000" w:rsidR="00000000" w:rsidRPr="00000000">
        <w:rPr>
          <w:rtl w:val="0"/>
        </w:rPr>
      </w:r>
    </w:p>
    <w:p w:rsidR="00000000" w:rsidDel="00000000" w:rsidP="00000000" w:rsidRDefault="00000000" w:rsidRPr="00000000" w14:paraId="00000008">
      <w:pPr>
        <w:tabs>
          <w:tab w:val="left" w:leader="none" w:pos="709"/>
        </w:tabs>
        <w:spacing w:after="0" w:line="240" w:lineRule="auto"/>
        <w:ind w:firstLine="851"/>
        <w:jc w:val="both"/>
        <w:rPr>
          <w:rFonts w:ascii="Times New Roman" w:cs="Times New Roman" w:eastAsia="Times New Roman" w:hAnsi="Times New Roman"/>
          <w:b w:val="1"/>
          <w:color w:val="000000"/>
          <w:sz w:val="28"/>
          <w:szCs w:val="28"/>
          <w:highlight w:val="white"/>
        </w:rPr>
      </w:pPr>
      <w:r w:rsidDel="00000000" w:rsidR="00000000" w:rsidRPr="00000000">
        <w:rPr>
          <w:rFonts w:ascii="Times New Roman" w:cs="Times New Roman" w:eastAsia="Times New Roman" w:hAnsi="Times New Roman"/>
          <w:b w:val="1"/>
          <w:color w:val="000000"/>
          <w:sz w:val="28"/>
          <w:szCs w:val="28"/>
          <w:highlight w:val="white"/>
          <w:rtl w:val="0"/>
        </w:rPr>
        <w:t xml:space="preserve">Стаття 1. Основні терміни, використані у цьому Положенні</w:t>
      </w:r>
    </w:p>
    <w:p w:rsidR="00000000" w:rsidDel="00000000" w:rsidP="00000000" w:rsidRDefault="00000000" w:rsidRPr="00000000" w14:paraId="00000009">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Ініціативна група – об’єднання дієздатних громадян, які постійно проживають на відповідній території громади (ах) та об’єднали свої зусилля для вирішення питань місцевого значення на загальних зборах громадян за місцем проживання.</w:t>
      </w:r>
    </w:p>
    <w:p w:rsidR="00000000" w:rsidDel="00000000" w:rsidP="00000000" w:rsidRDefault="00000000" w:rsidRPr="00000000" w14:paraId="0000000A">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Представники громадян від відповідних територіальних утворень – члени громади, які досягли 18 років та мають право представляти інтереси під’їзду, будинку, вулиці, кварталу, мікрорайону, населених пунктів громади.</w:t>
      </w:r>
    </w:p>
    <w:p w:rsidR="00000000" w:rsidDel="00000000" w:rsidP="00000000" w:rsidRDefault="00000000" w:rsidRPr="00000000" w14:paraId="0000000B">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Територіальні утворення – об’єкти, які визначені Сквирською міською радою як будинки, вулиці, квартали, мікрорайони, населені пункти громади.</w:t>
      </w:r>
    </w:p>
    <w:p w:rsidR="00000000" w:rsidDel="00000000" w:rsidP="00000000" w:rsidRDefault="00000000" w:rsidRPr="00000000" w14:paraId="0000000C">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Загальні збори громадян за місцем проживання – зібрання всіх чи частини жителів відповідної території та/чи населених пунктів, що входять до складу Сквирської міської територіальної громади для вирішення питань місцевого значення. </w:t>
      </w:r>
    </w:p>
    <w:p w:rsidR="00000000" w:rsidDel="00000000" w:rsidP="00000000" w:rsidRDefault="00000000" w:rsidRPr="00000000" w14:paraId="0000000D">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 Конференція – загальні збори представників громадян від територіальних утворень, що були визначені Сквирською міською радою.</w:t>
      </w:r>
    </w:p>
    <w:p w:rsidR="00000000" w:rsidDel="00000000" w:rsidP="00000000" w:rsidRDefault="00000000" w:rsidRPr="00000000" w14:paraId="0000000E">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 Громадяни за місцем проживання (громадяни) – члени Сквирської міської територіальної громади, адреси місця проживання яких зареєстровані на території юрисдикції Сквирської міської ради.</w:t>
      </w:r>
    </w:p>
    <w:p w:rsidR="00000000" w:rsidDel="00000000" w:rsidP="00000000" w:rsidRDefault="00000000" w:rsidRPr="00000000" w14:paraId="0000000F">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 Інші терміни, використанні у цьому Положенні мають таке саме значення, що і у статті 1 Закону України «Про місцеве самоврядування в Україні».</w:t>
      </w:r>
    </w:p>
    <w:p w:rsidR="00000000" w:rsidDel="00000000" w:rsidP="00000000" w:rsidRDefault="00000000" w:rsidRPr="00000000" w14:paraId="00000010">
      <w:pPr>
        <w:shd w:fill="ffffff" w:val="clea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2. Право громадян на проведення загальних зборів та його правова основа</w:t>
      </w:r>
    </w:p>
    <w:p w:rsidR="00000000" w:rsidDel="00000000" w:rsidP="00000000" w:rsidRDefault="00000000" w:rsidRPr="00000000" w14:paraId="00000011">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Це Положення розроблено відповідно до Конституції України, законів України «Про місцеве самоврядування в Україні», «Про органи самоорганізації населення», Статуту Сквирської міської територіальної громади та з урахуванням практики територіальних громад України.</w:t>
      </w:r>
    </w:p>
    <w:p w:rsidR="00000000" w:rsidDel="00000000" w:rsidP="00000000" w:rsidRDefault="00000000" w:rsidRPr="00000000" w14:paraId="00000012">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Громадяни для спільного публічного обговорення та безпосереднього вирішення питань місцевого значення, що стосуються загальних інтересів територіальної громади в цілому, або питань, що мають важливе значення для жителів старостинського округу чи населеного пункту, що входить до його складу, проводять за встановленою цим Положенням процедурою загальні збори або конференції їхніх легітимних представників (далі – збори), збори жителів населених пунктів громади, жителів мікрорайонів, вулиць, кварталів, будинків тощо.</w:t>
      </w:r>
    </w:p>
    <w:p w:rsidR="00000000" w:rsidDel="00000000" w:rsidP="00000000" w:rsidRDefault="00000000" w:rsidRPr="00000000" w14:paraId="00000013">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Збори скликаються за місцем проживання громадян (збори мешканців будинку, кварталу, вулиці, мікрорайону, населених пунктів громади). </w:t>
      </w:r>
    </w:p>
    <w:p w:rsidR="00000000" w:rsidDel="00000000" w:rsidP="00000000" w:rsidRDefault="00000000" w:rsidRPr="00000000" w14:paraId="00000014">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3. Принципи проведення зборів</w:t>
      </w:r>
    </w:p>
    <w:p w:rsidR="00000000" w:rsidDel="00000000" w:rsidP="00000000" w:rsidRDefault="00000000" w:rsidRPr="00000000" w14:paraId="00000015">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Збори проводяться на принципах добровільності, гласності, публічності, вільного та неупередженого обговорення учасниками зборів питань місцевого значення, законності та гарантій реалізації права на участь в місцевому самоврядуванні.</w:t>
      </w:r>
    </w:p>
    <w:p w:rsidR="00000000" w:rsidDel="00000000" w:rsidP="00000000" w:rsidRDefault="00000000" w:rsidRPr="00000000" w14:paraId="00000016">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4. Учасники зборів</w:t>
      </w:r>
    </w:p>
    <w:p w:rsidR="00000000" w:rsidDel="00000000" w:rsidP="00000000" w:rsidRDefault="00000000" w:rsidRPr="00000000" w14:paraId="00000017">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У роботі зборів можуть брати участь жителі територіальної громади, які досягли на час їх проведення 18 років і мають зареєстровану адресу місця проживання на території юрисдикції Сквирської міської ради. </w:t>
      </w:r>
    </w:p>
    <w:p w:rsidR="00000000" w:rsidDel="00000000" w:rsidP="00000000" w:rsidRDefault="00000000" w:rsidRPr="00000000" w14:paraId="00000018">
      <w:pPr>
        <w:tabs>
          <w:tab w:val="left" w:leader="none" w:pos="709"/>
        </w:tabs>
        <w:spacing w:after="120" w:before="12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У роботі зборів з правом дорадчого голосу можуть брати участь народні депутати України, Сквирський міський голова, депутати Сквирської міської ради, старости, посадові особи органів місцевого самоврядування, представники органів виконавчої влади, об’єднань громадян, підприємств, установ та організацій, незалежно від форми власності.</w:t>
      </w:r>
    </w:p>
    <w:p w:rsidR="00000000" w:rsidDel="00000000" w:rsidP="00000000" w:rsidRDefault="00000000" w:rsidRPr="00000000" w14:paraId="00000019">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5. Обмеження права ініціювання та проведення зборів</w:t>
      </w:r>
    </w:p>
    <w:p w:rsidR="00000000" w:rsidDel="00000000" w:rsidP="00000000" w:rsidRDefault="00000000" w:rsidRPr="00000000" w14:paraId="0000001A">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Обмеження права ініціювання та проведення зборів може встановлюватися виключно судом згідно із законами України та лише в інтересах національної безпеки та громадського порядку з метою запобігання правопорушень чи злочинів, для охорони здоров’я населення, або захисту прав і свобод інших людей за поданням Сквирської міської ради, або інших державних органів чи посадових осіб у межах і в порядку, визначеному чинним законодавством України. </w:t>
      </w:r>
    </w:p>
    <w:p w:rsidR="00000000" w:rsidDel="00000000" w:rsidP="00000000" w:rsidRDefault="00000000" w:rsidRPr="00000000" w14:paraId="0000001B">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6. Суб’єкти та порядок скликання зборів</w:t>
      </w:r>
    </w:p>
    <w:p w:rsidR="00000000" w:rsidDel="00000000" w:rsidP="00000000" w:rsidRDefault="00000000" w:rsidRPr="00000000" w14:paraId="0000001C">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Збори можуть скликатися:</w:t>
      </w:r>
    </w:p>
    <w:p w:rsidR="00000000" w:rsidDel="00000000" w:rsidP="00000000" w:rsidRDefault="00000000" w:rsidRPr="00000000" w14:paraId="0000001D">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загальні збори територіальної громади або жителів адміністративного центру громади скликаються міським головою за власною ініціативою, за ініціативою (пропозицією) органу самоорганізації населення, що діє на території населених пунктів громади, мікрорайону, вулиці, кварталу, будинку, або за пропозицією ініціативної групи за місцем їх проживання.</w:t>
      </w:r>
    </w:p>
    <w:p w:rsidR="00000000" w:rsidDel="00000000" w:rsidP="00000000" w:rsidRDefault="00000000" w:rsidRPr="00000000" w14:paraId="0000001E">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збори громадян – жителів населених пунктів, скликаються міським головою або відповідним старостою.</w:t>
      </w:r>
    </w:p>
    <w:p w:rsidR="00000000" w:rsidDel="00000000" w:rsidP="00000000" w:rsidRDefault="00000000" w:rsidRPr="00000000" w14:paraId="0000001F">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збори громадян – жителів населених пунктів, мікрорайону, вулиці, кварталу, будинку скликаються відповідним органом самоорганізації населення (комітетом населених пунктів, мікрорайону, вуличним, квартальним, будинковим комітетом тощо) або відповідною ініціативною групою.</w:t>
      </w:r>
    </w:p>
    <w:p w:rsidR="00000000" w:rsidDel="00000000" w:rsidP="00000000" w:rsidRDefault="00000000" w:rsidRPr="00000000" w14:paraId="00000020">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Староста, орган самоорганізації населення чи ініціативна група як суб’єкти скликання зборів не пізніше ніж за 15 робочих днів до дати проведення зборів надсилають на ім’я міського голови письмове повідомлення про їх , яке обов’язково має містити такі відомості:</w:t>
      </w:r>
    </w:p>
    <w:p w:rsidR="00000000" w:rsidDel="00000000" w:rsidP="00000000" w:rsidRDefault="00000000" w:rsidRPr="00000000" w14:paraId="00000021">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1)прізвище, ім'я, по батькові;</w:t>
      </w:r>
    </w:p>
    <w:p w:rsidR="00000000" w:rsidDel="00000000" w:rsidP="00000000" w:rsidRDefault="00000000" w:rsidRPr="00000000" w14:paraId="00000022">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дата народження (число, місяць, рік);</w:t>
      </w:r>
    </w:p>
    <w:p w:rsidR="00000000" w:rsidDel="00000000" w:rsidP="00000000" w:rsidRDefault="00000000" w:rsidRPr="00000000" w14:paraId="00000023">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адреса реєстрації місця проживання;</w:t>
      </w:r>
    </w:p>
    <w:p w:rsidR="00000000" w:rsidDel="00000000" w:rsidP="00000000" w:rsidRDefault="00000000" w:rsidRPr="00000000" w14:paraId="00000024">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контактний номер телефону та адреса електронної пошти (у разі наявності);</w:t>
      </w:r>
    </w:p>
    <w:p w:rsidR="00000000" w:rsidDel="00000000" w:rsidP="00000000" w:rsidRDefault="00000000" w:rsidRPr="00000000" w14:paraId="00000025">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за чиєю ініціативою скликаються збори (старости, органу самоорганізації населення, ініціативної групи);</w:t>
      </w:r>
    </w:p>
    <w:p w:rsidR="00000000" w:rsidDel="00000000" w:rsidP="00000000" w:rsidRDefault="00000000" w:rsidRPr="00000000" w14:paraId="00000026">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територія проведення зборів;</w:t>
      </w:r>
    </w:p>
    <w:p w:rsidR="00000000" w:rsidDel="00000000" w:rsidP="00000000" w:rsidRDefault="00000000" w:rsidRPr="00000000" w14:paraId="00000027">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7)дата, час і місце проведення;</w:t>
      </w:r>
    </w:p>
    <w:p w:rsidR="00000000" w:rsidDel="00000000" w:rsidP="00000000" w:rsidRDefault="00000000" w:rsidRPr="00000000" w14:paraId="00000028">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8)питання порядку денного зборів;</w:t>
      </w:r>
    </w:p>
    <w:p w:rsidR="00000000" w:rsidDel="00000000" w:rsidP="00000000" w:rsidRDefault="00000000" w:rsidRPr="00000000" w14:paraId="00000029">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дату та підпис (підписи) ініціатора скликання зборів.</w:t>
      </w:r>
    </w:p>
    <w:p w:rsidR="00000000" w:rsidDel="00000000" w:rsidP="00000000" w:rsidRDefault="00000000" w:rsidRPr="00000000" w14:paraId="0000002A">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В повідомленні про скликання зборів також може зазначатися список посадових осіб органів місцевого самоврядування, органів виконавчої влади, представників підприємств, установ і організацій, незалежно від форми власності, яких планується запросити взяти участь у зборах.</w:t>
      </w:r>
    </w:p>
    <w:p w:rsidR="00000000" w:rsidDel="00000000" w:rsidP="00000000" w:rsidRDefault="00000000" w:rsidRPr="00000000" w14:paraId="0000002B">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Міський голова упродовж 5 робочих днів після отримання повідомлення про скликання зборів забезпечує зустріч членів органу самоорганізації населення чи ініціативної групи з посадовими особами місцевого самоврядування щодо розгляду питань, означених у повідомленні про скликання зборів на предмет можливості їхнього вирішення посадовими особами органів місцевого самоврядування в узгоджені строки. </w:t>
      </w:r>
    </w:p>
    <w:p w:rsidR="00000000" w:rsidDel="00000000" w:rsidP="00000000" w:rsidRDefault="00000000" w:rsidRPr="00000000" w14:paraId="0000002C">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У разі, коли така зустріч не відбувається з причин, не залежних від членів органу самоорганізації населення чи ініціативної групи, або, коли в результаті зустрічі не було досягнуто згоди, розпочинається збір підписів на підтримку ініціативи для проведення зборів. </w:t>
      </w:r>
    </w:p>
    <w:p w:rsidR="00000000" w:rsidDel="00000000" w:rsidP="00000000" w:rsidRDefault="00000000" w:rsidRPr="00000000" w14:paraId="0000002D">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Для проведення зборів, ініційованих громадянами чи ініціативною групою упродовж 15 днів необхідно зібрати та подати до міської ради підписи мешканців під повідомленням про скликання зборів на підтримку проведення зборів кількістю не менше: </w:t>
      </w:r>
    </w:p>
    <w:p w:rsidR="00000000" w:rsidDel="00000000" w:rsidP="00000000" w:rsidRDefault="00000000" w:rsidRPr="00000000" w14:paraId="0000002E">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10 % жителів будинку для зборів будинку; </w:t>
      </w:r>
    </w:p>
    <w:p w:rsidR="00000000" w:rsidDel="00000000" w:rsidP="00000000" w:rsidRDefault="00000000" w:rsidRPr="00000000" w14:paraId="0000002F">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10% жителів вулиці для зборів вулиці; </w:t>
      </w:r>
    </w:p>
    <w:p w:rsidR="00000000" w:rsidDel="00000000" w:rsidP="00000000" w:rsidRDefault="00000000" w:rsidRPr="00000000" w14:paraId="00000030">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10% жителів кварталу для зборів кварталу;</w:t>
      </w:r>
    </w:p>
    <w:p w:rsidR="00000000" w:rsidDel="00000000" w:rsidP="00000000" w:rsidRDefault="00000000" w:rsidRPr="00000000" w14:paraId="00000031">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50 підписів жителів села для зборів села;</w:t>
      </w:r>
    </w:p>
    <w:p w:rsidR="00000000" w:rsidDel="00000000" w:rsidP="00000000" w:rsidRDefault="00000000" w:rsidRPr="00000000" w14:paraId="00000032">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50 підписів жителів мікрорайону для зборів мікрорайону; </w:t>
      </w:r>
    </w:p>
    <w:p w:rsidR="00000000" w:rsidDel="00000000" w:rsidP="00000000" w:rsidRDefault="00000000" w:rsidRPr="00000000" w14:paraId="00000033">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500 підписів жителів об’єднаної громади для зборів об’єднаної громади. </w:t>
      </w:r>
    </w:p>
    <w:p w:rsidR="00000000" w:rsidDel="00000000" w:rsidP="00000000" w:rsidRDefault="00000000" w:rsidRPr="00000000" w14:paraId="00000034">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У разі, якщо ініціювання проведення зборів здійснюється міським головою чи старостою, збирання підписів громадян на підтримку ініціативи не проводиться. </w:t>
      </w:r>
    </w:p>
    <w:p w:rsidR="00000000" w:rsidDel="00000000" w:rsidP="00000000" w:rsidRDefault="00000000" w:rsidRPr="00000000" w14:paraId="00000035">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Днем реєстрації ініціативи проведення зборів вважається день подачі міському голові документів.</w:t>
      </w:r>
    </w:p>
    <w:p w:rsidR="00000000" w:rsidDel="00000000" w:rsidP="00000000" w:rsidRDefault="00000000" w:rsidRPr="00000000" w14:paraId="00000036">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Повідомлення про скликання зборів повинно бути зареєстровано в Журналі реєстрації зборів. </w:t>
      </w:r>
    </w:p>
    <w:p w:rsidR="00000000" w:rsidDel="00000000" w:rsidP="00000000" w:rsidRDefault="00000000" w:rsidRPr="00000000" w14:paraId="00000037">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Виконавчий апарат міської ради зобов’язаний забезпечити надання посадовими особами органів місцевого самоврядування ініціативній групі всієї достовірної інформації, необхідної для вирішення питань, що виносяться на розгляд зборів, упродовж 5 робочих днів з дня реєстрації ініціативи проведення зборів. </w:t>
      </w:r>
    </w:p>
    <w:p w:rsidR="00000000" w:rsidDel="00000000" w:rsidP="00000000" w:rsidRDefault="00000000" w:rsidRPr="00000000" w14:paraId="00000038">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У разі, якщо неможливо організувати проведення зборів у визначений в повідомленні про скликання зборів строк, ініціативній групі може бути запропоновано інший час чи місце проведення зборів. Остаточне рішення у такому випадку може бути ухвалене за згодою ініціативної групи, про що оформляється відповідний протокол. </w:t>
      </w:r>
    </w:p>
    <w:p w:rsidR="00000000" w:rsidDel="00000000" w:rsidP="00000000" w:rsidRDefault="00000000" w:rsidRPr="00000000" w14:paraId="00000039">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7. Рішення про скликання загальних зборів та порядок його оприлюднення</w:t>
      </w:r>
    </w:p>
    <w:p w:rsidR="00000000" w:rsidDel="00000000" w:rsidP="00000000" w:rsidRDefault="00000000" w:rsidRPr="00000000" w14:paraId="0000003A">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Рішення про скликання загальних зборів доводиться до відома громадян, які проживають у відповідному населеному пункті або на відповідній території, не пізніш як за 10 днів до їх проведення із зазначенням часу скликання, місця проведення зборів та переліку питань, які виносяться на обговорення. Про це повідомляється в засобах масової інформації і вивішуються відповідні оголошення поруч з місцем проведення зборів та на веб-сайті міської ради.</w:t>
      </w:r>
    </w:p>
    <w:p w:rsidR="00000000" w:rsidDel="00000000" w:rsidP="00000000" w:rsidRDefault="00000000" w:rsidRPr="00000000" w14:paraId="0000003B">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У випадках особливої необхідності жителі відповідного населеного пункту чи території можуть повідомлятися додатково про скликання зборів у день їх проведення. </w:t>
      </w:r>
    </w:p>
    <w:p w:rsidR="00000000" w:rsidDel="00000000" w:rsidP="00000000" w:rsidRDefault="00000000" w:rsidRPr="00000000" w14:paraId="0000003C">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8. Сприяння у підготовці та проведенні загальних зборів</w:t>
      </w:r>
    </w:p>
    <w:p w:rsidR="00000000" w:rsidDel="00000000" w:rsidP="00000000" w:rsidRDefault="00000000" w:rsidRPr="00000000" w14:paraId="0000003D">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Сквирська міська рада та її виконавчі органи сприяють органам самоорганізації населення в підготовці та проведенні зборів, при потребі надають їм необхідні приміщення. </w:t>
      </w:r>
    </w:p>
    <w:p w:rsidR="00000000" w:rsidDel="00000000" w:rsidP="00000000" w:rsidRDefault="00000000" w:rsidRPr="00000000" w14:paraId="0000003E">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Відповідальними за організаційне, матеріальне та технічне забезпечення підготовки і проведення зборів є керуючий справами міської ради спільно з членами ініціативної групи або іншого суб’єкта ініціювання зборів.</w:t>
      </w:r>
    </w:p>
    <w:p w:rsidR="00000000" w:rsidDel="00000000" w:rsidP="00000000" w:rsidRDefault="00000000" w:rsidRPr="00000000" w14:paraId="0000003F">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Посадові особи органів місцевого самоврядування, підприємств, установ та організацій, що перебувають у комунальній власності, сприяють проведенню зборів та надають ініціативній групі на її запит необхідні для проведення зборів достовірні інформаційні матеріали не пізніше 5 робочих днів від дня отримання відповідного запиту.</w:t>
      </w:r>
    </w:p>
    <w:p w:rsidR="00000000" w:rsidDel="00000000" w:rsidP="00000000" w:rsidRDefault="00000000" w:rsidRPr="00000000" w14:paraId="00000040">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Стаття 9. Порядок скликання конференції</w:t>
      </w:r>
    </w:p>
    <w:p w:rsidR="00000000" w:rsidDel="00000000" w:rsidP="00000000" w:rsidRDefault="00000000" w:rsidRPr="00000000" w14:paraId="00000041">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Для проведення конференції відповідних територіальних утворень (будинку, вулиці, кварталу, мікрорайону, населених пунктів громади) ініціативна група проводить загальні збори жителів приватного сектору та жителів квартир багатоквартирних будинків, збори представників відповідних територіальних утворень у декілька етапів за такими ознаками та представництвом: </w:t>
      </w:r>
    </w:p>
    <w:p w:rsidR="00000000" w:rsidDel="00000000" w:rsidP="00000000" w:rsidRDefault="00000000" w:rsidRPr="00000000" w14:paraId="00000042">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збори представників багатоквартирних будинків для обрання представників на конференцію вулиці: 3-5 представників від будинку;</w:t>
      </w:r>
    </w:p>
    <w:p w:rsidR="00000000" w:rsidDel="00000000" w:rsidP="00000000" w:rsidRDefault="00000000" w:rsidRPr="00000000" w14:paraId="00000043">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збори жителів вулиці приватного сектору для обрання представників на конференцію кварталу: 1 представник від 5 будинків;</w:t>
      </w:r>
    </w:p>
    <w:p w:rsidR="00000000" w:rsidDel="00000000" w:rsidP="00000000" w:rsidRDefault="00000000" w:rsidRPr="00000000" w14:paraId="00000044">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збори представників вулиці, на якій знаходяться багатоквартирні будинки для обрання представників на конференцію мікрорайону: 3 представника від вулиці; </w:t>
      </w:r>
    </w:p>
    <w:p w:rsidR="00000000" w:rsidDel="00000000" w:rsidP="00000000" w:rsidRDefault="00000000" w:rsidRPr="00000000" w14:paraId="00000045">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збори представників кварталів приватного сектору для обрання на конференцію мікрорайону: 2 представника від кварталу; </w:t>
      </w:r>
    </w:p>
    <w:p w:rsidR="00000000" w:rsidDel="00000000" w:rsidP="00000000" w:rsidRDefault="00000000" w:rsidRPr="00000000" w14:paraId="00000046">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збори представників населеного пункту для обрання на конференцію населеного пункту:10 представників від населеного пункту. </w:t>
      </w:r>
    </w:p>
    <w:p w:rsidR="00000000" w:rsidDel="00000000" w:rsidP="00000000" w:rsidRDefault="00000000" w:rsidRPr="00000000" w14:paraId="00000047">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збори представників Сквирської міської територіальної громади для обрання на конференцію територіальної громади:1 представник від 200 громадян міської територіальної громади. </w:t>
      </w:r>
    </w:p>
    <w:p w:rsidR="00000000" w:rsidDel="00000000" w:rsidP="00000000" w:rsidRDefault="00000000" w:rsidRPr="00000000" w14:paraId="00000048">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10. Порядок проведення загальних зборів, конференції</w:t>
      </w:r>
    </w:p>
    <w:p w:rsidR="00000000" w:rsidDel="00000000" w:rsidP="00000000" w:rsidRDefault="00000000" w:rsidRPr="00000000" w14:paraId="00000049">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До проведення загальних зборів чи конференції ініціативна група завчасно готує реєстраційний лист учасників.</w:t>
      </w:r>
    </w:p>
    <w:p w:rsidR="00000000" w:rsidDel="00000000" w:rsidP="00000000" w:rsidRDefault="00000000" w:rsidRPr="00000000" w14:paraId="0000004A">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Загальні збори є правомочними, якщо в їх роботі бере участь більше 50% (вказується абсолютна цифра або в %) жителів, які проживають на відповідній території і мають право брати участь у зборах, а у разі проведення конференції – не менше двох третин обраних громадянами представників відповідних територіальних утворень. </w:t>
      </w:r>
    </w:p>
    <w:p w:rsidR="00000000" w:rsidDel="00000000" w:rsidP="00000000" w:rsidRDefault="00000000" w:rsidRPr="00000000" w14:paraId="0000004B">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Загальні збори чи конференція (далі – загальні збори або збори) приймають регламент своєї роботи, в якому обов’язково мають передбачатися доповіді членів ініціативної групи та посадових осіб органу місцевого самоврядування, до компетенції якого входить вирішення питань, що є предметом розгляду зборів, а також спосіб голосування (відкритий чи таємний).</w:t>
      </w:r>
    </w:p>
    <w:p w:rsidR="00000000" w:rsidDel="00000000" w:rsidP="00000000" w:rsidRDefault="00000000" w:rsidRPr="00000000" w14:paraId="0000004C">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Не допускається розгляд питань та прийняття рішень з таких питань, якщо вони не були включені до порядку денного зборів та про них не було повідомлено учасників зборів .</w:t>
      </w:r>
    </w:p>
    <w:p w:rsidR="00000000" w:rsidDel="00000000" w:rsidP="00000000" w:rsidRDefault="00000000" w:rsidRPr="00000000" w14:paraId="0000004D">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Для ведення зборів з числа їх учасників з правом ухвального голосу простою більшістю голосів обирають президію у складі голови, заступника голови і секретаря зборів. </w:t>
      </w:r>
    </w:p>
    <w:p w:rsidR="00000000" w:rsidDel="00000000" w:rsidP="00000000" w:rsidRDefault="00000000" w:rsidRPr="00000000" w14:paraId="0000004E">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Головою зборів не може бути посадова особа місцевого самоврядування, якщо збори проводяться за ініціативою (пропозицією) органу самоорганізації населення, що діє на території населених пунктів громади, мікрорайону, вулиці, кварталу, будинку, або за пропозицією ініціативної групи за місцем їх проживання.</w:t>
      </w:r>
    </w:p>
    <w:p w:rsidR="00000000" w:rsidDel="00000000" w:rsidP="00000000" w:rsidRDefault="00000000" w:rsidRPr="00000000" w14:paraId="0000004F">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Для підрахунку голосів учасників загальних зборів простою більшістю голосів з числа учасників з правом ухвального голосу обирається лічильна комісія у складі не менше 3 осіб.</w:t>
      </w:r>
    </w:p>
    <w:p w:rsidR="00000000" w:rsidDel="00000000" w:rsidP="00000000" w:rsidRDefault="00000000" w:rsidRPr="00000000" w14:paraId="00000050">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Якщо збори були ініційовані міським головою чи старостою, то збори веде відповідно міський голова чи староста.</w:t>
      </w:r>
    </w:p>
    <w:p w:rsidR="00000000" w:rsidDel="00000000" w:rsidP="00000000" w:rsidRDefault="00000000" w:rsidRPr="00000000" w14:paraId="00000051">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Голова зборів відповідно до регламенту зборів: </w:t>
      </w:r>
    </w:p>
    <w:p w:rsidR="00000000" w:rsidDel="00000000" w:rsidP="00000000" w:rsidRDefault="00000000" w:rsidRPr="00000000" w14:paraId="00000052">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оголошує питання, що підлягають розгляду на зборах; </w:t>
      </w:r>
    </w:p>
    <w:p w:rsidR="00000000" w:rsidDel="00000000" w:rsidP="00000000" w:rsidRDefault="00000000" w:rsidRPr="00000000" w14:paraId="00000053">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веде збори та забезпечує ділову обстановку під час їх проведення; </w:t>
      </w:r>
    </w:p>
    <w:p w:rsidR="00000000" w:rsidDel="00000000" w:rsidP="00000000" w:rsidRDefault="00000000" w:rsidRPr="00000000" w14:paraId="00000054">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надає слово учасникам зборів для виступів та слідкує за дотриманням виступаючими регламенту зборів; </w:t>
      </w:r>
    </w:p>
    <w:p w:rsidR="00000000" w:rsidDel="00000000" w:rsidP="00000000" w:rsidRDefault="00000000" w:rsidRPr="00000000" w14:paraId="00000055">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оголошує підсумки голосування на підставі даних лічильної комісії; </w:t>
      </w:r>
    </w:p>
    <w:p w:rsidR="00000000" w:rsidDel="00000000" w:rsidP="00000000" w:rsidRDefault="00000000" w:rsidRPr="00000000" w14:paraId="00000056">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має право переривати виступаючого, якщо його виступ не стосується питання порядку денного або порушує встановлений регламент.</w:t>
      </w:r>
    </w:p>
    <w:p w:rsidR="00000000" w:rsidDel="00000000" w:rsidP="00000000" w:rsidRDefault="00000000" w:rsidRPr="00000000" w14:paraId="00000057">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виконує інші функції та обов'язки для забезпечення ведення зборів та документального оформлення їх результатів.</w:t>
      </w:r>
    </w:p>
    <w:p w:rsidR="00000000" w:rsidDel="00000000" w:rsidP="00000000" w:rsidRDefault="00000000" w:rsidRPr="00000000" w14:paraId="00000058">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У разі, якщо голова зборів зловживає своїм правом головуючого та порушує регламент зборів, то учасники зборів можуть простою більшістю голосів висловити йому недовіру та обрати нового голову зборів. </w:t>
      </w:r>
    </w:p>
    <w:p w:rsidR="00000000" w:rsidDel="00000000" w:rsidP="00000000" w:rsidRDefault="00000000" w:rsidRPr="00000000" w14:paraId="00000059">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Заступник голови зборів надає необхідну допомогу голові та секретарю зборів у виконанні їхніх обов'язків. </w:t>
      </w:r>
    </w:p>
    <w:p w:rsidR="00000000" w:rsidDel="00000000" w:rsidP="00000000" w:rsidRDefault="00000000" w:rsidRPr="00000000" w14:paraId="0000005A">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Секретар зборів веде протокол зборів, у якому фіксує їх перебіг та результати.   </w:t>
      </w:r>
    </w:p>
    <w:p w:rsidR="00000000" w:rsidDel="00000000" w:rsidP="00000000" w:rsidRDefault="00000000" w:rsidRPr="00000000" w14:paraId="0000005B">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Посадові особи органів місцевого самоврядування мають право виступати за власною ініціативою із співдоповідями з питань, що обговорюються на зборах. </w:t>
      </w:r>
    </w:p>
    <w:p w:rsidR="00000000" w:rsidDel="00000000" w:rsidP="00000000" w:rsidRDefault="00000000" w:rsidRPr="00000000" w14:paraId="0000005C">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 Учасники загальних зборів повинні дотримуватися регламенту та норм етичної поведінки, не допускати вигуків, образливих висловлювань та інших дій, що перешкоджають обговоренню винесених на розгляд питань. </w:t>
      </w:r>
    </w:p>
    <w:p w:rsidR="00000000" w:rsidDel="00000000" w:rsidP="00000000" w:rsidRDefault="00000000" w:rsidRPr="00000000" w14:paraId="0000005D">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15. У разі порушення цих вимог будь-яким учасником зборів головуючий зборів може зробити йому попередження, а у випадку, якщо такий учасник зборів продовжує порушувати порядок, головуючий зборів може звернутися до такого учасника зборів із вимогою залишити </w:t>
      </w:r>
      <w:r w:rsidDel="00000000" w:rsidR="00000000" w:rsidRPr="00000000">
        <w:rPr>
          <w:rFonts w:ascii="Times New Roman" w:cs="Times New Roman" w:eastAsia="Times New Roman" w:hAnsi="Times New Roman"/>
          <w:color w:val="000000"/>
          <w:sz w:val="28"/>
          <w:szCs w:val="28"/>
          <w:rtl w:val="0"/>
        </w:rPr>
        <w:t xml:space="preserve">збори. При невиконанні цієї вимоги до такого учасника зборів можуть бути застосовані примусові заходи як до порушника громадського порядку відповідно до чинного законодавства України.</w:t>
      </w:r>
    </w:p>
    <w:p w:rsidR="00000000" w:rsidDel="00000000" w:rsidP="00000000" w:rsidRDefault="00000000" w:rsidRPr="00000000" w14:paraId="0000005E">
      <w:pPr>
        <w:tabs>
          <w:tab w:val="left" w:leader="none" w:pos="70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11. Повноваження загальних зборів</w:t>
      </w:r>
    </w:p>
    <w:p w:rsidR="00000000" w:rsidDel="00000000" w:rsidP="00000000" w:rsidRDefault="00000000" w:rsidRPr="00000000" w14:paraId="0000005F">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На розгляд загальних зборів можуть виноситися будь-які питання, що належать до відання органів місцевого самоврядування, у тому числі, але не обмежуючись наведеними нижче, зокрема: </w:t>
      </w:r>
    </w:p>
    <w:p w:rsidR="00000000" w:rsidDel="00000000" w:rsidP="00000000" w:rsidRDefault="00000000" w:rsidRPr="00000000" w14:paraId="00000060">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обговорення будь-яких питань, віднесені Конституцією і законами України до відання місцевого самоврядування, а також такі, що стосуються інтересів жителів відповідного населеного пункту чи території;</w:t>
      </w:r>
    </w:p>
    <w:p w:rsidR="00000000" w:rsidDel="00000000" w:rsidP="00000000" w:rsidRDefault="00000000" w:rsidRPr="00000000" w14:paraId="00000061">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внесення пропозиції до органів місцевого самоврядування, що стосуються вирішення питань місцевого значення; </w:t>
      </w:r>
    </w:p>
    <w:p w:rsidR="00000000" w:rsidDel="00000000" w:rsidP="00000000" w:rsidRDefault="00000000" w:rsidRPr="00000000" w14:paraId="00000062">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обговорення проектів рішень міської ради та її виконавчих органів; </w:t>
      </w:r>
    </w:p>
    <w:p w:rsidR="00000000" w:rsidDel="00000000" w:rsidP="00000000" w:rsidRDefault="00000000" w:rsidRPr="00000000" w14:paraId="00000063">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обрання ініціативної групи, члени якої будуть представляти інтереси жителів - учасників зборів або конференції в Сквирській міській раді.</w:t>
      </w:r>
    </w:p>
    <w:p w:rsidR="00000000" w:rsidDel="00000000" w:rsidP="00000000" w:rsidRDefault="00000000" w:rsidRPr="00000000" w14:paraId="00000064">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 утворення органів самоорганізації населення відповідно до чинного законодавства України, обрання керівників цих органів, визначення умови оплати керівників та інших працівників органів самоорганізації населення, затвердження граничних сум на їх утримання в межах чинного законодавства та передбачених на такі цілі коштів у місцевому бюджеті;</w:t>
      </w:r>
    </w:p>
    <w:p w:rsidR="00000000" w:rsidDel="00000000" w:rsidP="00000000" w:rsidRDefault="00000000" w:rsidRPr="00000000" w14:paraId="00000065">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 затвердження статутів органів самоорганізації населення, внесення до них змін та доповнень; </w:t>
      </w:r>
    </w:p>
    <w:p w:rsidR="00000000" w:rsidDel="00000000" w:rsidP="00000000" w:rsidRDefault="00000000" w:rsidRPr="00000000" w14:paraId="00000066">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 внесення пропозицій міській раді щодо надання допомоги інвалідам, ветеранам війни і праці, самотнім громадянам похилого віку, багатодітним сім’ям та іншим категоріям малозабезпечених громадян; </w:t>
      </w:r>
    </w:p>
    <w:p w:rsidR="00000000" w:rsidDel="00000000" w:rsidP="00000000" w:rsidRDefault="00000000" w:rsidRPr="00000000" w14:paraId="00000067">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8 обговорення поведінки осіб, які порушують громадський порядок, внесення подань до державних органів щодо притягнення таких осіб до відповідальності; </w:t>
      </w:r>
    </w:p>
    <w:p w:rsidR="00000000" w:rsidDel="00000000" w:rsidP="00000000" w:rsidRDefault="00000000" w:rsidRPr="00000000" w14:paraId="00000068">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9. внесення пропозицій з питань порядку денного сесії міської ради та її виконавчого комітету;</w:t>
      </w:r>
    </w:p>
    <w:p w:rsidR="00000000" w:rsidDel="00000000" w:rsidP="00000000" w:rsidRDefault="00000000" w:rsidRPr="00000000" w14:paraId="00000069">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10. заслуховування інформації депутатів міської ради, міського голови, секретаря, керуючого справами (секретаря) виконавчого комітету, звітів керівників підприємств, установ і організацій, що належать до комунальної власності, у разі необхідності – порушувати перед міською радою питання про притягнення окремих посадових осіб до відповідальності в межах чинного законодавства України;</w:t>
      </w:r>
    </w:p>
    <w:p w:rsidR="00000000" w:rsidDel="00000000" w:rsidP="00000000" w:rsidRDefault="00000000" w:rsidRPr="00000000" w14:paraId="0000006A">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11.інформування населення про прийняті міською радою та її виконавчим комітетом рішення, хід їх виконання, а також виконання законів України, указів Президента України, інших актів чинного законодавства України з питань, що стосуються інтересів громадян;</w:t>
      </w:r>
    </w:p>
    <w:p w:rsidR="00000000" w:rsidDel="00000000" w:rsidP="00000000" w:rsidRDefault="00000000" w:rsidRPr="00000000" w14:paraId="0000006B">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12.обговорення дій або бездіяльності посадових осіб, органів місцевого самоврядування, внаслідок яких заподіюється чи може заподіюватися шкода інтересам  територіальної громади, подання міській раді пропозицій про вжиття щодо таких осіб необхідних заходів; </w:t>
      </w:r>
    </w:p>
    <w:p w:rsidR="00000000" w:rsidDel="00000000" w:rsidP="00000000" w:rsidRDefault="00000000" w:rsidRPr="00000000" w14:paraId="0000006C">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13 запровадження місцевих зборів на засадах добровільного самооподаткування;</w:t>
      </w:r>
    </w:p>
    <w:p w:rsidR="00000000" w:rsidDel="00000000" w:rsidP="00000000" w:rsidRDefault="00000000" w:rsidRPr="00000000" w14:paraId="0000006D">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14 внесення пропозицій щодо встановлення міською радою місцевих податків і зборів, оголошення місцевих добровільних позик;</w:t>
      </w:r>
    </w:p>
    <w:p w:rsidR="00000000" w:rsidDel="00000000" w:rsidP="00000000" w:rsidRDefault="00000000" w:rsidRPr="00000000" w14:paraId="0000006E">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15. розгляд питань про найменування, перейменування в громаді населених пунктів, вулиць, перепідпорядкування сіл, внесення відповідних пропозицій із цих питань;</w:t>
      </w:r>
    </w:p>
    <w:p w:rsidR="00000000" w:rsidDel="00000000" w:rsidP="00000000" w:rsidRDefault="00000000" w:rsidRPr="00000000" w14:paraId="0000006F">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16 обговорення інших питань, що стосуються інтересів жителів відповідних населених пунктів громади чи території. </w:t>
      </w:r>
    </w:p>
    <w:p w:rsidR="00000000" w:rsidDel="00000000" w:rsidP="00000000" w:rsidRDefault="00000000" w:rsidRPr="00000000" w14:paraId="00000070">
      <w:pPr>
        <w:tabs>
          <w:tab w:val="left" w:leader="none" w:pos="709"/>
        </w:tabs>
        <w:spacing w:after="0" w:line="240" w:lineRule="auto"/>
        <w:ind w:firstLine="85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12. Рішення загальних зборів та їх документальне оформлення</w:t>
      </w:r>
    </w:p>
    <w:p w:rsidR="00000000" w:rsidDel="00000000" w:rsidP="00000000" w:rsidRDefault="00000000" w:rsidRPr="00000000" w14:paraId="00000071">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Загальні збори з розглянутих ними питань приймають рішення.</w:t>
      </w:r>
    </w:p>
    <w:p w:rsidR="00000000" w:rsidDel="00000000" w:rsidP="00000000" w:rsidRDefault="00000000" w:rsidRPr="00000000" w14:paraId="00000072">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Рішення загальних зборів ухвалюється простою більшістю голосів від загальної кількості учасників загальних зборів з правом ухвального голосу шляхом відкритого або таємного голосування. </w:t>
      </w:r>
    </w:p>
    <w:p w:rsidR="00000000" w:rsidDel="00000000" w:rsidP="00000000" w:rsidRDefault="00000000" w:rsidRPr="00000000" w14:paraId="00000073">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Рішення загальних зборів підписується головою і секретарем зборів, а з питань, що передаються на розгляд міської ради, - усіма учасниками зборів, які підтримали прийняте рішення.</w:t>
      </w:r>
    </w:p>
    <w:p w:rsidR="00000000" w:rsidDel="00000000" w:rsidP="00000000" w:rsidRDefault="00000000" w:rsidRPr="00000000" w14:paraId="00000074">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Результати проведення загальних зборів та прийняті рішення оформлюються протоколом. Протокол загальних зборів повинен містити такі відомості:</w:t>
      </w:r>
    </w:p>
    <w:p w:rsidR="00000000" w:rsidDel="00000000" w:rsidP="00000000" w:rsidRDefault="00000000" w:rsidRPr="00000000" w14:paraId="00000075">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дату, час і місце проведення зборів;</w:t>
      </w:r>
    </w:p>
    <w:p w:rsidR="00000000" w:rsidDel="00000000" w:rsidP="00000000" w:rsidRDefault="00000000" w:rsidRPr="00000000" w14:paraId="00000076">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кількість учасників загальних зборів з правом ухвального голосу та учасників з правом дорадчого голосу, а також правомочність зборів;</w:t>
      </w:r>
    </w:p>
    <w:p w:rsidR="00000000" w:rsidDel="00000000" w:rsidP="00000000" w:rsidRDefault="00000000" w:rsidRPr="00000000" w14:paraId="00000077">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порядок денний загальних зборів;</w:t>
      </w:r>
    </w:p>
    <w:p w:rsidR="00000000" w:rsidDel="00000000" w:rsidP="00000000" w:rsidRDefault="00000000" w:rsidRPr="00000000" w14:paraId="00000078">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перебіг обговорення кожного питання порядку денного та результати їх розгляду, включаючи результати голосування;</w:t>
      </w:r>
    </w:p>
    <w:p w:rsidR="00000000" w:rsidDel="00000000" w:rsidP="00000000" w:rsidRDefault="00000000" w:rsidRPr="00000000" w14:paraId="00000079">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окрему думку меншості учасників зборів (у разі наявності) тощо.</w:t>
      </w:r>
    </w:p>
    <w:p w:rsidR="00000000" w:rsidDel="00000000" w:rsidP="00000000" w:rsidRDefault="00000000" w:rsidRPr="00000000" w14:paraId="0000007A">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Протокол загальних зборів складається у трьох примірниках не пізніше 3 робочих днів після їх проведення та підписується головуючим і секретарем загальних зборів:</w:t>
      </w:r>
    </w:p>
    <w:p w:rsidR="00000000" w:rsidDel="00000000" w:rsidP="00000000" w:rsidRDefault="00000000" w:rsidRPr="00000000" w14:paraId="0000007B">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перший примірник протоколу загальних зборів із оригіналом списку учасників загальних зборів, які брали в них участь та супровідним листом надсилається міському голові;</w:t>
      </w:r>
    </w:p>
    <w:p w:rsidR="00000000" w:rsidDel="00000000" w:rsidP="00000000" w:rsidRDefault="00000000" w:rsidRPr="00000000" w14:paraId="0000007C">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другий примірник протоколу з копією списку учасників загальних зборів, засвідченого підписами секретаря і головуючого загальних зборів залишається ініціаторові скликання зборів;</w:t>
      </w:r>
    </w:p>
    <w:p w:rsidR="00000000" w:rsidDel="00000000" w:rsidP="00000000" w:rsidRDefault="00000000" w:rsidRPr="00000000" w14:paraId="0000007D">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третій примірник не пізніше як на четвертий день після проведення загальних зборів оприлюднюється для ознайомлення у місці проведення загальних зборів.</w:t>
      </w:r>
    </w:p>
    <w:p w:rsidR="00000000" w:rsidDel="00000000" w:rsidP="00000000" w:rsidRDefault="00000000" w:rsidRPr="00000000" w14:paraId="0000007E">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Секретар ради чи інша визначена міським головою відповідальна посадова особа здійснює перевірку отриманих документів на предмет їх відповідності вимогам чинного законодавства та цього Положення, а також достовірності даних про учасників загальних зборів. Про результати такої перевірки упродовж 5 робочих днів з моменту отримання відповідних документів письмово повідомляється ініціатор проведених загальних зборів.</w:t>
      </w:r>
    </w:p>
    <w:p w:rsidR="00000000" w:rsidDel="00000000" w:rsidP="00000000" w:rsidRDefault="00000000" w:rsidRPr="00000000" w14:paraId="0000007F">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13. Врахування рішень загальних зборів органами місцевого самоврядування та їх посадовими особами</w:t>
      </w:r>
    </w:p>
    <w:p w:rsidR="00000000" w:rsidDel="00000000" w:rsidP="00000000" w:rsidRDefault="00000000" w:rsidRPr="00000000" w14:paraId="00000080">
      <w:pPr>
        <w:shd w:fill="ffffff" w:val="clea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Рішення загальних зборів повинні враховуватися органами та посадовими особами місцевого самоврядування у своїй діяльності.</w:t>
      </w:r>
    </w:p>
    <w:p w:rsidR="00000000" w:rsidDel="00000000" w:rsidP="00000000" w:rsidRDefault="00000000" w:rsidRPr="00000000" w14:paraId="00000081">
      <w:pPr>
        <w:shd w:fill="ffffff" w:val="clea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Пропозиції, викладені у протоколі загальних зборів підлягають обов’язковому розгляду посадовими особами тих органів місцевого самоврядування, яких вони стосуються, невідкладно, але не пізніше 10 робочих днів з дня отримання міським головою протоколу загальних зборів.</w:t>
      </w:r>
    </w:p>
    <w:p w:rsidR="00000000" w:rsidDel="00000000" w:rsidP="00000000" w:rsidRDefault="00000000" w:rsidRPr="00000000" w14:paraId="00000082">
      <w:pPr>
        <w:shd w:fill="ffffff" w:val="clea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Ініціатори скликання зборів мають бути поінформовані про дату, час і місце розгляду рішень загальних зборів в письмовій формі не пізніше, ніж за 3 дні до початку засідання.</w:t>
      </w:r>
    </w:p>
    <w:p w:rsidR="00000000" w:rsidDel="00000000" w:rsidP="00000000" w:rsidRDefault="00000000" w:rsidRPr="00000000" w14:paraId="00000083">
      <w:pPr>
        <w:shd w:fill="ffffff" w:val="clea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За результатами розгляду пропозицій, викладених у протоколі загальних зборів, органи місцевого самоврядування або їх посадові особи ухвалюють рішення про врахування, часткове врахування або відхилення рішень загальних зборів.</w:t>
      </w:r>
    </w:p>
    <w:p w:rsidR="00000000" w:rsidDel="00000000" w:rsidP="00000000" w:rsidRDefault="00000000" w:rsidRPr="00000000" w14:paraId="00000084">
      <w:pPr>
        <w:shd w:fill="ffffff" w:val="clea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 Якщо органи місцевого самоврядування чи їх посадові особи дійшли висновку про неможливість часткового чи повного врахування рішення загальних зборів, то має бути підготовлено відповідне вмотивоване пояснення причин такого рішення.</w:t>
      </w:r>
    </w:p>
    <w:p w:rsidR="00000000" w:rsidDel="00000000" w:rsidP="00000000" w:rsidRDefault="00000000" w:rsidRPr="00000000" w14:paraId="00000085">
      <w:pPr>
        <w:shd w:fill="ffffff" w:val="clea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 Рішення органів місцевого самоврядування чи їх посадових осіб за результатами розгляду рішень загальних зборів упродовж 5 робочих днів з дня розгляду надсилається ініціаторам скликання зборів, розміщується на офіційному  веб-порталі Сквирської міської ради.</w:t>
      </w:r>
    </w:p>
    <w:p w:rsidR="00000000" w:rsidDel="00000000" w:rsidP="00000000" w:rsidRDefault="00000000" w:rsidRPr="00000000" w14:paraId="00000086">
      <w:pPr>
        <w:shd w:fill="ffffff" w:val="clea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 Рішення загальних зборів, прийняті відповідно до чинного законодавства і в межах власних повноважень, є обов’язковими для виконання  відповідними органами самоорганізації населення.</w:t>
      </w:r>
    </w:p>
    <w:p w:rsidR="00000000" w:rsidDel="00000000" w:rsidP="00000000" w:rsidRDefault="00000000" w:rsidRPr="00000000" w14:paraId="00000087">
      <w:pPr>
        <w:shd w:fill="ffffff" w:val="clea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8. Комунальні підприємства зобов’язані розглянути рішення загальних зборів та прийняти рішення про врахування, часткове врахування чи відхилення пропозицій упродовж 20 календарних днів, про що повідомляють ініціаторів проведення загальних зборів в письмовій формі.</w:t>
      </w:r>
    </w:p>
    <w:p w:rsidR="00000000" w:rsidDel="00000000" w:rsidP="00000000" w:rsidRDefault="00000000" w:rsidRPr="00000000" w14:paraId="00000088">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9. Неврахування рішення зборів органами чи посадовими особами місцевого самоврядування може бути оскаржене в порядку, визначеному законодавством України, як бездіяльність.</w:t>
      </w:r>
    </w:p>
    <w:p w:rsidR="00000000" w:rsidDel="00000000" w:rsidP="00000000" w:rsidRDefault="00000000" w:rsidRPr="00000000" w14:paraId="00000089">
      <w:pPr>
        <w:tabs>
          <w:tab w:val="left" w:leader="none" w:pos="709"/>
        </w:tabs>
        <w:spacing w:after="0" w:line="240" w:lineRule="auto"/>
        <w:ind w:firstLine="851"/>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14. Прикінцеві положення.</w:t>
      </w:r>
    </w:p>
    <w:p w:rsidR="00000000" w:rsidDel="00000000" w:rsidP="00000000" w:rsidRDefault="00000000" w:rsidRPr="00000000" w14:paraId="0000008A">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Рішення зборів, прийнятих із порушенням Конституції, законів України та інших актів законодавства України, цього Положення може бути призупинено Сквирською міською радою або її виконавчим комітетом до вирішення питання про їх законність у судовому порядку. Одночасно суб’єкт, який припинив дію рішення зборів, зобов’язаний звернутися до суду для оскарження такого рішення та повідомити про це  ініціатора проведених зборів.</w:t>
      </w:r>
    </w:p>
    <w:p w:rsidR="00000000" w:rsidDel="00000000" w:rsidP="00000000" w:rsidRDefault="00000000" w:rsidRPr="00000000" w14:paraId="0000008B">
      <w:pPr>
        <w:tabs>
          <w:tab w:val="left" w:leader="none" w:pos="709"/>
        </w:tabs>
        <w:spacing w:after="0" w:line="240" w:lineRule="auto"/>
        <w:ind w:firstLine="85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Це Положення набуває чинності з моменту його офіційного оприлюднення на веб-сайті Сквирської міської ради.</w:t>
      </w:r>
    </w:p>
    <w:p w:rsidR="00000000" w:rsidDel="00000000" w:rsidP="00000000" w:rsidRDefault="00000000" w:rsidRPr="00000000" w14:paraId="0000008C">
      <w:pPr>
        <w:tabs>
          <w:tab w:val="left" w:leader="none" w:pos="709"/>
        </w:tabs>
        <w:spacing w:after="120" w:before="120" w:line="240" w:lineRule="auto"/>
        <w:ind w:firstLine="851"/>
        <w:jc w:val="both"/>
        <w:rPr>
          <w:rFonts w:ascii="Times New Roman" w:cs="Times New Roman" w:eastAsia="Times New Roman" w:hAnsi="Times New Roman"/>
          <w:color w:val="ffffff"/>
          <w:sz w:val="28"/>
          <w:szCs w:val="28"/>
        </w:rPr>
      </w:pPr>
      <w:r w:rsidDel="00000000" w:rsidR="00000000" w:rsidRPr="00000000">
        <w:rPr>
          <w:rFonts w:ascii="Times New Roman" w:cs="Times New Roman" w:eastAsia="Times New Roman" w:hAnsi="Times New Roman"/>
          <w:color w:val="ffffff"/>
          <w:sz w:val="28"/>
          <w:szCs w:val="28"/>
          <w:rtl w:val="0"/>
        </w:rPr>
        <w:t xml:space="preserve">t-31706pages-1.indd 98 </w:t>
      </w:r>
    </w:p>
    <w:p w:rsidR="00000000" w:rsidDel="00000000" w:rsidP="00000000" w:rsidRDefault="00000000" w:rsidRPr="00000000" w14:paraId="0000008D">
      <w:pPr>
        <w:shd w:fill="ffffff" w:val="clear"/>
        <w:tabs>
          <w:tab w:val="left" w:leader="none" w:pos="709"/>
        </w:tabs>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8E">
      <w:pPr>
        <w:shd w:fill="ffffff" w:val="clear"/>
        <w:tabs>
          <w:tab w:val="left" w:leader="none" w:pos="709"/>
        </w:tabs>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F">
      <w:pPr>
        <w:shd w:fill="ffffff" w:val="clear"/>
        <w:tabs>
          <w:tab w:val="left" w:leader="none" w:pos="709"/>
        </w:tabs>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0">
      <w:pPr>
        <w:rPr>
          <w:rFonts w:ascii="Times New Roman" w:cs="Times New Roman" w:eastAsia="Times New Roman" w:hAnsi="Times New Roman"/>
          <w:sz w:val="28"/>
          <w:szCs w:val="28"/>
        </w:rPr>
      </w:pPr>
      <w:r w:rsidDel="00000000" w:rsidR="00000000" w:rsidRPr="00000000">
        <w:rPr>
          <w:rtl w:val="0"/>
        </w:rPr>
      </w:r>
    </w:p>
    <w:sectPr>
      <w:footerReference r:id="rId7" w:type="default"/>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C07E27"/>
    <w:pPr>
      <w:tabs>
        <w:tab w:val="center" w:pos="4677"/>
        <w:tab w:val="right" w:pos="9355"/>
      </w:tabs>
      <w:spacing w:after="0" w:line="240" w:lineRule="auto"/>
    </w:pPr>
  </w:style>
  <w:style w:type="character" w:styleId="a4" w:customStyle="1">
    <w:name w:val="Верхний колонтитул Знак"/>
    <w:basedOn w:val="a0"/>
    <w:link w:val="a3"/>
    <w:uiPriority w:val="99"/>
    <w:rsid w:val="00C07E27"/>
  </w:style>
  <w:style w:type="paragraph" w:styleId="a5">
    <w:name w:val="footer"/>
    <w:basedOn w:val="a"/>
    <w:link w:val="a6"/>
    <w:uiPriority w:val="99"/>
    <w:unhideWhenUsed w:val="1"/>
    <w:rsid w:val="00C07E27"/>
    <w:pPr>
      <w:tabs>
        <w:tab w:val="center" w:pos="4677"/>
        <w:tab w:val="right" w:pos="9355"/>
      </w:tabs>
      <w:spacing w:after="0" w:line="240" w:lineRule="auto"/>
    </w:pPr>
  </w:style>
  <w:style w:type="character" w:styleId="a6" w:customStyle="1">
    <w:name w:val="Нижний колонтитул Знак"/>
    <w:basedOn w:val="a0"/>
    <w:link w:val="a5"/>
    <w:uiPriority w:val="99"/>
    <w:rsid w:val="00C07E27"/>
  </w:style>
  <w:style w:type="paragraph" w:styleId="a7">
    <w:name w:val="Balloon Text"/>
    <w:basedOn w:val="a"/>
    <w:link w:val="a8"/>
    <w:uiPriority w:val="99"/>
    <w:semiHidden w:val="1"/>
    <w:unhideWhenUsed w:val="1"/>
    <w:rsid w:val="00C07E27"/>
    <w:pPr>
      <w:spacing w:after="0" w:line="240" w:lineRule="auto"/>
    </w:pPr>
    <w:rPr>
      <w:rFonts w:ascii="Tahoma" w:cs="Tahoma" w:hAnsi="Tahoma"/>
      <w:sz w:val="16"/>
      <w:szCs w:val="16"/>
    </w:rPr>
  </w:style>
  <w:style w:type="character" w:styleId="a8" w:customStyle="1">
    <w:name w:val="Текст выноски Знак"/>
    <w:basedOn w:val="a0"/>
    <w:link w:val="a7"/>
    <w:uiPriority w:val="99"/>
    <w:semiHidden w:val="1"/>
    <w:rsid w:val="00C07E27"/>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0nq3P3ToDYWaA5L6BQbnNCennWw==">AMUW2mUKUq6vZJ69YpVzWUuOhpjxTK3k1GJfsqtlP9Hd1SKZDe0FlNwyS13k7lvG1jUNMqQrVgAc6utZZZpKABI/Hgb28gbohoy+pjyhxX6oT6PfdRf9PrY=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2023-03-20T13:33:00Z</dcterms:created>
  <dc:creator>Admin</dc:creator>
</cp:coreProperties>
</file>