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47.0" w:type="dxa"/>
        <w:jc w:val="left"/>
        <w:tblInd w:w="-106.0" w:type="dxa"/>
        <w:tblLayout w:type="fixed"/>
        <w:tblLook w:val="0000"/>
      </w:tblPr>
      <w:tblGrid>
        <w:gridCol w:w="5674"/>
        <w:gridCol w:w="3573"/>
        <w:tblGridChange w:id="0">
          <w:tblGrid>
            <w:gridCol w:w="5674"/>
            <w:gridCol w:w="3573"/>
          </w:tblGrid>
        </w:tblGridChange>
      </w:tblGrid>
      <w:tr>
        <w:trPr>
          <w:cantSplit w:val="0"/>
          <w:tblHeader w:val="0"/>
        </w:trPr>
        <w:tc>
          <w:tcPr/>
          <w:p w:rsidR="00000000" w:rsidDel="00000000" w:rsidP="00000000" w:rsidRDefault="00000000" w:rsidRPr="00000000" w14:paraId="00000002">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ЗАРЕЄСТРОВАНО</w:t>
            </w:r>
          </w:p>
          <w:p w:rsidR="00000000" w:rsidDel="00000000" w:rsidP="00000000" w:rsidRDefault="00000000" w:rsidRPr="00000000" w14:paraId="00000003">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Центральним міжрегіональним </w:t>
            </w:r>
          </w:p>
          <w:p w:rsidR="00000000" w:rsidDel="00000000" w:rsidP="00000000" w:rsidRDefault="00000000" w:rsidRPr="00000000" w14:paraId="00000004">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управлінням юстиції (м.Київ)</w:t>
            </w:r>
          </w:p>
          <w:p w:rsidR="00000000" w:rsidDel="00000000" w:rsidP="00000000" w:rsidRDefault="00000000" w:rsidRPr="00000000" w14:paraId="00000005">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«__»_________20__ р. </w:t>
            </w:r>
          </w:p>
          <w:p w:rsidR="00000000" w:rsidDel="00000000" w:rsidP="00000000" w:rsidRDefault="00000000" w:rsidRPr="00000000" w14:paraId="00000006">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7">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Свідоцтво № __________ </w:t>
            </w:r>
          </w:p>
          <w:p w:rsidR="00000000" w:rsidDel="00000000" w:rsidP="00000000" w:rsidRDefault="00000000" w:rsidRPr="00000000" w14:paraId="00000008">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009">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ЗАТВЕРДЖЕНО</w:t>
            </w:r>
          </w:p>
          <w:p w:rsidR="00000000" w:rsidDel="00000000" w:rsidP="00000000" w:rsidRDefault="00000000" w:rsidRPr="00000000" w14:paraId="0000000A">
            <w:pPr>
              <w:tabs>
                <w:tab w:val="left" w:leader="none" w:pos="709"/>
              </w:tabs>
              <w:spacing w:after="0" w:line="240" w:lineRule="auto"/>
              <w:ind w:left="811"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Рішення Сквирської міської ради </w:t>
            </w:r>
          </w:p>
          <w:p w:rsidR="00000000" w:rsidDel="00000000" w:rsidP="00000000" w:rsidRDefault="00000000" w:rsidRPr="00000000" w14:paraId="0000000B">
            <w:pPr>
              <w:tabs>
                <w:tab w:val="left" w:leader="none" w:pos="709"/>
              </w:tabs>
              <w:spacing w:after="0" w:line="240" w:lineRule="auto"/>
              <w:ind w:left="811"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08.06.2021 р. </w:t>
            </w:r>
          </w:p>
          <w:p w:rsidR="00000000" w:rsidDel="00000000" w:rsidP="00000000" w:rsidRDefault="00000000" w:rsidRPr="00000000" w14:paraId="0000000C">
            <w:pPr>
              <w:tabs>
                <w:tab w:val="left" w:leader="none" w:pos="709"/>
              </w:tabs>
              <w:spacing w:after="0" w:line="240" w:lineRule="auto"/>
              <w:ind w:left="811"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16-8-VIII</w:t>
            </w:r>
          </w:p>
        </w:tc>
      </w:tr>
      <w:tr>
        <w:trPr>
          <w:cantSplit w:val="0"/>
          <w:tblHeader w:val="0"/>
        </w:trPr>
        <w:tc>
          <w:tcPr/>
          <w:p w:rsidR="00000000" w:rsidDel="00000000" w:rsidP="00000000" w:rsidRDefault="00000000" w:rsidRPr="00000000" w14:paraId="0000000D">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c>
          <w:tcPr/>
          <w:p w:rsidR="00000000" w:rsidDel="00000000" w:rsidP="00000000" w:rsidRDefault="00000000" w:rsidRPr="00000000" w14:paraId="0000000E">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0F">
            <w:pPr>
              <w:tabs>
                <w:tab w:val="left" w:leader="none" w:pos="709"/>
              </w:tabs>
              <w:spacing w:after="0" w:line="240" w:lineRule="auto"/>
              <w:jc w:val="both"/>
              <w:rPr>
                <w:rFonts w:ascii="Times New Roman" w:cs="Times New Roman" w:eastAsia="Times New Roman" w:hAnsi="Times New Roman"/>
                <w:b w:val="1"/>
                <w:sz w:val="28"/>
                <w:szCs w:val="28"/>
                <w:highlight w:val="yellow"/>
              </w:rPr>
            </w:pPr>
            <w:r w:rsidDel="00000000" w:rsidR="00000000" w:rsidRPr="00000000">
              <w:rPr>
                <w:rFonts w:ascii="Times New Roman" w:cs="Times New Roman" w:eastAsia="Times New Roman" w:hAnsi="Times New Roman"/>
                <w:b w:val="1"/>
                <w:sz w:val="28"/>
                <w:szCs w:val="28"/>
                <w:highlight w:val="yellow"/>
                <w:rtl w:val="0"/>
              </w:rPr>
              <w:t xml:space="preserve">ЗАРЕЄСТРОВАНО</w:t>
            </w:r>
          </w:p>
          <w:p w:rsidR="00000000" w:rsidDel="00000000" w:rsidP="00000000" w:rsidRDefault="00000000" w:rsidRPr="00000000" w14:paraId="00000010">
            <w:pPr>
              <w:tabs>
                <w:tab w:val="left" w:leader="none" w:pos="709"/>
              </w:tabs>
              <w:spacing w:after="0" w:line="240" w:lineRule="auto"/>
              <w:jc w:val="both"/>
              <w:rPr>
                <w:rFonts w:ascii="Times New Roman" w:cs="Times New Roman" w:eastAsia="Times New Roman" w:hAnsi="Times New Roman"/>
                <w:b w:val="1"/>
                <w:sz w:val="28"/>
                <w:szCs w:val="28"/>
                <w:highlight w:val="yellow"/>
              </w:rPr>
            </w:pPr>
            <w:r w:rsidDel="00000000" w:rsidR="00000000" w:rsidRPr="00000000">
              <w:rPr>
                <w:rFonts w:ascii="Times New Roman" w:cs="Times New Roman" w:eastAsia="Times New Roman" w:hAnsi="Times New Roman"/>
                <w:b w:val="1"/>
                <w:sz w:val="28"/>
                <w:szCs w:val="28"/>
                <w:highlight w:val="yellow"/>
                <w:rtl w:val="0"/>
              </w:rPr>
              <w:t xml:space="preserve">зміни до статуту</w:t>
            </w:r>
          </w:p>
          <w:p w:rsidR="00000000" w:rsidDel="00000000" w:rsidP="00000000" w:rsidRDefault="00000000" w:rsidRPr="00000000" w14:paraId="00000011">
            <w:pPr>
              <w:tabs>
                <w:tab w:val="left" w:leader="none" w:pos="709"/>
              </w:tabs>
              <w:spacing w:after="0" w:line="240" w:lineRule="auto"/>
              <w:jc w:val="both"/>
              <w:rPr>
                <w:rFonts w:ascii="Times New Roman" w:cs="Times New Roman" w:eastAsia="Times New Roman" w:hAnsi="Times New Roman"/>
                <w:b w:val="1"/>
                <w:sz w:val="28"/>
                <w:szCs w:val="28"/>
                <w:highlight w:val="yellow"/>
              </w:rPr>
            </w:pPr>
            <w:r w:rsidDel="00000000" w:rsidR="00000000" w:rsidRPr="00000000">
              <w:rPr>
                <w:rFonts w:ascii="Times New Roman" w:cs="Times New Roman" w:eastAsia="Times New Roman" w:hAnsi="Times New Roman"/>
                <w:b w:val="1"/>
                <w:sz w:val="28"/>
                <w:szCs w:val="28"/>
                <w:highlight w:val="yellow"/>
                <w:rtl w:val="0"/>
              </w:rPr>
              <w:t xml:space="preserve">Центральним міжрегіональним </w:t>
            </w:r>
          </w:p>
          <w:p w:rsidR="00000000" w:rsidDel="00000000" w:rsidP="00000000" w:rsidRDefault="00000000" w:rsidRPr="00000000" w14:paraId="00000012">
            <w:pPr>
              <w:tabs>
                <w:tab w:val="left" w:leader="none" w:pos="709"/>
              </w:tabs>
              <w:spacing w:after="0" w:line="240" w:lineRule="auto"/>
              <w:jc w:val="both"/>
              <w:rPr>
                <w:rFonts w:ascii="Times New Roman" w:cs="Times New Roman" w:eastAsia="Times New Roman" w:hAnsi="Times New Roman"/>
                <w:b w:val="1"/>
                <w:sz w:val="28"/>
                <w:szCs w:val="28"/>
                <w:highlight w:val="yellow"/>
              </w:rPr>
            </w:pPr>
            <w:r w:rsidDel="00000000" w:rsidR="00000000" w:rsidRPr="00000000">
              <w:rPr>
                <w:rFonts w:ascii="Times New Roman" w:cs="Times New Roman" w:eastAsia="Times New Roman" w:hAnsi="Times New Roman"/>
                <w:b w:val="1"/>
                <w:sz w:val="28"/>
                <w:szCs w:val="28"/>
                <w:highlight w:val="yellow"/>
                <w:rtl w:val="0"/>
              </w:rPr>
              <w:t xml:space="preserve">управлінням юстиції (м.Київ)</w:t>
            </w:r>
          </w:p>
          <w:p w:rsidR="00000000" w:rsidDel="00000000" w:rsidP="00000000" w:rsidRDefault="00000000" w:rsidRPr="00000000" w14:paraId="00000013">
            <w:pPr>
              <w:tabs>
                <w:tab w:val="left" w:leader="none" w:pos="709"/>
              </w:tabs>
              <w:spacing w:after="0" w:line="240" w:lineRule="auto"/>
              <w:jc w:val="both"/>
              <w:rPr>
                <w:rFonts w:ascii="Times New Roman" w:cs="Times New Roman" w:eastAsia="Times New Roman" w:hAnsi="Times New Roman"/>
                <w:b w:val="1"/>
                <w:sz w:val="28"/>
                <w:szCs w:val="28"/>
                <w:highlight w:val="yellow"/>
              </w:rPr>
            </w:pPr>
            <w:r w:rsidDel="00000000" w:rsidR="00000000" w:rsidRPr="00000000">
              <w:rPr>
                <w:rFonts w:ascii="Times New Roman" w:cs="Times New Roman" w:eastAsia="Times New Roman" w:hAnsi="Times New Roman"/>
                <w:b w:val="1"/>
                <w:sz w:val="28"/>
                <w:szCs w:val="28"/>
                <w:highlight w:val="yellow"/>
                <w:rtl w:val="0"/>
              </w:rPr>
              <w:t xml:space="preserve">«__»_________20__ р. </w:t>
            </w:r>
          </w:p>
          <w:p w:rsidR="00000000" w:rsidDel="00000000" w:rsidP="00000000" w:rsidRDefault="00000000" w:rsidRPr="00000000" w14:paraId="00000014">
            <w:pPr>
              <w:tabs>
                <w:tab w:val="left" w:leader="none" w:pos="709"/>
              </w:tabs>
              <w:spacing w:after="0" w:line="240" w:lineRule="auto"/>
              <w:jc w:val="both"/>
              <w:rPr>
                <w:rFonts w:ascii="Times New Roman" w:cs="Times New Roman" w:eastAsia="Times New Roman" w:hAnsi="Times New Roman"/>
                <w:b w:val="1"/>
                <w:sz w:val="28"/>
                <w:szCs w:val="28"/>
                <w:highlight w:val="yellow"/>
              </w:rPr>
            </w:pPr>
            <w:r w:rsidDel="00000000" w:rsidR="00000000" w:rsidRPr="00000000">
              <w:rPr>
                <w:rtl w:val="0"/>
              </w:rPr>
            </w:r>
          </w:p>
          <w:p w:rsidR="00000000" w:rsidDel="00000000" w:rsidP="00000000" w:rsidRDefault="00000000" w:rsidRPr="00000000" w14:paraId="00000015">
            <w:pPr>
              <w:tabs>
                <w:tab w:val="left" w:leader="none" w:pos="709"/>
              </w:tabs>
              <w:spacing w:after="0" w:line="240" w:lineRule="auto"/>
              <w:jc w:val="both"/>
              <w:rPr>
                <w:rFonts w:ascii="Times New Roman" w:cs="Times New Roman" w:eastAsia="Times New Roman" w:hAnsi="Times New Roman"/>
                <w:b w:val="1"/>
                <w:sz w:val="28"/>
                <w:szCs w:val="28"/>
                <w:highlight w:val="yellow"/>
              </w:rPr>
            </w:pPr>
            <w:r w:rsidDel="00000000" w:rsidR="00000000" w:rsidRPr="00000000">
              <w:rPr>
                <w:rFonts w:ascii="Times New Roman" w:cs="Times New Roman" w:eastAsia="Times New Roman" w:hAnsi="Times New Roman"/>
                <w:b w:val="1"/>
                <w:sz w:val="28"/>
                <w:szCs w:val="28"/>
                <w:highlight w:val="yellow"/>
                <w:rtl w:val="0"/>
              </w:rPr>
              <w:t xml:space="preserve">Свідоцтво № __________ </w:t>
            </w:r>
          </w:p>
          <w:p w:rsidR="00000000" w:rsidDel="00000000" w:rsidP="00000000" w:rsidRDefault="00000000" w:rsidRPr="00000000" w14:paraId="00000016">
            <w:pPr>
              <w:tabs>
                <w:tab w:val="left" w:leader="none" w:pos="709"/>
              </w:tabs>
              <w:spacing w:after="0" w:line="240" w:lineRule="auto"/>
              <w:jc w:val="both"/>
              <w:rPr>
                <w:rFonts w:ascii="Times New Roman" w:cs="Times New Roman" w:eastAsia="Times New Roman" w:hAnsi="Times New Roman"/>
                <w:b w:val="1"/>
                <w:sz w:val="28"/>
                <w:szCs w:val="28"/>
                <w:highlight w:val="yellow"/>
              </w:rPr>
            </w:pPr>
            <w:r w:rsidDel="00000000" w:rsidR="00000000" w:rsidRPr="00000000">
              <w:rPr>
                <w:rtl w:val="0"/>
              </w:rPr>
            </w:r>
          </w:p>
        </w:tc>
        <w:tc>
          <w:tcPr/>
          <w:p w:rsidR="00000000" w:rsidDel="00000000" w:rsidP="00000000" w:rsidRDefault="00000000" w:rsidRPr="00000000" w14:paraId="00000017">
            <w:pPr>
              <w:tabs>
                <w:tab w:val="left" w:leader="none" w:pos="709"/>
              </w:tabs>
              <w:spacing w:after="0" w:line="240" w:lineRule="auto"/>
              <w:jc w:val="both"/>
              <w:rPr>
                <w:rFonts w:ascii="Times New Roman" w:cs="Times New Roman" w:eastAsia="Times New Roman" w:hAnsi="Times New Roman"/>
                <w:b w:val="1"/>
                <w:sz w:val="28"/>
                <w:szCs w:val="28"/>
                <w:highlight w:val="yellow"/>
              </w:rPr>
            </w:pPr>
            <w:r w:rsidDel="00000000" w:rsidR="00000000" w:rsidRPr="00000000">
              <w:rPr>
                <w:rFonts w:ascii="Times New Roman" w:cs="Times New Roman" w:eastAsia="Times New Roman" w:hAnsi="Times New Roman"/>
                <w:b w:val="1"/>
                <w:sz w:val="28"/>
                <w:szCs w:val="28"/>
                <w:highlight w:val="yellow"/>
                <w:rtl w:val="0"/>
              </w:rPr>
              <w:t xml:space="preserve">           Зміни внесено</w:t>
            </w:r>
          </w:p>
          <w:p w:rsidR="00000000" w:rsidDel="00000000" w:rsidP="00000000" w:rsidRDefault="00000000" w:rsidRPr="00000000" w14:paraId="00000018">
            <w:pPr>
              <w:tabs>
                <w:tab w:val="left" w:leader="none" w:pos="709"/>
              </w:tabs>
              <w:spacing w:after="0" w:line="240" w:lineRule="auto"/>
              <w:jc w:val="both"/>
              <w:rPr>
                <w:rFonts w:ascii="Times New Roman" w:cs="Times New Roman" w:eastAsia="Times New Roman" w:hAnsi="Times New Roman"/>
                <w:b w:val="1"/>
                <w:sz w:val="28"/>
                <w:szCs w:val="28"/>
                <w:highlight w:val="yellow"/>
              </w:rPr>
            </w:pPr>
            <w:r w:rsidDel="00000000" w:rsidR="00000000" w:rsidRPr="00000000">
              <w:rPr>
                <w:rFonts w:ascii="Times New Roman" w:cs="Times New Roman" w:eastAsia="Times New Roman" w:hAnsi="Times New Roman"/>
                <w:b w:val="1"/>
                <w:sz w:val="28"/>
                <w:szCs w:val="28"/>
                <w:highlight w:val="yellow"/>
                <w:rtl w:val="0"/>
              </w:rPr>
              <w:t xml:space="preserve">Рішення Сквирської міської ради </w:t>
            </w:r>
          </w:p>
          <w:p w:rsidR="00000000" w:rsidDel="00000000" w:rsidP="00000000" w:rsidRDefault="00000000" w:rsidRPr="00000000" w14:paraId="00000019">
            <w:pPr>
              <w:tabs>
                <w:tab w:val="left" w:leader="none" w:pos="709"/>
              </w:tabs>
              <w:spacing w:after="0" w:line="240" w:lineRule="auto"/>
              <w:jc w:val="both"/>
              <w:rPr>
                <w:rFonts w:ascii="Times New Roman" w:cs="Times New Roman" w:eastAsia="Times New Roman" w:hAnsi="Times New Roman"/>
                <w:b w:val="1"/>
                <w:sz w:val="28"/>
                <w:szCs w:val="28"/>
                <w:highlight w:val="yellow"/>
              </w:rPr>
            </w:pPr>
            <w:r w:rsidDel="00000000" w:rsidR="00000000" w:rsidRPr="00000000">
              <w:rPr>
                <w:rFonts w:ascii="Times New Roman" w:cs="Times New Roman" w:eastAsia="Times New Roman" w:hAnsi="Times New Roman"/>
                <w:b w:val="1"/>
                <w:sz w:val="28"/>
                <w:szCs w:val="28"/>
                <w:highlight w:val="yellow"/>
                <w:rtl w:val="0"/>
              </w:rPr>
              <w:t xml:space="preserve">від 28.03.2023 р. </w:t>
            </w:r>
          </w:p>
          <w:p w:rsidR="00000000" w:rsidDel="00000000" w:rsidP="00000000" w:rsidRDefault="00000000" w:rsidRPr="00000000" w14:paraId="0000001A">
            <w:pPr>
              <w:tabs>
                <w:tab w:val="left" w:leader="none" w:pos="709"/>
              </w:tabs>
              <w:spacing w:after="0" w:line="240" w:lineRule="auto"/>
              <w:jc w:val="both"/>
              <w:rPr>
                <w:rFonts w:ascii="Times New Roman" w:cs="Times New Roman" w:eastAsia="Times New Roman" w:hAnsi="Times New Roman"/>
                <w:b w:val="1"/>
                <w:sz w:val="28"/>
                <w:szCs w:val="28"/>
                <w:highlight w:val="yellow"/>
              </w:rPr>
            </w:pPr>
            <w:r w:rsidDel="00000000" w:rsidR="00000000" w:rsidRPr="00000000">
              <w:rPr>
                <w:rFonts w:ascii="Times New Roman" w:cs="Times New Roman" w:eastAsia="Times New Roman" w:hAnsi="Times New Roman"/>
                <w:b w:val="1"/>
                <w:sz w:val="28"/>
                <w:szCs w:val="28"/>
                <w:highlight w:val="yellow"/>
                <w:rtl w:val="0"/>
              </w:rPr>
              <w:t xml:space="preserve">№ __-31-VIII</w:t>
            </w:r>
          </w:p>
        </w:tc>
      </w:tr>
    </w:tbl>
    <w:p w:rsidR="00000000" w:rsidDel="00000000" w:rsidP="00000000" w:rsidRDefault="00000000" w:rsidRPr="00000000" w14:paraId="0000001B">
      <w:pPr>
        <w:tabs>
          <w:tab w:val="left" w:leader="none" w:pos="709"/>
        </w:tabs>
        <w:jc w:val="both"/>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1C">
      <w:pPr>
        <w:tabs>
          <w:tab w:val="left" w:leader="none" w:pos="709"/>
        </w:tabs>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tabs>
          <w:tab w:val="left" w:leader="none" w:pos="709"/>
        </w:tabs>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tabs>
          <w:tab w:val="left" w:leader="none" w:pos="709"/>
        </w:tabs>
        <w:jc w:val="both"/>
        <w:rPr>
          <w:rFonts w:ascii="Times New Roman" w:cs="Times New Roman" w:eastAsia="Times New Roman" w:hAnsi="Times New Roman"/>
          <w:b w:val="1"/>
          <w:sz w:val="44"/>
          <w:szCs w:val="44"/>
        </w:rPr>
      </w:pPr>
      <w:r w:rsidDel="00000000" w:rsidR="00000000" w:rsidRPr="00000000">
        <w:rPr>
          <w:rtl w:val="0"/>
        </w:rPr>
      </w:r>
    </w:p>
    <w:p w:rsidR="00000000" w:rsidDel="00000000" w:rsidP="00000000" w:rsidRDefault="00000000" w:rsidRPr="00000000" w14:paraId="0000001F">
      <w:pPr>
        <w:tabs>
          <w:tab w:val="left" w:leader="none" w:pos="709"/>
        </w:tabs>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Статут</w:t>
      </w:r>
    </w:p>
    <w:p w:rsidR="00000000" w:rsidDel="00000000" w:rsidP="00000000" w:rsidRDefault="00000000" w:rsidRPr="00000000" w14:paraId="00000020">
      <w:pPr>
        <w:tabs>
          <w:tab w:val="left" w:leader="none" w:pos="709"/>
        </w:tabs>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Сквирської міської територіальної громади</w:t>
      </w:r>
    </w:p>
    <w:p w:rsidR="00000000" w:rsidDel="00000000" w:rsidP="00000000" w:rsidRDefault="00000000" w:rsidRPr="00000000" w14:paraId="00000021">
      <w:pPr>
        <w:tabs>
          <w:tab w:val="left" w:leader="none" w:pos="709"/>
        </w:tabs>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highlight w:val="yellow"/>
          <w:rtl w:val="0"/>
        </w:rPr>
        <w:t xml:space="preserve">(нова редакція)</w:t>
      </w:r>
      <w:r w:rsidDel="00000000" w:rsidR="00000000" w:rsidRPr="00000000">
        <w:rPr>
          <w:rtl w:val="0"/>
        </w:rPr>
      </w:r>
    </w:p>
    <w:p w:rsidR="00000000" w:rsidDel="00000000" w:rsidP="00000000" w:rsidRDefault="00000000" w:rsidRPr="00000000" w14:paraId="00000022">
      <w:pPr>
        <w:tabs>
          <w:tab w:val="left" w:leader="none" w:pos="709"/>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tabs>
          <w:tab w:val="left" w:leader="none" w:pos="709"/>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tabs>
          <w:tab w:val="left" w:leader="none" w:pos="709"/>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tabs>
          <w:tab w:val="left" w:leader="none" w:pos="709"/>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tabs>
          <w:tab w:val="left" w:leader="none" w:pos="709"/>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tabs>
          <w:tab w:val="left" w:leader="none" w:pos="709"/>
        </w:tabs>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tabs>
          <w:tab w:val="left" w:leader="none" w:pos="709"/>
          <w:tab w:val="left" w:leader="none" w:pos="3580"/>
          <w:tab w:val="center" w:leader="none" w:pos="4677"/>
        </w:tabs>
        <w:ind w:left="397"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r>
    </w:p>
    <w:p w:rsidR="00000000" w:rsidDel="00000000" w:rsidP="00000000" w:rsidRDefault="00000000" w:rsidRPr="00000000" w14:paraId="00000029">
      <w:pPr>
        <w:tabs>
          <w:tab w:val="left" w:leader="none" w:pos="709"/>
          <w:tab w:val="left" w:leader="none" w:pos="3580"/>
          <w:tab w:val="center" w:leader="none" w:pos="4677"/>
        </w:tabs>
        <w:ind w:left="397" w:firstLine="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 рік</w:t>
      </w:r>
    </w:p>
    <w:p w:rsidR="00000000" w:rsidDel="00000000" w:rsidP="00000000" w:rsidRDefault="00000000" w:rsidRPr="00000000" w14:paraId="0000002A">
      <w:pPr>
        <w:tabs>
          <w:tab w:val="left" w:leader="none" w:pos="709"/>
          <w:tab w:val="left" w:leader="none" w:pos="3580"/>
          <w:tab w:val="center" w:leader="none" w:pos="4677"/>
        </w:tabs>
        <w:ind w:left="397" w:firstLine="0"/>
        <w:jc w:val="both"/>
        <w:rPr>
          <w:rFonts w:ascii="Times New Roman" w:cs="Times New Roman" w:eastAsia="Times New Roman" w:hAnsi="Times New Roman"/>
          <w:color w:val="231f20"/>
          <w:sz w:val="28"/>
          <w:szCs w:val="28"/>
        </w:rPr>
      </w:pPr>
      <w:r w:rsidDel="00000000" w:rsidR="00000000" w:rsidRPr="00000000">
        <w:rPr>
          <w:rtl w:val="0"/>
        </w:rPr>
      </w:r>
    </w:p>
    <w:p w:rsidR="00000000" w:rsidDel="00000000" w:rsidP="00000000" w:rsidRDefault="00000000" w:rsidRPr="00000000" w14:paraId="0000002B">
      <w:pPr>
        <w:tabs>
          <w:tab w:val="left" w:leader="none" w:pos="851"/>
          <w:tab w:val="left" w:leader="none" w:pos="3580"/>
          <w:tab w:val="center" w:leader="none" w:pos="4677"/>
        </w:tabs>
        <w:spacing w:after="0" w:line="240" w:lineRule="auto"/>
        <w:ind w:firstLine="851"/>
        <w:jc w:val="center"/>
        <w:rPr>
          <w:rFonts w:ascii="Times New Roman" w:cs="Times New Roman" w:eastAsia="Times New Roman" w:hAnsi="Times New Roman"/>
          <w:b w:val="1"/>
          <w:color w:val="231f20"/>
          <w:sz w:val="28"/>
          <w:szCs w:val="28"/>
        </w:rPr>
      </w:pPr>
      <w:r w:rsidDel="00000000" w:rsidR="00000000" w:rsidRPr="00000000">
        <w:rPr>
          <w:rFonts w:ascii="Times New Roman" w:cs="Times New Roman" w:eastAsia="Times New Roman" w:hAnsi="Times New Roman"/>
          <w:b w:val="1"/>
          <w:color w:val="231f20"/>
          <w:sz w:val="28"/>
          <w:szCs w:val="28"/>
          <w:rtl w:val="0"/>
        </w:rPr>
        <w:t xml:space="preserve">ЗМІСТ</w:t>
      </w:r>
    </w:p>
    <w:p w:rsidR="00000000" w:rsidDel="00000000" w:rsidP="00000000" w:rsidRDefault="00000000" w:rsidRPr="00000000" w14:paraId="0000002C">
      <w:pPr>
        <w:tabs>
          <w:tab w:val="left" w:leader="none" w:pos="851"/>
          <w:tab w:val="left" w:leader="none" w:pos="3580"/>
          <w:tab w:val="center" w:leader="none" w:pos="4677"/>
        </w:tabs>
        <w:spacing w:after="0" w:line="240" w:lineRule="auto"/>
        <w:ind w:firstLine="851"/>
        <w:rPr>
          <w:rFonts w:ascii="Times New Roman" w:cs="Times New Roman" w:eastAsia="Times New Roman" w:hAnsi="Times New Roman"/>
          <w:b w:val="1"/>
          <w:color w:val="231f20"/>
          <w:sz w:val="28"/>
          <w:szCs w:val="28"/>
        </w:rPr>
      </w:pPr>
      <w:r w:rsidDel="00000000" w:rsidR="00000000" w:rsidRPr="00000000">
        <w:rPr>
          <w:rFonts w:ascii="Times New Roman" w:cs="Times New Roman" w:eastAsia="Times New Roman" w:hAnsi="Times New Roman"/>
          <w:b w:val="1"/>
          <w:color w:val="231f20"/>
          <w:sz w:val="28"/>
          <w:szCs w:val="28"/>
          <w:rtl w:val="0"/>
        </w:rPr>
        <w:t xml:space="preserve">ПРЕАМБУЛА</w:t>
        <w:tab/>
        <w:tab/>
        <w:tab/>
        <w:tab/>
        <w:tab/>
        <w:tab/>
        <w:tab/>
        <w:tab/>
      </w:r>
      <w:r w:rsidDel="00000000" w:rsidR="00000000" w:rsidRPr="00000000">
        <w:rPr>
          <w:rFonts w:ascii="Times New Roman" w:cs="Times New Roman" w:eastAsia="Times New Roman" w:hAnsi="Times New Roman"/>
          <w:color w:val="231f20"/>
          <w:sz w:val="28"/>
          <w:szCs w:val="28"/>
          <w:rtl w:val="0"/>
        </w:rPr>
        <w:t xml:space="preserve">4</w:t>
      </w:r>
      <w:r w:rsidDel="00000000" w:rsidR="00000000" w:rsidRPr="00000000">
        <w:rPr>
          <w:rtl w:val="0"/>
        </w:rPr>
      </w:r>
    </w:p>
    <w:p w:rsidR="00000000" w:rsidDel="00000000" w:rsidP="00000000" w:rsidRDefault="00000000" w:rsidRPr="00000000" w14:paraId="0000002D">
      <w:pPr>
        <w:widowControl w:val="0"/>
        <w:tabs>
          <w:tab w:val="left" w:leader="none" w:pos="709"/>
        </w:tabs>
        <w:spacing w:after="0" w:line="240" w:lineRule="auto"/>
        <w:ind w:firstLine="851"/>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E">
      <w:pPr>
        <w:widowControl w:val="0"/>
        <w:tabs>
          <w:tab w:val="left" w:leader="none" w:pos="709"/>
        </w:tabs>
        <w:spacing w:after="0" w:line="240" w:lineRule="auto"/>
        <w:ind w:firstLine="85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РОЗДІЛ І </w:t>
      </w:r>
    </w:p>
    <w:p w:rsidR="00000000" w:rsidDel="00000000" w:rsidP="00000000" w:rsidRDefault="00000000" w:rsidRPr="00000000" w14:paraId="0000002F">
      <w:pPr>
        <w:widowControl w:val="0"/>
        <w:tabs>
          <w:tab w:val="left" w:leader="none" w:pos="709"/>
        </w:tabs>
        <w:spacing w:after="0" w:line="240" w:lineRule="auto"/>
        <w:ind w:firstLine="85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ЗАГАЛЬНІ ПОЛОЖЕННЯ</w:t>
        <w:tab/>
      </w:r>
      <w:r w:rsidDel="00000000" w:rsidR="00000000" w:rsidRPr="00000000">
        <w:rPr>
          <w:rFonts w:ascii="Times New Roman" w:cs="Times New Roman" w:eastAsia="Times New Roman" w:hAnsi="Times New Roman"/>
          <w:b w:val="1"/>
          <w:sz w:val="28"/>
          <w:szCs w:val="28"/>
          <w:rtl w:val="0"/>
        </w:rPr>
        <w:tab/>
        <w:tab/>
        <w:tab/>
        <w:tab/>
        <w:tab/>
        <w:tab/>
      </w:r>
      <w:r w:rsidDel="00000000" w:rsidR="00000000" w:rsidRPr="00000000">
        <w:rPr>
          <w:rFonts w:ascii="Times New Roman" w:cs="Times New Roman" w:eastAsia="Times New Roman" w:hAnsi="Times New Roman"/>
          <w:sz w:val="28"/>
          <w:szCs w:val="28"/>
          <w:rtl w:val="0"/>
        </w:rPr>
        <w:t xml:space="preserve">5</w:t>
      </w:r>
      <w:r w:rsidDel="00000000" w:rsidR="00000000" w:rsidRPr="00000000">
        <w:rPr>
          <w:rtl w:val="0"/>
        </w:rPr>
      </w:r>
    </w:p>
    <w:p w:rsidR="00000000" w:rsidDel="00000000" w:rsidP="00000000" w:rsidRDefault="00000000" w:rsidRPr="00000000" w14:paraId="00000030">
      <w:pPr>
        <w:widowControl w:val="0"/>
        <w:tabs>
          <w:tab w:val="left" w:leader="none" w:pos="709"/>
        </w:tabs>
        <w:spacing w:after="0" w:line="240" w:lineRule="auto"/>
        <w:ind w:firstLine="851"/>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1">
      <w:pPr>
        <w:widowControl w:val="0"/>
        <w:tabs>
          <w:tab w:val="left" w:leader="none" w:pos="709"/>
        </w:tabs>
        <w:spacing w:after="0" w:line="240" w:lineRule="auto"/>
        <w:ind w:firstLine="85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РОЗДІЛ ІІ</w:t>
      </w:r>
    </w:p>
    <w:p w:rsidR="00000000" w:rsidDel="00000000" w:rsidP="00000000" w:rsidRDefault="00000000" w:rsidRPr="00000000" w14:paraId="00000032">
      <w:pPr>
        <w:widowControl w:val="0"/>
        <w:tabs>
          <w:tab w:val="left" w:leader="none" w:pos="709"/>
        </w:tabs>
        <w:spacing w:after="0" w:line="240" w:lineRule="auto"/>
        <w:ind w:firstLine="85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ТЕРИТОРІАЛЬНА </w:t>
      </w:r>
    </w:p>
    <w:p w:rsidR="00000000" w:rsidDel="00000000" w:rsidP="00000000" w:rsidRDefault="00000000" w:rsidRPr="00000000" w14:paraId="00000033">
      <w:pPr>
        <w:widowControl w:val="0"/>
        <w:tabs>
          <w:tab w:val="left" w:leader="none" w:pos="709"/>
        </w:tabs>
        <w:spacing w:after="0" w:line="240" w:lineRule="auto"/>
        <w:ind w:firstLine="85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ГРОМАДА ТА МІСЦЕВЕ САМОВРЯДУВАННЯ</w:t>
      </w:r>
      <w:r w:rsidDel="00000000" w:rsidR="00000000" w:rsidRPr="00000000">
        <w:rPr>
          <w:rFonts w:ascii="Times New Roman" w:cs="Times New Roman" w:eastAsia="Times New Roman" w:hAnsi="Times New Roman"/>
          <w:b w:val="1"/>
          <w:sz w:val="28"/>
          <w:szCs w:val="28"/>
          <w:rtl w:val="0"/>
        </w:rPr>
        <w:tab/>
        <w:tab/>
        <w:tab/>
      </w:r>
      <w:r w:rsidDel="00000000" w:rsidR="00000000" w:rsidRPr="00000000">
        <w:rPr>
          <w:rFonts w:ascii="Times New Roman" w:cs="Times New Roman" w:eastAsia="Times New Roman" w:hAnsi="Times New Roman"/>
          <w:sz w:val="28"/>
          <w:szCs w:val="28"/>
          <w:rtl w:val="0"/>
        </w:rPr>
        <w:t xml:space="preserve">6</w:t>
      </w:r>
    </w:p>
    <w:p w:rsidR="00000000" w:rsidDel="00000000" w:rsidP="00000000" w:rsidRDefault="00000000" w:rsidRPr="00000000" w14:paraId="00000034">
      <w:pPr>
        <w:widowControl w:val="0"/>
        <w:tabs>
          <w:tab w:val="left" w:leader="none" w:pos="709"/>
        </w:tabs>
        <w:spacing w:after="0" w:line="240" w:lineRule="auto"/>
        <w:ind w:firstLine="851"/>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35">
      <w:pPr>
        <w:widowControl w:val="0"/>
        <w:tabs>
          <w:tab w:val="left" w:leader="none" w:pos="709"/>
        </w:tabs>
        <w:spacing w:after="0" w:line="240" w:lineRule="auto"/>
        <w:ind w:firstLine="85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ІІI</w:t>
      </w:r>
      <w:r w:rsidDel="00000000" w:rsidR="00000000" w:rsidRPr="00000000">
        <w:rPr>
          <w:rtl w:val="0"/>
        </w:rPr>
      </w:r>
    </w:p>
    <w:p w:rsidR="00000000" w:rsidDel="00000000" w:rsidP="00000000" w:rsidRDefault="00000000" w:rsidRPr="00000000" w14:paraId="00000036">
      <w:pPr>
        <w:tabs>
          <w:tab w:val="left" w:leader="none" w:pos="709"/>
        </w:tabs>
        <w:spacing w:after="0" w:line="240" w:lineRule="auto"/>
        <w:ind w:firstLine="851"/>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ПРАВА, ОБОВ’ЯЗКИ, ГАРАНТІЇ ПРАВ ЖИТЕЛІВ</w:t>
      </w:r>
    </w:p>
    <w:p w:rsidR="00000000" w:rsidDel="00000000" w:rsidP="00000000" w:rsidRDefault="00000000" w:rsidRPr="00000000" w14:paraId="00000037">
      <w:pPr>
        <w:tabs>
          <w:tab w:val="left" w:leader="none" w:pos="709"/>
        </w:tabs>
        <w:spacing w:after="0" w:line="240" w:lineRule="auto"/>
        <w:ind w:firstLine="851"/>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ТЕРИТОРІАЛЬНОЇ ГРОМАДИ У ВИРІШЕННІ</w:t>
      </w:r>
    </w:p>
    <w:p w:rsidR="00000000" w:rsidDel="00000000" w:rsidP="00000000" w:rsidRDefault="00000000" w:rsidRPr="00000000" w14:paraId="00000038">
      <w:pPr>
        <w:tabs>
          <w:tab w:val="left" w:leader="none" w:pos="709"/>
        </w:tabs>
        <w:spacing w:after="0" w:line="240" w:lineRule="auto"/>
        <w:ind w:firstLine="85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ПИТАНЬ МІСЦЕВОГО ЗНАЧЕННЯ</w:t>
        <w:tab/>
        <w:tab/>
        <w:tab/>
        <w:tab/>
        <w:tab/>
        <w:t xml:space="preserve">9</w:t>
      </w:r>
      <w:r w:rsidDel="00000000" w:rsidR="00000000" w:rsidRPr="00000000">
        <w:rPr>
          <w:rtl w:val="0"/>
        </w:rPr>
      </w:r>
    </w:p>
    <w:p w:rsidR="00000000" w:rsidDel="00000000" w:rsidP="00000000" w:rsidRDefault="00000000" w:rsidRPr="00000000" w14:paraId="00000039">
      <w:pPr>
        <w:widowControl w:val="0"/>
        <w:tabs>
          <w:tab w:val="left" w:leader="none" w:pos="142"/>
        </w:tabs>
        <w:spacing w:after="0" w:line="240" w:lineRule="auto"/>
        <w:ind w:firstLine="851"/>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A">
      <w:pPr>
        <w:widowControl w:val="0"/>
        <w:tabs>
          <w:tab w:val="left" w:leader="none" w:pos="142"/>
        </w:tabs>
        <w:spacing w:after="0" w:line="240" w:lineRule="auto"/>
        <w:ind w:firstLine="851"/>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РОЗДІЛ ІV</w:t>
      </w:r>
    </w:p>
    <w:p w:rsidR="00000000" w:rsidDel="00000000" w:rsidP="00000000" w:rsidRDefault="00000000" w:rsidRPr="00000000" w14:paraId="0000003B">
      <w:pPr>
        <w:tabs>
          <w:tab w:val="left" w:leader="none" w:pos="993"/>
        </w:tabs>
        <w:spacing w:after="0" w:line="240" w:lineRule="auto"/>
        <w:ind w:firstLine="851"/>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УЧАСТЬ ТЕРИТОРІАЛЬНОЇ ГРОМАДИ</w:t>
      </w:r>
    </w:p>
    <w:p w:rsidR="00000000" w:rsidDel="00000000" w:rsidP="00000000" w:rsidRDefault="00000000" w:rsidRPr="00000000" w14:paraId="0000003C">
      <w:pPr>
        <w:tabs>
          <w:tab w:val="left" w:leader="none" w:pos="993"/>
        </w:tabs>
        <w:spacing w:after="0" w:line="240" w:lineRule="auto"/>
        <w:ind w:firstLine="85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У ВИРІШЕННІ ПИТАНЬ МІСЦЕВОГО ЗНАЧЕННЯ</w:t>
        <w:tab/>
        <w:tab/>
        <w:t xml:space="preserve">11</w:t>
      </w:r>
      <w:r w:rsidDel="00000000" w:rsidR="00000000" w:rsidRPr="00000000">
        <w:rPr>
          <w:rtl w:val="0"/>
        </w:rPr>
      </w:r>
    </w:p>
    <w:p w:rsidR="00000000" w:rsidDel="00000000" w:rsidP="00000000" w:rsidRDefault="00000000" w:rsidRPr="00000000" w14:paraId="0000003D">
      <w:pPr>
        <w:widowControl w:val="0"/>
        <w:tabs>
          <w:tab w:val="left" w:leader="none" w:pos="709"/>
        </w:tabs>
        <w:spacing w:after="0" w:before="150" w:line="290" w:lineRule="auto"/>
        <w:ind w:left="851"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V</w:t>
      </w:r>
      <w:r w:rsidDel="00000000" w:rsidR="00000000" w:rsidRPr="00000000">
        <w:rPr>
          <w:rtl w:val="0"/>
        </w:rPr>
      </w:r>
    </w:p>
    <w:p w:rsidR="00000000" w:rsidDel="00000000" w:rsidP="00000000" w:rsidRDefault="00000000" w:rsidRPr="00000000" w14:paraId="0000003E">
      <w:pPr>
        <w:tabs>
          <w:tab w:val="left" w:leader="none" w:pos="709"/>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ВЗАЄМОВІДНОСИНИ ОРГАНІВ МІСЦЕВОГО </w:t>
      </w:r>
    </w:p>
    <w:p w:rsidR="00000000" w:rsidDel="00000000" w:rsidP="00000000" w:rsidRDefault="00000000" w:rsidRPr="00000000" w14:paraId="0000003F">
      <w:pPr>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САМОВРЯДУВАННЯ З ІНШИМИ СУБ’ЄКТАМИ</w:t>
        <w:tab/>
        <w:tab/>
        <w:t xml:space="preserve">14</w:t>
      </w:r>
      <w:r w:rsidDel="00000000" w:rsidR="00000000" w:rsidRPr="00000000">
        <w:rPr>
          <w:rtl w:val="0"/>
        </w:rPr>
      </w:r>
    </w:p>
    <w:p w:rsidR="00000000" w:rsidDel="00000000" w:rsidP="00000000" w:rsidRDefault="00000000" w:rsidRPr="00000000" w14:paraId="00000040">
      <w:pPr>
        <w:widowControl w:val="0"/>
        <w:tabs>
          <w:tab w:val="left" w:leader="none" w:pos="709"/>
        </w:tabs>
        <w:spacing w:after="0" w:before="150" w:line="290" w:lineRule="auto"/>
        <w:ind w:left="851"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VI</w:t>
      </w:r>
      <w:r w:rsidDel="00000000" w:rsidR="00000000" w:rsidRPr="00000000">
        <w:rPr>
          <w:rtl w:val="0"/>
        </w:rPr>
      </w:r>
    </w:p>
    <w:p w:rsidR="00000000" w:rsidDel="00000000" w:rsidP="00000000" w:rsidRDefault="00000000" w:rsidRPr="00000000" w14:paraId="00000041">
      <w:pPr>
        <w:tabs>
          <w:tab w:val="left" w:leader="none" w:pos="709"/>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ГРОМАДСЬКИЙ КОНТРОЛЬ ЗА </w:t>
      </w:r>
    </w:p>
    <w:p w:rsidR="00000000" w:rsidDel="00000000" w:rsidP="00000000" w:rsidRDefault="00000000" w:rsidRPr="00000000" w14:paraId="00000042">
      <w:pPr>
        <w:tabs>
          <w:tab w:val="left" w:leader="none" w:pos="709"/>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ДІЯЛЬНІСТЮ ОРГАНІВ МІСЦЕВОГО </w:t>
      </w:r>
    </w:p>
    <w:p w:rsidR="00000000" w:rsidDel="00000000" w:rsidP="00000000" w:rsidRDefault="00000000" w:rsidRPr="00000000" w14:paraId="00000043">
      <w:pPr>
        <w:tabs>
          <w:tab w:val="left" w:leader="none" w:pos="709"/>
        </w:tabs>
        <w:spacing w:after="0" w:line="240" w:lineRule="auto"/>
        <w:ind w:left="851"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САМОВРЯДУВАННЯ ТА ЇХ ПОСАДОВИХ ОСІБ</w:t>
        <w:tab/>
        <w:tab/>
        <w:t xml:space="preserve">16</w:t>
      </w:r>
    </w:p>
    <w:p w:rsidR="00000000" w:rsidDel="00000000" w:rsidP="00000000" w:rsidRDefault="00000000" w:rsidRPr="00000000" w14:paraId="00000044">
      <w:pPr>
        <w:widowControl w:val="0"/>
        <w:tabs>
          <w:tab w:val="left" w:leader="none" w:pos="709"/>
          <w:tab w:val="left" w:leader="none" w:pos="974"/>
        </w:tabs>
        <w:spacing w:after="0" w:before="6" w:line="235" w:lineRule="auto"/>
        <w:ind w:left="851"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5">
      <w:pPr>
        <w:widowControl w:val="0"/>
        <w:tabs>
          <w:tab w:val="left" w:leader="none" w:pos="709"/>
        </w:tabs>
        <w:spacing w:after="0" w:line="240" w:lineRule="auto"/>
        <w:ind w:left="851"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РОЗДІЛ VII</w:t>
      </w:r>
    </w:p>
    <w:p w:rsidR="00000000" w:rsidDel="00000000" w:rsidP="00000000" w:rsidRDefault="00000000" w:rsidRPr="00000000" w14:paraId="00000046">
      <w:pPr>
        <w:widowControl w:val="0"/>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ОРГАНИ І ПОСАДОВІ ОСОБИ</w:t>
      </w:r>
    </w:p>
    <w:p w:rsidR="00000000" w:rsidDel="00000000" w:rsidP="00000000" w:rsidRDefault="00000000" w:rsidRPr="00000000" w14:paraId="00000047">
      <w:pPr>
        <w:widowControl w:val="0"/>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ВЛАДИ</w:t>
      </w:r>
    </w:p>
    <w:p w:rsidR="00000000" w:rsidDel="00000000" w:rsidP="00000000" w:rsidRDefault="00000000" w:rsidRPr="00000000" w14:paraId="00000048">
      <w:pPr>
        <w:widowControl w:val="0"/>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(МІСЦЕВОГО САМОВРЯДУВАННЯ)</w:t>
        <w:tab/>
        <w:tab/>
        <w:tab/>
        <w:tab/>
        <w:tab/>
        <w:t xml:space="preserve">17</w:t>
      </w:r>
    </w:p>
    <w:p w:rsidR="00000000" w:rsidDel="00000000" w:rsidP="00000000" w:rsidRDefault="00000000" w:rsidRPr="00000000" w14:paraId="00000049">
      <w:pPr>
        <w:widowControl w:val="0"/>
        <w:tabs>
          <w:tab w:val="left" w:leader="none" w:pos="709"/>
        </w:tabs>
        <w:spacing w:after="0" w:before="57" w:line="290" w:lineRule="auto"/>
        <w:ind w:left="851"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VІІI</w:t>
      </w:r>
      <w:r w:rsidDel="00000000" w:rsidR="00000000" w:rsidRPr="00000000">
        <w:rPr>
          <w:rtl w:val="0"/>
        </w:rPr>
      </w:r>
    </w:p>
    <w:p w:rsidR="00000000" w:rsidDel="00000000" w:rsidP="00000000" w:rsidRDefault="00000000" w:rsidRPr="00000000" w14:paraId="0000004A">
      <w:pPr>
        <w:tabs>
          <w:tab w:val="left" w:leader="none" w:pos="709"/>
          <w:tab w:val="left" w:leader="none" w:pos="4049"/>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ЗАСАДИ РОЗВИТКУ </w:t>
      </w:r>
    </w:p>
    <w:p w:rsidR="00000000" w:rsidDel="00000000" w:rsidP="00000000" w:rsidRDefault="00000000" w:rsidRPr="00000000" w14:paraId="0000004B">
      <w:pPr>
        <w:tabs>
          <w:tab w:val="left" w:leader="none" w:pos="709"/>
          <w:tab w:val="left" w:leader="none" w:pos="404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СКВИРСЬКОЇ ТЕРИТОРІАЛЬНОЇ ГРОМАДИ</w:t>
        <w:tab/>
        <w:tab/>
        <w:tab/>
        <w:t xml:space="preserve">23</w:t>
      </w:r>
      <w:r w:rsidDel="00000000" w:rsidR="00000000" w:rsidRPr="00000000">
        <w:rPr>
          <w:rtl w:val="0"/>
        </w:rPr>
      </w:r>
    </w:p>
    <w:p w:rsidR="00000000" w:rsidDel="00000000" w:rsidP="00000000" w:rsidRDefault="00000000" w:rsidRPr="00000000" w14:paraId="0000004C">
      <w:pPr>
        <w:widowControl w:val="0"/>
        <w:tabs>
          <w:tab w:val="left" w:leader="none" w:pos="709"/>
        </w:tabs>
        <w:spacing w:after="0" w:before="162" w:line="290" w:lineRule="auto"/>
        <w:ind w:left="851"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IX</w:t>
      </w:r>
      <w:r w:rsidDel="00000000" w:rsidR="00000000" w:rsidRPr="00000000">
        <w:rPr>
          <w:rtl w:val="0"/>
        </w:rPr>
      </w:r>
    </w:p>
    <w:p w:rsidR="00000000" w:rsidDel="00000000" w:rsidP="00000000" w:rsidRDefault="00000000" w:rsidRPr="00000000" w14:paraId="0000004D">
      <w:pPr>
        <w:tabs>
          <w:tab w:val="left" w:leader="none" w:pos="709"/>
          <w:tab w:val="left" w:leader="none" w:pos="3767"/>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ЗВІТУВАННЯ ОРГАНІВ МІСЦЕВОГО </w:t>
      </w:r>
    </w:p>
    <w:p w:rsidR="00000000" w:rsidDel="00000000" w:rsidP="00000000" w:rsidRDefault="00000000" w:rsidRPr="00000000" w14:paraId="0000004E">
      <w:pPr>
        <w:tabs>
          <w:tab w:val="left" w:leader="none" w:pos="709"/>
          <w:tab w:val="left" w:leader="none" w:pos="3767"/>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САМОВРЯДУВАННЯ ТА ЇХ ПОСАДОВИХ </w:t>
      </w:r>
    </w:p>
    <w:p w:rsidR="00000000" w:rsidDel="00000000" w:rsidP="00000000" w:rsidRDefault="00000000" w:rsidRPr="00000000" w14:paraId="0000004F">
      <w:pPr>
        <w:tabs>
          <w:tab w:val="left" w:leader="none" w:pos="709"/>
          <w:tab w:val="left" w:leader="none" w:pos="3767"/>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ОСІБ ПЕРЕД ТЕРИТОРІАЛЬНОЮ ГРОМАДОЮ</w:t>
        <w:tab/>
        <w:tab/>
        <w:t xml:space="preserve">25</w:t>
      </w:r>
      <w:r w:rsidDel="00000000" w:rsidR="00000000" w:rsidRPr="00000000">
        <w:rPr>
          <w:rtl w:val="0"/>
        </w:rPr>
      </w:r>
    </w:p>
    <w:p w:rsidR="00000000" w:rsidDel="00000000" w:rsidP="00000000" w:rsidRDefault="00000000" w:rsidRPr="00000000" w14:paraId="00000050">
      <w:pPr>
        <w:tabs>
          <w:tab w:val="left" w:leader="none" w:pos="709"/>
        </w:tabs>
        <w:spacing w:after="0" w:lineRule="auto"/>
        <w:ind w:left="851"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1">
      <w:pPr>
        <w:tabs>
          <w:tab w:val="left" w:leader="none" w:pos="709"/>
        </w:tabs>
        <w:spacing w:after="0" w:lineRule="auto"/>
        <w:ind w:left="851"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РОЗДІЛ X</w:t>
      </w:r>
    </w:p>
    <w:p w:rsidR="00000000" w:rsidDel="00000000" w:rsidP="00000000" w:rsidRDefault="00000000" w:rsidRPr="00000000" w14:paraId="00000052">
      <w:pPr>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МАТЕРІАЛЬНА І ФІНАНСОВА ОСНОВА </w:t>
      </w:r>
    </w:p>
    <w:p w:rsidR="00000000" w:rsidDel="00000000" w:rsidP="00000000" w:rsidRDefault="00000000" w:rsidRPr="00000000" w14:paraId="00000053">
      <w:pPr>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ТЕРИТОРІАЛЬНОЇ ГРОМАДИ</w:t>
        <w:tab/>
        <w:tab/>
        <w:tab/>
        <w:tab/>
        <w:tab/>
        <w:tab/>
        <w:t xml:space="preserve">27</w:t>
      </w:r>
    </w:p>
    <w:p w:rsidR="00000000" w:rsidDel="00000000" w:rsidP="00000000" w:rsidRDefault="00000000" w:rsidRPr="00000000" w14:paraId="00000054">
      <w:pPr>
        <w:widowControl w:val="0"/>
        <w:tabs>
          <w:tab w:val="left" w:leader="none" w:pos="709"/>
        </w:tabs>
        <w:spacing w:after="0" w:line="240" w:lineRule="auto"/>
        <w:ind w:left="851" w:firstLine="0"/>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55">
      <w:pPr>
        <w:widowControl w:val="0"/>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w:t>
      </w:r>
      <w:r w:rsidDel="00000000" w:rsidR="00000000" w:rsidRPr="00000000">
        <w:rPr>
          <w:rFonts w:ascii="Times New Roman" w:cs="Times New Roman" w:eastAsia="Times New Roman" w:hAnsi="Times New Roman"/>
          <w:sz w:val="28"/>
          <w:szCs w:val="28"/>
          <w:rtl w:val="0"/>
        </w:rPr>
        <w:t xml:space="preserve">XI</w:t>
      </w:r>
    </w:p>
    <w:p w:rsidR="00000000" w:rsidDel="00000000" w:rsidP="00000000" w:rsidRDefault="00000000" w:rsidRPr="00000000" w14:paraId="00000056">
      <w:pPr>
        <w:widowControl w:val="0"/>
        <w:tabs>
          <w:tab w:val="left" w:leader="none" w:pos="709"/>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ЗАКЛЮЧНІ ПОЛОЖЕННЯ</w:t>
        <w:tab/>
        <w:tab/>
        <w:tab/>
        <w:tab/>
        <w:tab/>
        <w:tab/>
        <w:t xml:space="preserve">32</w:t>
      </w:r>
    </w:p>
    <w:p w:rsidR="00000000" w:rsidDel="00000000" w:rsidP="00000000" w:rsidRDefault="00000000" w:rsidRPr="00000000" w14:paraId="00000057">
      <w:pPr>
        <w:shd w:fill="ffffff" w:val="clear"/>
        <w:tabs>
          <w:tab w:val="left" w:leader="none" w:pos="709"/>
        </w:tabs>
        <w:spacing w:after="0" w:line="240" w:lineRule="auto"/>
        <w:ind w:left="851" w:firstLine="0"/>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58">
      <w:pPr>
        <w:shd w:fill="ffffff" w:val="clear"/>
        <w:tabs>
          <w:tab w:val="left" w:leader="none" w:pos="709"/>
        </w:tabs>
        <w:spacing w:after="0" w:line="240" w:lineRule="auto"/>
        <w:ind w:left="851" w:firstLine="0"/>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b w:val="1"/>
          <w:color w:val="000000"/>
          <w:sz w:val="28"/>
          <w:szCs w:val="28"/>
          <w:rtl w:val="0"/>
        </w:rPr>
        <w:t xml:space="preserve">ДОДАТОК 1 </w:t>
      </w:r>
      <w:r w:rsidDel="00000000" w:rsidR="00000000" w:rsidRPr="00000000">
        <w:rPr>
          <w:rFonts w:ascii="Times New Roman" w:cs="Times New Roman" w:eastAsia="Times New Roman" w:hAnsi="Times New Roman"/>
          <w:color w:val="231f20"/>
          <w:sz w:val="28"/>
          <w:szCs w:val="28"/>
          <w:rtl w:val="0"/>
        </w:rPr>
        <w:t xml:space="preserve">ОПИС СИМВОЛІКИ СКВИРСЬКОЇ МІСЬКОЇ ТЕРИТОРІАЛЬНОЇ ГРОМАДИ – на 1 аркуші.</w:t>
      </w:r>
    </w:p>
    <w:p w:rsidR="00000000" w:rsidDel="00000000" w:rsidP="00000000" w:rsidRDefault="00000000" w:rsidRPr="00000000" w14:paraId="00000059">
      <w:pPr>
        <w:shd w:fill="ffffff" w:val="clear"/>
        <w:tabs>
          <w:tab w:val="left" w:leader="none" w:pos="709"/>
        </w:tabs>
        <w:spacing w:after="0" w:line="240" w:lineRule="auto"/>
        <w:ind w:left="851" w:firstLine="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5A">
      <w:pPr>
        <w:shd w:fill="ffffff" w:val="clear"/>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ДОДАТОК 2 </w:t>
      </w:r>
      <w:r w:rsidDel="00000000" w:rsidR="00000000" w:rsidRPr="00000000">
        <w:rPr>
          <w:rFonts w:ascii="Times New Roman" w:cs="Times New Roman" w:eastAsia="Times New Roman" w:hAnsi="Times New Roman"/>
          <w:sz w:val="28"/>
          <w:szCs w:val="28"/>
          <w:rtl w:val="0"/>
        </w:rPr>
        <w:t xml:space="preserve">ПОЛОЖЕННЯ</w:t>
      </w:r>
      <w:r w:rsidDel="00000000" w:rsidR="00000000" w:rsidRPr="00000000">
        <w:rPr>
          <w:rFonts w:ascii="Times New Roman" w:cs="Times New Roman" w:eastAsia="Times New Roman" w:hAnsi="Times New Roman"/>
          <w:color w:val="231f2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ПРО ЗАГАЛЬНІ ЗБОРИ ГРОМАДЯН ЗА МІСЦЕМ ПРОЖИВАННЯ – на 9 аркушах.</w:t>
      </w:r>
    </w:p>
    <w:p w:rsidR="00000000" w:rsidDel="00000000" w:rsidP="00000000" w:rsidRDefault="00000000" w:rsidRPr="00000000" w14:paraId="0000005B">
      <w:pPr>
        <w:shd w:fill="ffffff" w:val="clear"/>
        <w:tabs>
          <w:tab w:val="left" w:leader="none" w:pos="709"/>
        </w:tabs>
        <w:spacing w:after="0" w:line="240" w:lineRule="auto"/>
        <w:ind w:left="851" w:firstLine="0"/>
        <w:rPr>
          <w:rFonts w:ascii="Times New Roman" w:cs="Times New Roman" w:eastAsia="Times New Roman" w:hAnsi="Times New Roman"/>
          <w:color w:val="231f20"/>
          <w:sz w:val="28"/>
          <w:szCs w:val="28"/>
        </w:rPr>
      </w:pPr>
      <w:r w:rsidDel="00000000" w:rsidR="00000000" w:rsidRPr="00000000">
        <w:rPr>
          <w:rtl w:val="0"/>
        </w:rPr>
      </w:r>
    </w:p>
    <w:p w:rsidR="00000000" w:rsidDel="00000000" w:rsidP="00000000" w:rsidRDefault="00000000" w:rsidRPr="00000000" w14:paraId="0000005C">
      <w:pPr>
        <w:shd w:fill="ffffff" w:val="clear"/>
        <w:tabs>
          <w:tab w:val="left" w:leader="none" w:pos="709"/>
        </w:tabs>
        <w:spacing w:after="0" w:line="240" w:lineRule="auto"/>
        <w:ind w:left="851"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ДОДАТОК 3 </w:t>
      </w:r>
      <w:r w:rsidDel="00000000" w:rsidR="00000000" w:rsidRPr="00000000">
        <w:rPr>
          <w:rFonts w:ascii="Times New Roman" w:cs="Times New Roman" w:eastAsia="Times New Roman" w:hAnsi="Times New Roman"/>
          <w:sz w:val="28"/>
          <w:szCs w:val="28"/>
          <w:rtl w:val="0"/>
        </w:rPr>
        <w:t xml:space="preserve">ПОЛОЖЕННЯ</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ПРО МІСЦЕВІ ІНІЦІАТИВИ У СКВИРСЬКІЙ МІСЬКІЙ ТЕРИТОРІВАЛЬНІЙ ГРОМАДІ – на 4 аркушах.</w:t>
      </w:r>
    </w:p>
    <w:p w:rsidR="00000000" w:rsidDel="00000000" w:rsidP="00000000" w:rsidRDefault="00000000" w:rsidRPr="00000000" w14:paraId="0000005D">
      <w:pPr>
        <w:shd w:fill="ffffff" w:val="clear"/>
        <w:tabs>
          <w:tab w:val="left" w:leader="none" w:pos="709"/>
        </w:tabs>
        <w:spacing w:after="0" w:line="240" w:lineRule="auto"/>
        <w:ind w:left="851" w:firstLine="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E">
      <w:pPr>
        <w:shd w:fill="ffffff" w:val="clear"/>
        <w:tabs>
          <w:tab w:val="left" w:leader="none" w:pos="709"/>
        </w:tabs>
        <w:spacing w:after="0" w:line="240" w:lineRule="auto"/>
        <w:ind w:left="851"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ДОДАТОК 4 </w:t>
      </w:r>
      <w:r w:rsidDel="00000000" w:rsidR="00000000" w:rsidRPr="00000000">
        <w:rPr>
          <w:rFonts w:ascii="Times New Roman" w:cs="Times New Roman" w:eastAsia="Times New Roman" w:hAnsi="Times New Roman"/>
          <w:color w:val="000000"/>
          <w:sz w:val="28"/>
          <w:szCs w:val="28"/>
          <w:rtl w:val="0"/>
        </w:rPr>
        <w:t xml:space="preserve">ПОЛОЖЕННЯПРО ГРОМАДСЬКІ СЛУХАННЯ В СКВИРСЬКІЙ МІСЬКІЙ ТЕРИТОРІАЛЬНІЙ ГРОМАДІ - на 14 аркушах.</w:t>
      </w:r>
    </w:p>
    <w:p w:rsidR="00000000" w:rsidDel="00000000" w:rsidP="00000000" w:rsidRDefault="00000000" w:rsidRPr="00000000" w14:paraId="0000005F">
      <w:pPr>
        <w:shd w:fill="ffffff" w:val="clear"/>
        <w:tabs>
          <w:tab w:val="left" w:leader="none" w:pos="709"/>
        </w:tabs>
        <w:spacing w:after="0" w:line="240" w:lineRule="auto"/>
        <w:ind w:left="851" w:firstLine="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0">
      <w:pPr>
        <w:shd w:fill="ffffff" w:val="clear"/>
        <w:tabs>
          <w:tab w:val="left" w:leader="none" w:pos="709"/>
        </w:tabs>
        <w:spacing w:after="0" w:line="240" w:lineRule="auto"/>
        <w:ind w:left="851"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ДОДАТОК 5 </w:t>
      </w:r>
      <w:bookmarkStart w:colFirst="0" w:colLast="0" w:name="bookmark=id.gjdgxs" w:id="0"/>
      <w:bookmarkEnd w:id="0"/>
      <w:r w:rsidDel="00000000" w:rsidR="00000000" w:rsidRPr="00000000">
        <w:rPr>
          <w:rFonts w:ascii="Times New Roman" w:cs="Times New Roman" w:eastAsia="Times New Roman" w:hAnsi="Times New Roman"/>
          <w:sz w:val="28"/>
          <w:szCs w:val="28"/>
          <w:rtl w:val="0"/>
        </w:rPr>
        <w:t xml:space="preserve">ПОЛОЖЕННЯ ПРО ПОРЯДОК ПОДАННЯ ТА РОЗГЛЯДУ ЕЛЕКТРОННИХ ПЕТИЦІЙ - на 3 аркушах.</w:t>
      </w:r>
    </w:p>
    <w:p w:rsidR="00000000" w:rsidDel="00000000" w:rsidP="00000000" w:rsidRDefault="00000000" w:rsidRPr="00000000" w14:paraId="00000061">
      <w:pPr>
        <w:shd w:fill="ffffff" w:val="clear"/>
        <w:tabs>
          <w:tab w:val="left" w:leader="none" w:pos="709"/>
        </w:tabs>
        <w:spacing w:after="0" w:line="240" w:lineRule="auto"/>
        <w:ind w:left="851"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2">
      <w:pPr>
        <w:tabs>
          <w:tab w:val="left" w:leader="none" w:pos="709"/>
        </w:tabs>
        <w:spacing w:after="0" w:line="240" w:lineRule="auto"/>
        <w:ind w:left="851" w:firstLine="0"/>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ДОДАТОК 6 </w:t>
      </w:r>
      <w:r w:rsidDel="00000000" w:rsidR="00000000" w:rsidRPr="00000000">
        <w:rPr>
          <w:rFonts w:ascii="Times New Roman" w:cs="Times New Roman" w:eastAsia="Times New Roman" w:hAnsi="Times New Roman"/>
          <w:smallCaps w:val="1"/>
          <w:sz w:val="28"/>
          <w:szCs w:val="28"/>
          <w:rtl w:val="0"/>
        </w:rPr>
        <w:t xml:space="preserve">ПОЛОЖЕННЯ</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mallCaps w:val="1"/>
          <w:sz w:val="28"/>
          <w:szCs w:val="28"/>
          <w:rtl w:val="0"/>
        </w:rPr>
        <w:t xml:space="preserve">ПРО КОНСУЛЬТАЦІЇ З ГРОМАДСЬКІСТЮ В</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mallCaps w:val="1"/>
          <w:sz w:val="28"/>
          <w:szCs w:val="28"/>
          <w:rtl w:val="0"/>
        </w:rPr>
        <w:t xml:space="preserve">СКВИРСЬКІЙ МІСЬКІЙ ТЕРИТОРІАЛЬНІЙ ГРОМАДІ  – </w:t>
      </w:r>
      <w:r w:rsidDel="00000000" w:rsidR="00000000" w:rsidRPr="00000000">
        <w:rPr>
          <w:rFonts w:ascii="Times New Roman" w:cs="Times New Roman" w:eastAsia="Times New Roman" w:hAnsi="Times New Roman"/>
          <w:sz w:val="28"/>
          <w:szCs w:val="28"/>
          <w:rtl w:val="0"/>
        </w:rPr>
        <w:t xml:space="preserve">на 8 аркушах</w:t>
      </w:r>
      <w:r w:rsidDel="00000000" w:rsidR="00000000" w:rsidRPr="00000000">
        <w:rPr>
          <w:rtl w:val="0"/>
        </w:rPr>
      </w:r>
    </w:p>
    <w:p w:rsidR="00000000" w:rsidDel="00000000" w:rsidP="00000000" w:rsidRDefault="00000000" w:rsidRPr="00000000" w14:paraId="00000063">
      <w:pPr>
        <w:shd w:fill="ffffff" w:val="clear"/>
        <w:tabs>
          <w:tab w:val="left" w:leader="none" w:pos="709"/>
        </w:tabs>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64">
      <w:pPr>
        <w:shd w:fill="ffffff" w:val="clea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5">
      <w:pPr>
        <w:shd w:fill="ffffff" w:val="clear"/>
        <w:tabs>
          <w:tab w:val="left" w:leader="none" w:pos="709"/>
        </w:tabs>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66">
      <w:pPr>
        <w:tabs>
          <w:tab w:val="left" w:leader="none" w:pos="851"/>
          <w:tab w:val="left" w:leader="none" w:pos="3580"/>
          <w:tab w:val="center" w:leader="none" w:pos="4677"/>
        </w:tabs>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7">
      <w:pPr>
        <w:tabs>
          <w:tab w:val="left" w:leader="none" w:pos="851"/>
          <w:tab w:val="left" w:leader="none" w:pos="3580"/>
          <w:tab w:val="center" w:leader="none" w:pos="4677"/>
        </w:tabs>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8">
      <w:pPr>
        <w:tabs>
          <w:tab w:val="left" w:leader="none" w:pos="851"/>
          <w:tab w:val="left" w:leader="none" w:pos="3580"/>
          <w:tab w:val="center" w:leader="none" w:pos="4677"/>
        </w:tabs>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9">
      <w:pPr>
        <w:tabs>
          <w:tab w:val="left" w:leader="none" w:pos="851"/>
          <w:tab w:val="left" w:leader="none" w:pos="3580"/>
          <w:tab w:val="center" w:leader="none" w:pos="4677"/>
        </w:tabs>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A">
      <w:pPr>
        <w:tabs>
          <w:tab w:val="left" w:leader="none" w:pos="851"/>
          <w:tab w:val="left" w:leader="none" w:pos="3580"/>
          <w:tab w:val="center" w:leader="none" w:pos="4677"/>
        </w:tabs>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B">
      <w:pPr>
        <w:tabs>
          <w:tab w:val="left" w:leader="none" w:pos="851"/>
          <w:tab w:val="left" w:leader="none" w:pos="3580"/>
          <w:tab w:val="center" w:leader="none" w:pos="4677"/>
        </w:tabs>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C">
      <w:pPr>
        <w:tabs>
          <w:tab w:val="left" w:leader="none" w:pos="851"/>
          <w:tab w:val="left" w:leader="none" w:pos="3580"/>
          <w:tab w:val="center" w:leader="none" w:pos="4677"/>
        </w:tabs>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D">
      <w:pPr>
        <w:tabs>
          <w:tab w:val="left" w:leader="none" w:pos="851"/>
          <w:tab w:val="left" w:leader="none" w:pos="3580"/>
          <w:tab w:val="center" w:leader="none" w:pos="4677"/>
        </w:tabs>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E">
      <w:pPr>
        <w:tabs>
          <w:tab w:val="left" w:leader="none" w:pos="851"/>
          <w:tab w:val="left" w:leader="none" w:pos="3580"/>
          <w:tab w:val="center" w:leader="none" w:pos="4677"/>
        </w:tabs>
        <w:ind w:firstLine="851"/>
        <w:jc w:val="center"/>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6F">
      <w:pPr>
        <w:tabs>
          <w:tab w:val="left" w:leader="none" w:pos="851"/>
          <w:tab w:val="left" w:leader="none" w:pos="3580"/>
          <w:tab w:val="center" w:leader="none" w:pos="4677"/>
        </w:tabs>
        <w:ind w:firstLine="851"/>
        <w:jc w:val="center"/>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70">
      <w:pPr>
        <w:tabs>
          <w:tab w:val="left" w:leader="none" w:pos="851"/>
          <w:tab w:val="left" w:leader="none" w:pos="3580"/>
          <w:tab w:val="center" w:leader="none" w:pos="4677"/>
        </w:tabs>
        <w:ind w:firstLine="851"/>
        <w:jc w:val="center"/>
        <w:rPr>
          <w:rFonts w:ascii="Times New Roman" w:cs="Times New Roman" w:eastAsia="Times New Roman" w:hAnsi="Times New Roman"/>
          <w:b w:val="1"/>
          <w:color w:val="231f20"/>
          <w:sz w:val="28"/>
          <w:szCs w:val="28"/>
        </w:rPr>
      </w:pPr>
      <w:r w:rsidDel="00000000" w:rsidR="00000000" w:rsidRPr="00000000">
        <w:rPr>
          <w:rFonts w:ascii="Times New Roman" w:cs="Times New Roman" w:eastAsia="Times New Roman" w:hAnsi="Times New Roman"/>
          <w:b w:val="1"/>
          <w:color w:val="231f20"/>
          <w:sz w:val="28"/>
          <w:szCs w:val="28"/>
          <w:rtl w:val="0"/>
        </w:rPr>
        <w:t xml:space="preserve">Преамбула</w:t>
      </w:r>
    </w:p>
    <w:p w:rsidR="00000000" w:rsidDel="00000000" w:rsidP="00000000" w:rsidRDefault="00000000" w:rsidRPr="00000000" w14:paraId="00000071">
      <w:pPr>
        <w:tabs>
          <w:tab w:val="left" w:leader="none" w:pos="851"/>
          <w:tab w:val="left" w:leader="none" w:pos="3580"/>
          <w:tab w:val="center" w:leader="none" w:pos="4677"/>
        </w:tabs>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Цей Статут відповідно до Конституції України, Європейської хартії місцевого самоврядування, Закону України «Про місцеве самоврядування в Україні» та інших законодавчих актів визначає систему місцевого самоврядування Сквирської міської територіальної громади, форми та порядок діяльності територіальної громади, її органів та посадових осіб, гарантії прав жителів населених пунктів, які входять до складу Сквирської міської територіальної громади.</w:t>
      </w:r>
    </w:p>
    <w:p w:rsidR="00000000" w:rsidDel="00000000" w:rsidP="00000000" w:rsidRDefault="00000000" w:rsidRPr="00000000" w14:paraId="00000072">
      <w:pPr>
        <w:tabs>
          <w:tab w:val="left" w:leader="none" w:pos="851"/>
          <w:tab w:val="left" w:leader="none" w:pos="3580"/>
          <w:tab w:val="center" w:leader="none" w:pos="4677"/>
        </w:tabs>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Сквирська міська рада</w:t>
      </w:r>
      <w:r w:rsidDel="00000000" w:rsidR="00000000" w:rsidRPr="00000000">
        <w:rPr>
          <w:rFonts w:ascii="Times New Roman" w:cs="Times New Roman" w:eastAsia="Times New Roman" w:hAnsi="Times New Roman"/>
          <w:color w:val="231f20"/>
          <w:sz w:val="46.66666666666667"/>
          <w:szCs w:val="46.66666666666667"/>
          <w:vertAlign w:val="superscript"/>
          <w:rtl w:val="0"/>
        </w:rPr>
        <w:t xml:space="preserve"> </w:t>
      </w:r>
      <w:r w:rsidDel="00000000" w:rsidR="00000000" w:rsidRPr="00000000">
        <w:rPr>
          <w:rFonts w:ascii="Times New Roman" w:cs="Times New Roman" w:eastAsia="Times New Roman" w:hAnsi="Times New Roman"/>
          <w:color w:val="231f20"/>
          <w:sz w:val="28"/>
          <w:szCs w:val="28"/>
          <w:rtl w:val="0"/>
        </w:rPr>
        <w:t xml:space="preserve">як уповноважений представник Сквирської міської територіальної громади, до якої входять населені пункти місто Сквира та села </w:t>
      </w:r>
      <w:r w:rsidDel="00000000" w:rsidR="00000000" w:rsidRPr="00000000">
        <w:rPr>
          <w:rFonts w:ascii="Times New Roman" w:cs="Times New Roman" w:eastAsia="Times New Roman" w:hAnsi="Times New Roman"/>
          <w:sz w:val="28"/>
          <w:szCs w:val="28"/>
          <w:rtl w:val="0"/>
        </w:rPr>
        <w:t xml:space="preserve">Антонів, Безпечна, Буки, Великі Єрчики, Владиславка, Горобіївка, Домантівка, Дулицьке, Дунайка, Золотуха, Каленна, Кам`яна Гребля, Квітневе, Красноліси, Краснянка, Кривошиїнці, Лаврики, Малі Єрчики, Малі Лисівці, Миньківці,</w:t>
      </w:r>
      <w:r w:rsidDel="00000000" w:rsidR="00000000" w:rsidRPr="00000000">
        <w:rPr>
          <w:rFonts w:ascii="Times New Roman" w:cs="Times New Roman" w:eastAsia="Times New Roman" w:hAnsi="Times New Roman"/>
          <w:color w:val="231f2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Мовчанівка, Нова Пустоварівка, Новий Шлях, Оріховець, Пустоварівка, Рибчинці, Рогізна, Руда, Самгородок, Саврань, Селезенівка, Таборів,</w:t>
      </w:r>
      <w:r w:rsidDel="00000000" w:rsidR="00000000" w:rsidRPr="00000000">
        <w:rPr>
          <w:rFonts w:ascii="Times New Roman" w:cs="Times New Roman" w:eastAsia="Times New Roman" w:hAnsi="Times New Roman"/>
          <w:color w:val="231f2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Тарасівка, Терешки, Токарівка, Тхорівка, Ульянівка,</w:t>
      </w:r>
      <w:r w:rsidDel="00000000" w:rsidR="00000000" w:rsidRPr="00000000">
        <w:rPr>
          <w:rFonts w:ascii="Times New Roman" w:cs="Times New Roman" w:eastAsia="Times New Roman" w:hAnsi="Times New Roman"/>
          <w:color w:val="231f2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Цапіївка, Чубинці, Шаліївка, Шамраївка,</w:t>
      </w:r>
      <w:r w:rsidDel="00000000" w:rsidR="00000000" w:rsidRPr="00000000">
        <w:rPr>
          <w:rFonts w:ascii="Times New Roman" w:cs="Times New Roman" w:eastAsia="Times New Roman" w:hAnsi="Times New Roman"/>
          <w:color w:val="231f2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Шапіївка, Ями Білоцерківського району</w:t>
      </w:r>
      <w:r w:rsidDel="00000000" w:rsidR="00000000" w:rsidRPr="00000000">
        <w:rPr>
          <w:rFonts w:ascii="Times New Roman" w:cs="Times New Roman" w:eastAsia="Times New Roman" w:hAnsi="Times New Roman"/>
          <w:color w:val="231f20"/>
          <w:sz w:val="28"/>
          <w:szCs w:val="28"/>
          <w:rtl w:val="0"/>
        </w:rPr>
        <w:t xml:space="preserve"> Київської області, констатуючи, що людина, її життя і здоров’я, честь і гідність, недоторканність та безпека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231f20"/>
          <w:sz w:val="28"/>
          <w:szCs w:val="28"/>
          <w:rtl w:val="0"/>
        </w:rPr>
        <w:t xml:space="preserve">визнаються в Україні найвищою соціальною цінністю, а права і свободи людини та їх гарантії визначають зміст і спрямованість діяльності держави,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231f20"/>
          <w:sz w:val="28"/>
          <w:szCs w:val="28"/>
          <w:rtl w:val="0"/>
        </w:rPr>
        <w:t xml:space="preserve">усвідомлюючи свою відповідальність перед жителями Сквирської міської територіальної громади, ураховуючи історичні, національно-культурні та соціально-економічні традиції місцевого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231f20"/>
          <w:sz w:val="28"/>
          <w:szCs w:val="28"/>
          <w:rtl w:val="0"/>
        </w:rPr>
        <w:t xml:space="preserve">самоврядування в Сквирській міській територіальній громаді,</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231f20"/>
          <w:sz w:val="28"/>
          <w:szCs w:val="28"/>
          <w:rtl w:val="0"/>
        </w:rPr>
        <w:t xml:space="preserve">керуючись Конституцією України, Європейською хартією місцевого самоврядування, Законом України «Про місцеве самоврядування в Україні» та іншими законодавчими актами України,  затверджує цей Статут.</w:t>
      </w:r>
      <w:r w:rsidDel="00000000" w:rsidR="00000000" w:rsidRPr="00000000">
        <w:rPr>
          <w:rtl w:val="0"/>
        </w:rPr>
      </w:r>
    </w:p>
    <w:p w:rsidR="00000000" w:rsidDel="00000000" w:rsidP="00000000" w:rsidRDefault="00000000" w:rsidRPr="00000000" w14:paraId="00000073">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4">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5">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6">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7">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8">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9">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A">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B">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C">
      <w:pPr>
        <w:widowControl w:val="0"/>
        <w:tabs>
          <w:tab w:val="left" w:leader="none" w:pos="709"/>
        </w:tabs>
        <w:spacing w:after="0" w:before="2" w:line="235"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D">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РОЗДІЛ І</w:t>
      </w:r>
    </w:p>
    <w:p w:rsidR="00000000" w:rsidDel="00000000" w:rsidP="00000000" w:rsidRDefault="00000000" w:rsidRPr="00000000" w14:paraId="0000007E">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ЗАГАЛЬНІ ПОЛОЖЕННЯ</w:t>
      </w:r>
    </w:p>
    <w:p w:rsidR="00000000" w:rsidDel="00000000" w:rsidP="00000000" w:rsidRDefault="00000000" w:rsidRPr="00000000" w14:paraId="0000007F">
      <w:pPr>
        <w:widowControl w:val="0"/>
        <w:tabs>
          <w:tab w:val="left" w:leader="none" w:pos="709"/>
        </w:tabs>
        <w:spacing w:after="0" w:before="2" w:line="235"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0">
      <w:pPr>
        <w:widowControl w:val="0"/>
        <w:tabs>
          <w:tab w:val="left" w:leader="none" w:pos="709"/>
        </w:tabs>
        <w:spacing w:after="0" w:before="2" w:line="235" w:lineRule="auto"/>
        <w:ind w:firstLine="85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1. Статут Сквирської міської територіальної громади</w:t>
      </w:r>
    </w:p>
    <w:p w:rsidR="00000000" w:rsidDel="00000000" w:rsidP="00000000" w:rsidRDefault="00000000" w:rsidRPr="00000000" w14:paraId="00000081">
      <w:pPr>
        <w:widowControl w:val="0"/>
        <w:tabs>
          <w:tab w:val="left" w:leader="none" w:pos="709"/>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Статут Сквирської міської територіальної громади (далі за текстом – Статут) є основним локальним нормативно-правовим актом Сквирської міської територіальної громади, що приймається та затверджується рішенням Сквирської міської ради (далі за текстом – Рада) від імені та в інтересах територіальної громади на основі Конституції України, Європейської хартії місцевого самоврядування, Закону України «Про місцеве самоврядування в Україні», інших актів законодавства України з метою врахування історичних, національно-культурних, соціально-економічних та інших особливостей організації та здійснення місцевого самоврядування Сквирською міською територіальною громадою. Статут набуває чинності з моменту його державної реєстрації в органах юстиції.</w:t>
      </w:r>
    </w:p>
    <w:p w:rsidR="00000000" w:rsidDel="00000000" w:rsidP="00000000" w:rsidRDefault="00000000" w:rsidRPr="00000000" w14:paraId="00000082">
      <w:pPr>
        <w:widowControl w:val="0"/>
        <w:tabs>
          <w:tab w:val="left" w:leader="none" w:pos="709"/>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Статут є обов’язковим для виконання всіма органами місцевого самоврядування, органами виконавчої влади (державними органами) та/або їхніми територіальними підрозділами, іншими юридичними особами та громадськими формуваннями, які розташовані або здійснюють свою діяльність на території громади, їх посадовими особами, а також фізичними особами, які постійно або тимчасово проживають чи перебувають на відповідній території.</w:t>
      </w:r>
    </w:p>
    <w:p w:rsidR="00000000" w:rsidDel="00000000" w:rsidP="00000000" w:rsidRDefault="00000000" w:rsidRPr="00000000" w14:paraId="00000083">
      <w:pPr>
        <w:widowControl w:val="0"/>
        <w:tabs>
          <w:tab w:val="left" w:leader="none" w:pos="709"/>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Інші акти органів і посадових осіб місцевого самоврядування територіальної громади повинні прийматися з урахуванням положень Статуту та відповідати йому.</w:t>
      </w:r>
    </w:p>
    <w:p w:rsidR="00000000" w:rsidDel="00000000" w:rsidP="00000000" w:rsidRDefault="00000000" w:rsidRPr="00000000" w14:paraId="00000084">
      <w:pPr>
        <w:widowControl w:val="0"/>
        <w:tabs>
          <w:tab w:val="left" w:leader="none" w:pos="709"/>
        </w:tabs>
        <w:spacing w:after="0" w:before="236" w:line="290" w:lineRule="auto"/>
        <w:ind w:firstLine="851"/>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2. Символіка територіальної громади</w:t>
      </w:r>
      <w:r w:rsidDel="00000000" w:rsidR="00000000" w:rsidRPr="00000000">
        <w:rPr>
          <w:rtl w:val="0"/>
        </w:rPr>
      </w:r>
    </w:p>
    <w:p w:rsidR="00000000" w:rsidDel="00000000" w:rsidP="00000000" w:rsidRDefault="00000000" w:rsidRPr="00000000" w14:paraId="00000085">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Сквирська міська територіальна громада має власну символіку: Герб громади, Прапор громади, які відображають історичні, культурні, духовні особливості та традиції Сквирської міської територіальної громади (опис символіки наведений у додатку 1 до цього Статуту). Місто Сквира та села громади також можуть мати свою символіку.</w:t>
      </w:r>
    </w:p>
    <w:p w:rsidR="00000000" w:rsidDel="00000000" w:rsidP="00000000" w:rsidRDefault="00000000" w:rsidRPr="00000000" w14:paraId="00000086">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Сквирська міська територіальна громада може мати й іншу символіку, таку як гімн, логотипи, обереги тощо, яка затверджується відповідно до цього Статуту та чинного законодавства України.</w:t>
      </w:r>
    </w:p>
    <w:p w:rsidR="00000000" w:rsidDel="00000000" w:rsidP="00000000" w:rsidRDefault="00000000" w:rsidRPr="00000000" w14:paraId="00000087">
      <w:pPr>
        <w:widowControl w:val="0"/>
        <w:tabs>
          <w:tab w:val="left" w:leader="none" w:pos="709"/>
        </w:tabs>
        <w:spacing w:after="0" w:line="290"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sz w:val="28"/>
          <w:szCs w:val="28"/>
          <w:rtl w:val="0"/>
        </w:rPr>
        <w:t xml:space="preserve">3. Порядок використання символіки територіальної громади визначається окремим Положенням, яке затверджується рішенням Сквирської міської ради.</w:t>
      </w:r>
      <w:r w:rsidDel="00000000" w:rsidR="00000000" w:rsidRPr="00000000">
        <w:rPr>
          <w:rFonts w:ascii="Times New Roman" w:cs="Times New Roman" w:eastAsia="Times New Roman" w:hAnsi="Times New Roman"/>
          <w:color w:val="231f20"/>
          <w:sz w:val="28"/>
          <w:szCs w:val="28"/>
          <w:rtl w:val="0"/>
        </w:rPr>
        <w:t xml:space="preserve"> </w:t>
      </w:r>
    </w:p>
    <w:p w:rsidR="00000000" w:rsidDel="00000000" w:rsidP="00000000" w:rsidRDefault="00000000" w:rsidRPr="00000000" w14:paraId="00000088">
      <w:pPr>
        <w:widowControl w:val="0"/>
        <w:tabs>
          <w:tab w:val="left" w:leader="none" w:pos="709"/>
        </w:tabs>
        <w:spacing w:after="0" w:line="29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089">
      <w:pPr>
        <w:widowControl w:val="0"/>
        <w:tabs>
          <w:tab w:val="left" w:leader="none" w:pos="851"/>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3. Місцеві свята</w:t>
      </w:r>
      <w:r w:rsidDel="00000000" w:rsidR="00000000" w:rsidRPr="00000000">
        <w:rPr>
          <w:rtl w:val="0"/>
        </w:rPr>
      </w:r>
    </w:p>
    <w:p w:rsidR="00000000" w:rsidDel="00000000" w:rsidP="00000000" w:rsidRDefault="00000000" w:rsidRPr="00000000" w14:paraId="0000008A">
      <w:pPr>
        <w:widowControl w:val="0"/>
        <w:tabs>
          <w:tab w:val="left" w:leader="none" w:pos="0"/>
          <w:tab w:val="left" w:leader="none" w:pos="2935"/>
          <w:tab w:val="left" w:leader="none" w:pos="919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1.День громади  відзначається щорічно </w:t>
      </w:r>
      <w:r w:rsidDel="00000000" w:rsidR="00000000" w:rsidRPr="00000000">
        <w:rPr>
          <w:rFonts w:ascii="Times New Roman" w:cs="Times New Roman" w:eastAsia="Times New Roman" w:hAnsi="Times New Roman"/>
          <w:color w:val="231f20"/>
          <w:sz w:val="28"/>
          <w:szCs w:val="28"/>
          <w:u w:val="single"/>
          <w:rtl w:val="0"/>
        </w:rPr>
        <w:t xml:space="preserve">24 серпня</w:t>
      </w:r>
      <w:r w:rsidDel="00000000" w:rsidR="00000000" w:rsidRPr="00000000">
        <w:rPr>
          <w:rFonts w:ascii="Times New Roman" w:cs="Times New Roman" w:eastAsia="Times New Roman" w:hAnsi="Times New Roman"/>
          <w:color w:val="231f20"/>
          <w:sz w:val="28"/>
          <w:szCs w:val="28"/>
          <w:rtl w:val="0"/>
        </w:rPr>
        <w:t xml:space="preserve">. День міста та дні сіл громади встановлюються радою з врахуванням традицій.</w:t>
      </w:r>
      <w:r w:rsidDel="00000000" w:rsidR="00000000" w:rsidRPr="00000000">
        <w:rPr>
          <w:rtl w:val="0"/>
        </w:rPr>
      </w:r>
    </w:p>
    <w:p w:rsidR="00000000" w:rsidDel="00000000" w:rsidP="00000000" w:rsidRDefault="00000000" w:rsidRPr="00000000" w14:paraId="0000008B">
      <w:pPr>
        <w:widowControl w:val="0"/>
        <w:tabs>
          <w:tab w:val="left" w:leader="none" w:pos="0"/>
          <w:tab w:val="left" w:leader="none" w:pos="2935"/>
          <w:tab w:val="left" w:leader="none" w:pos="9193"/>
        </w:tabs>
        <w:spacing w:after="0" w:line="240"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2.Рішенням Ради можуть встановлюватись інші місцеві свята.</w:t>
      </w:r>
    </w:p>
    <w:p w:rsidR="00000000" w:rsidDel="00000000" w:rsidP="00000000" w:rsidRDefault="00000000" w:rsidRPr="00000000" w14:paraId="0000008C">
      <w:pPr>
        <w:widowControl w:val="0"/>
        <w:tabs>
          <w:tab w:val="left" w:leader="none" w:pos="0"/>
          <w:tab w:val="left" w:leader="none" w:pos="2935"/>
          <w:tab w:val="left" w:leader="none" w:pos="9193"/>
        </w:tabs>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D">
      <w:pPr>
        <w:widowControl w:val="0"/>
        <w:tabs>
          <w:tab w:val="left" w:leader="none" w:pos="851"/>
        </w:tabs>
        <w:spacing w:after="0" w:before="104" w:line="29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4. Почесні відзнаки територіальної громади</w:t>
      </w:r>
      <w:r w:rsidDel="00000000" w:rsidR="00000000" w:rsidRPr="00000000">
        <w:rPr>
          <w:rtl w:val="0"/>
        </w:rPr>
      </w:r>
    </w:p>
    <w:p w:rsidR="00000000" w:rsidDel="00000000" w:rsidP="00000000" w:rsidRDefault="00000000" w:rsidRPr="00000000" w14:paraId="0000008E">
      <w:pPr>
        <w:widowControl w:val="0"/>
        <w:tabs>
          <w:tab w:val="left" w:leader="none" w:pos="0"/>
          <w:tab w:val="left" w:leader="none" w:pos="851"/>
        </w:tabs>
        <w:spacing w:after="0" w:before="2" w:line="235"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1.Особи, які зробили значний внесок у соціально-економічний, культурний, спортивний розвиток територіальної громади, підвищення добробуту її жителів, примноження культурних, духовних надбань та інших цінностей, зміцнення місцевого самоврядування і демократії, нагороджуються почесними відзнаками територіальної громади. </w:t>
      </w:r>
    </w:p>
    <w:p w:rsidR="00000000" w:rsidDel="00000000" w:rsidP="00000000" w:rsidRDefault="00000000" w:rsidRPr="00000000" w14:paraId="0000008F">
      <w:pPr>
        <w:widowControl w:val="0"/>
        <w:tabs>
          <w:tab w:val="left" w:leader="none" w:pos="0"/>
          <w:tab w:val="left" w:leader="none" w:pos="851"/>
        </w:tabs>
        <w:spacing w:after="0" w:before="2" w:line="235"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3а ініціативою членів територіальної громади міста Сквира та органів місцевого самоврядування Сквирська міська рада може заснувати й інші знаки пошани.</w:t>
      </w:r>
    </w:p>
    <w:p w:rsidR="00000000" w:rsidDel="00000000" w:rsidP="00000000" w:rsidRDefault="00000000" w:rsidRPr="00000000" w14:paraId="00000090">
      <w:pPr>
        <w:widowControl w:val="0"/>
        <w:tabs>
          <w:tab w:val="left" w:leader="none" w:pos="851"/>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Порядок заснування почесних звань і відзнак територіальної громади, присвоєння і нагородження знаками пошани, а також статус нагороджених осіб визначаються Положенням про кожну таку відзнаку (окремо), що затверджується </w:t>
      </w:r>
      <w:r w:rsidDel="00000000" w:rsidR="00000000" w:rsidRPr="00000000">
        <w:rPr>
          <w:rFonts w:ascii="Times New Roman" w:cs="Times New Roman" w:eastAsia="Times New Roman" w:hAnsi="Times New Roman"/>
          <w:color w:val="231f20"/>
          <w:sz w:val="28"/>
          <w:szCs w:val="28"/>
          <w:rtl w:val="0"/>
        </w:rPr>
        <w:t xml:space="preserve">рішенням Ради.</w:t>
      </w:r>
      <w:r w:rsidDel="00000000" w:rsidR="00000000" w:rsidRPr="00000000">
        <w:rPr>
          <w:rtl w:val="0"/>
        </w:rPr>
      </w:r>
    </w:p>
    <w:p w:rsidR="00000000" w:rsidDel="00000000" w:rsidP="00000000" w:rsidRDefault="00000000" w:rsidRPr="00000000" w14:paraId="00000091">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2">
      <w:pPr>
        <w:widowControl w:val="0"/>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3">
      <w:pPr>
        <w:widowControl w:val="0"/>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РОЗДІЛ ІІ.</w:t>
      </w:r>
    </w:p>
    <w:p w:rsidR="00000000" w:rsidDel="00000000" w:rsidP="00000000" w:rsidRDefault="00000000" w:rsidRPr="00000000" w14:paraId="00000094">
      <w:pPr>
        <w:widowControl w:val="0"/>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ТЕРИТОРІАЛЬНА ГРОМАДА</w:t>
      </w:r>
    </w:p>
    <w:p w:rsidR="00000000" w:rsidDel="00000000" w:rsidP="00000000" w:rsidRDefault="00000000" w:rsidRPr="00000000" w14:paraId="00000095">
      <w:pPr>
        <w:widowControl w:val="0"/>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МІСЦЕВЕ САМОВРЯДУВАННЯ</w:t>
      </w:r>
    </w:p>
    <w:p w:rsidR="00000000" w:rsidDel="00000000" w:rsidP="00000000" w:rsidRDefault="00000000" w:rsidRPr="00000000" w14:paraId="00000096">
      <w:pPr>
        <w:widowControl w:val="0"/>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7">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5. Сквирська міська територіальна громада</w:t>
      </w:r>
    </w:p>
    <w:p w:rsidR="00000000" w:rsidDel="00000000" w:rsidP="00000000" w:rsidRDefault="00000000" w:rsidRPr="00000000" w14:paraId="00000098">
      <w:pPr>
        <w:widowControl w:val="0"/>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Сквирська міська територіальна громада (далі - територіальна громада) утворена відповідно до розпорядження Кабінету Міністрів України від 12 червня 2020 року № 175-р «Про визначення адміністративних центрів та затвердження територій територіальних громад Київської області» та постанови Верховної Ради України від 17 липня 2020 року № 807 «Про утворення та ліквідацію районів» Територіальна громада утворена 12 червня 2020 року шляхом об'єднання територіальних громад Сквирської міської ради, Антонівської, Буківської, Великоєрчиківської, Горобіївської, Домантівської, Дулицької, Каленнівської, Кам`яногребельської, Красноліської, Кривошиїнської, Малоєрчиківської, Малолисовецької, Мовчанівської, Оріховецької, Пустоварівської, Рогізнянської, Рудянської, Самгородоцької, Селезенівської, Тарасівської, Тхорівської, Чубинецької, Шаліївської, Шамраївської, Шапіївської сільських рад Сквирського району Київської області. Адміністративним центром територіальної громади є місто Сквира.</w:t>
      </w:r>
    </w:p>
    <w:p w:rsidR="00000000" w:rsidDel="00000000" w:rsidP="00000000" w:rsidRDefault="00000000" w:rsidRPr="00000000" w14:paraId="00000099">
      <w:pPr>
        <w:widowControl w:val="0"/>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Територіальна громада має єдиний представницький орган – Сквирську міську раду (далі - Рада). Перші вибори депутатів Ради відбулися 25 жовтня 2020 року</w:t>
      </w:r>
    </w:p>
    <w:p w:rsidR="00000000" w:rsidDel="00000000" w:rsidP="00000000" w:rsidRDefault="00000000" w:rsidRPr="00000000" w14:paraId="0000009A">
      <w:pPr>
        <w:widowControl w:val="0"/>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Сквирська міська територіальна громада є первинним суб’єктом місцевого самоврядування, основним носієм його функцій та повноважень.</w:t>
      </w:r>
    </w:p>
    <w:p w:rsidR="00000000" w:rsidDel="00000000" w:rsidP="00000000" w:rsidRDefault="00000000" w:rsidRPr="00000000" w14:paraId="0000009B">
      <w:pPr>
        <w:widowControl w:val="0"/>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Правовий статус територіальної громади визначається Конституцією України, законами України та цим Статутом.</w:t>
      </w:r>
    </w:p>
    <w:p w:rsidR="00000000" w:rsidDel="00000000" w:rsidP="00000000" w:rsidRDefault="00000000" w:rsidRPr="00000000" w14:paraId="0000009C">
      <w:pPr>
        <w:widowControl w:val="0"/>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Визнання, дотримання і захист прав і свобод людини та громадянина на території громади – обов’язок усіх органів та структур територіальної громади.</w:t>
      </w:r>
    </w:p>
    <w:p w:rsidR="00000000" w:rsidDel="00000000" w:rsidP="00000000" w:rsidRDefault="00000000" w:rsidRPr="00000000" w14:paraId="0000009D">
      <w:pPr>
        <w:widowControl w:val="0"/>
        <w:tabs>
          <w:tab w:val="left" w:leader="none" w:pos="709"/>
        </w:tabs>
        <w:spacing w:after="0" w:line="240" w:lineRule="auto"/>
        <w:ind w:firstLine="851"/>
        <w:jc w:val="both"/>
        <w:rPr>
          <w:rFonts w:ascii="Times New Roman" w:cs="Times New Roman" w:eastAsia="Times New Roman" w:hAnsi="Times New Roman"/>
          <w:b w:val="1"/>
          <w:strike w:val="1"/>
          <w:color w:val="000000"/>
          <w:sz w:val="28"/>
          <w:szCs w:val="28"/>
        </w:rPr>
      </w:pPr>
      <w:r w:rsidDel="00000000" w:rsidR="00000000" w:rsidRPr="00000000">
        <w:rPr>
          <w:rtl w:val="0"/>
        </w:rPr>
      </w:r>
    </w:p>
    <w:p w:rsidR="00000000" w:rsidDel="00000000" w:rsidP="00000000" w:rsidRDefault="00000000" w:rsidRPr="00000000" w14:paraId="0000009E">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6. Права територіальної громади</w:t>
      </w:r>
    </w:p>
    <w:p w:rsidR="00000000" w:rsidDel="00000000" w:rsidP="00000000" w:rsidRDefault="00000000" w:rsidRPr="00000000" w14:paraId="0000009F">
      <w:pPr>
        <w:widowControl w:val="0"/>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Територіальна громада має право безпосередньо або через органи місцевого самоврядування та його посадових осіб розглядати і вирішувати будь-яке питання,</w:t>
      </w:r>
      <w:r w:rsidDel="00000000" w:rsidR="00000000" w:rsidRPr="00000000">
        <w:rPr>
          <w:rFonts w:ascii="Times New Roman" w:cs="Times New Roman" w:eastAsia="Times New Roman" w:hAnsi="Times New Roman"/>
          <w:sz w:val="28"/>
          <w:szCs w:val="28"/>
          <w:rtl w:val="0"/>
        </w:rPr>
        <w:t xml:space="preserve"> віднесене Конституцією і законами України до відання місцевого самоврядування.</w:t>
      </w:r>
    </w:p>
    <w:p w:rsidR="00000000" w:rsidDel="00000000" w:rsidP="00000000" w:rsidRDefault="00000000" w:rsidRPr="00000000" w14:paraId="000000A0">
      <w:pPr>
        <w:widowControl w:val="0"/>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До повноважень територіальної громади, що здійснюються через загальні  збори громадян, референдуми, вибори та інші форми безпосередньої демократії, належать:</w:t>
      </w:r>
    </w:p>
    <w:p w:rsidR="00000000" w:rsidDel="00000000" w:rsidP="00000000" w:rsidRDefault="00000000" w:rsidRPr="00000000" w14:paraId="000000A1">
      <w:pPr>
        <w:widowControl w:val="0"/>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прийняття Статуту;</w:t>
      </w:r>
    </w:p>
    <w:p w:rsidR="00000000" w:rsidDel="00000000" w:rsidP="00000000" w:rsidRDefault="00000000" w:rsidRPr="00000000" w14:paraId="000000A2">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ініціювання встановлення/зміни меж територіальної громади;</w:t>
      </w:r>
    </w:p>
    <w:p w:rsidR="00000000" w:rsidDel="00000000" w:rsidP="00000000" w:rsidRDefault="00000000" w:rsidRPr="00000000" w14:paraId="000000A3">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w:t>
      </w:r>
      <w:r w:rsidDel="00000000" w:rsidR="00000000" w:rsidRPr="00000000">
        <w:rPr>
          <w:rFonts w:ascii="Times New Roman" w:cs="Times New Roman" w:eastAsia="Times New Roman" w:hAnsi="Times New Roman"/>
          <w:color w:val="000000"/>
          <w:sz w:val="28"/>
          <w:szCs w:val="28"/>
          <w:rtl w:val="0"/>
        </w:rPr>
        <w:t xml:space="preserve">формування міської ради, обрання міського голови й ухвалення рішень про дострокове припинення їхніх повноважень;</w:t>
      </w:r>
      <w:r w:rsidDel="00000000" w:rsidR="00000000" w:rsidRPr="00000000">
        <w:rPr>
          <w:rtl w:val="0"/>
        </w:rPr>
      </w:r>
    </w:p>
    <w:p w:rsidR="00000000" w:rsidDel="00000000" w:rsidP="00000000" w:rsidRDefault="00000000" w:rsidRPr="00000000" w14:paraId="000000A4">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заслуховування звітів депутатів, міського голови та виконавчих органів ради;</w:t>
      </w:r>
    </w:p>
    <w:p w:rsidR="00000000" w:rsidDel="00000000" w:rsidP="00000000" w:rsidRDefault="00000000" w:rsidRPr="00000000" w14:paraId="000000A5">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здійснення контролю за діяльністю органів і посадових осіб місцевого самоврядування у встановлених законами України і цим Статутом формах;</w:t>
      </w:r>
    </w:p>
    <w:p w:rsidR="00000000" w:rsidDel="00000000" w:rsidP="00000000" w:rsidRDefault="00000000" w:rsidRPr="00000000" w14:paraId="000000A6">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об’єднання з метою співпраці з іншими територіальними громадами;</w:t>
      </w:r>
    </w:p>
    <w:p w:rsidR="00000000" w:rsidDel="00000000" w:rsidP="00000000" w:rsidRDefault="00000000" w:rsidRPr="00000000" w14:paraId="000000A7">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прийняття обов’язкових для виконання рішень у визначеному законодавством та цим Статутом порядку. </w:t>
      </w:r>
    </w:p>
    <w:p w:rsidR="00000000" w:rsidDel="00000000" w:rsidP="00000000" w:rsidRDefault="00000000" w:rsidRPr="00000000" w14:paraId="000000A8">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Питання виконання делегованих місцевому самоврядуванню повноважень органів державної виконавчої влади міською громадою безпосередньо вирішуватися не можуть.</w:t>
      </w:r>
    </w:p>
    <w:p w:rsidR="00000000" w:rsidDel="00000000" w:rsidP="00000000" w:rsidRDefault="00000000" w:rsidRPr="00000000" w14:paraId="000000A9">
      <w:pPr>
        <w:tabs>
          <w:tab w:val="left" w:leader="none" w:pos="0"/>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7. Поняття місцевого самоврядування</w:t>
      </w:r>
    </w:p>
    <w:p w:rsidR="00000000" w:rsidDel="00000000" w:rsidP="00000000" w:rsidRDefault="00000000" w:rsidRPr="00000000" w14:paraId="000000AA">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Місцеве самоврядування у Сквирській міській територіальній громаді – це гарантоване державою право та реальна здатність територіальної громади самостійно або під відповідальність органів та посадових осіб місцевого самоврядування вирішувати питання місцевого значення в межах Конституції і законів України.</w:t>
      </w:r>
    </w:p>
    <w:p w:rsidR="00000000" w:rsidDel="00000000" w:rsidP="00000000" w:rsidRDefault="00000000" w:rsidRPr="00000000" w14:paraId="000000AB">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Державний контроль за діяльністю органів і посадових осіб місцевого самоврядування здійснюється лише на підставі, в межах та у спосіб, що передбачені Конституцією України та законами України, і не повинен призводити до втручання органів державної влади чи їх посадових осіб у здійснення територіальною громадою належних їй повноважень.</w:t>
      </w:r>
    </w:p>
    <w:p w:rsidR="00000000" w:rsidDel="00000000" w:rsidP="00000000" w:rsidRDefault="00000000" w:rsidRPr="00000000" w14:paraId="000000AC">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Місцеве самоврядування у територіальній громаді здійснюється відповідно до Конституції України, законів України, чинних міжнародно-правових актів, згода на обов'язковість яких надана Верховною Радою України, цього Статуту та інших нормативно-правових актів.</w:t>
      </w:r>
    </w:p>
    <w:p w:rsidR="00000000" w:rsidDel="00000000" w:rsidP="00000000" w:rsidRDefault="00000000" w:rsidRPr="00000000" w14:paraId="000000AD">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E">
      <w:pPr>
        <w:tabs>
          <w:tab w:val="left" w:leader="none" w:pos="0"/>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8. Система місцевого самоврядування</w:t>
      </w:r>
    </w:p>
    <w:p w:rsidR="00000000" w:rsidDel="00000000" w:rsidP="00000000" w:rsidRDefault="00000000" w:rsidRPr="00000000" w14:paraId="000000AF">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Систему місцевого самоврядування складають:</w:t>
      </w:r>
    </w:p>
    <w:p w:rsidR="00000000" w:rsidDel="00000000" w:rsidP="00000000" w:rsidRDefault="00000000" w:rsidRPr="00000000" w14:paraId="000000B0">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Сквирська міська територіальна громада;</w:t>
      </w:r>
    </w:p>
    <w:p w:rsidR="00000000" w:rsidDel="00000000" w:rsidP="00000000" w:rsidRDefault="00000000" w:rsidRPr="00000000" w14:paraId="000000B1">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Сквирська міська рада;</w:t>
      </w:r>
    </w:p>
    <w:p w:rsidR="00000000" w:rsidDel="00000000" w:rsidP="00000000" w:rsidRDefault="00000000" w:rsidRPr="00000000" w14:paraId="000000B2">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міський голова;</w:t>
      </w:r>
    </w:p>
    <w:p w:rsidR="00000000" w:rsidDel="00000000" w:rsidP="00000000" w:rsidRDefault="00000000" w:rsidRPr="00000000" w14:paraId="000000B3">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виконавчі органи міської ради;</w:t>
      </w:r>
    </w:p>
    <w:p w:rsidR="00000000" w:rsidDel="00000000" w:rsidP="00000000" w:rsidRDefault="00000000" w:rsidRPr="00000000" w14:paraId="000000B4">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органи самоорганізації населення.</w:t>
      </w:r>
    </w:p>
    <w:p w:rsidR="00000000" w:rsidDel="00000000" w:rsidP="00000000" w:rsidRDefault="00000000" w:rsidRPr="00000000" w14:paraId="000000B5">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Розмежування повноважень між елементами системи місцевого самоврядування здійснюється відповідно до цього Статуту та інших нормативно-правових актів.</w:t>
      </w:r>
    </w:p>
    <w:p w:rsidR="00000000" w:rsidDel="00000000" w:rsidP="00000000" w:rsidRDefault="00000000" w:rsidRPr="00000000" w14:paraId="000000B6">
      <w:pPr>
        <w:tabs>
          <w:tab w:val="left" w:leader="none" w:pos="0"/>
          <w:tab w:val="left" w:leader="none" w:pos="709"/>
        </w:tabs>
        <w:spacing w:after="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B7">
      <w:pPr>
        <w:tabs>
          <w:tab w:val="left" w:leader="none" w:pos="0"/>
          <w:tab w:val="left" w:leader="none" w:pos="709"/>
        </w:tabs>
        <w:spacing w:after="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9. Основні засади діяльності територіальної громади </w:t>
      </w:r>
    </w:p>
    <w:p w:rsidR="00000000" w:rsidDel="00000000" w:rsidP="00000000" w:rsidRDefault="00000000" w:rsidRPr="00000000" w14:paraId="000000B8">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Територіальна громада здійснює місцеве самоврядування на таких принципах:</w:t>
      </w:r>
    </w:p>
    <w:p w:rsidR="00000000" w:rsidDel="00000000" w:rsidP="00000000" w:rsidRDefault="00000000" w:rsidRPr="00000000" w14:paraId="000000B9">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демократія участі: територіальна громада здійснює місцеве самоврядування безпосередньо або через органи місцевого самоврядування;</w:t>
      </w:r>
    </w:p>
    <w:p w:rsidR="00000000" w:rsidDel="00000000" w:rsidP="00000000" w:rsidRDefault="00000000" w:rsidRPr="00000000" w14:paraId="000000BA">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публічність: інформація про діяльність органів та посадових осіб місцевого самоврядування є відкритою, знаходиться у вільному доступі, за винятком випадків, прямо передбачених законом;</w:t>
      </w:r>
    </w:p>
    <w:p w:rsidR="00000000" w:rsidDel="00000000" w:rsidP="00000000" w:rsidRDefault="00000000" w:rsidRPr="00000000" w14:paraId="000000BB">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зручність процедури: засоби, за допомогою яких члени територіальної громади управляють містом, є простими і доступними для використання кожним;</w:t>
      </w:r>
    </w:p>
    <w:p w:rsidR="00000000" w:rsidDel="00000000" w:rsidP="00000000" w:rsidRDefault="00000000" w:rsidRPr="00000000" w14:paraId="000000BC">
      <w:pPr>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пріоритет прав територіальної громади: діяльність органів та посадових осіб місцевого самоврядування здійснюється виключно в інтересах територіальної громади; будь-яка шкода, завдана посадовими чи службовими особами місцевого самоврядування територіальній громаді, юридичним та фізичним особам, підлягає відшкодуванню;</w:t>
      </w:r>
    </w:p>
    <w:p w:rsidR="00000000" w:rsidDel="00000000" w:rsidP="00000000" w:rsidRDefault="00000000" w:rsidRPr="00000000" w14:paraId="000000BD">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максимальна ефективність: рішення, що готуються чи ухвалюються, мають бути максимально ефективними серед можливих альтернативних рішень, враховувати інтереси всіх груп населення, на які воно буде поширюватися;</w:t>
      </w:r>
    </w:p>
    <w:p w:rsidR="00000000" w:rsidDel="00000000" w:rsidP="00000000" w:rsidRDefault="00000000" w:rsidRPr="00000000" w14:paraId="000000BE">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забезпечення економічного розвитку населених пунктів громади як базису для підвищення рівня стандартів життя мешканців громади та розвитку соціального капіталу, створення сприятливих умов для розвитку промислово-виробничого сектора, підприємництва, надходження інвестицій в економіку міста;</w:t>
      </w:r>
    </w:p>
    <w:p w:rsidR="00000000" w:rsidDel="00000000" w:rsidP="00000000" w:rsidRDefault="00000000" w:rsidRPr="00000000" w14:paraId="000000BF">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сталість: використання ресурсів територіальної громади не може шкодити наступним поколінням;</w:t>
      </w:r>
    </w:p>
    <w:p w:rsidR="00000000" w:rsidDel="00000000" w:rsidP="00000000" w:rsidRDefault="00000000" w:rsidRPr="00000000" w14:paraId="000000C0">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екологічність: при прийнятті рішення має забезпечуватись мінімальний негативний вплив на навколишнє природне середовище;</w:t>
      </w:r>
    </w:p>
    <w:p w:rsidR="00000000" w:rsidDel="00000000" w:rsidP="00000000" w:rsidRDefault="00000000" w:rsidRPr="00000000" w14:paraId="000000C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системність: кожне рішення розглядається в контексті його дії разом з іншими рішеннями в просторі, часі, ефективності стратегічного планування;</w:t>
      </w:r>
    </w:p>
    <w:p w:rsidR="00000000" w:rsidDel="00000000" w:rsidP="00000000" w:rsidRDefault="00000000" w:rsidRPr="00000000" w14:paraId="000000C2">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збереження об’єктів культурної спадщини, збереження і примноження культурного надбання поряд із надбаннями сучасності, формування естетичного зовнішнього вигляду населених пунктів;</w:t>
      </w:r>
    </w:p>
    <w:p w:rsidR="00000000" w:rsidDel="00000000" w:rsidP="00000000" w:rsidRDefault="00000000" w:rsidRPr="00000000" w14:paraId="000000C3">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міжнаціональна єдність, мовна та міжконфесійна толерантність, взаємоповага.</w:t>
      </w:r>
    </w:p>
    <w:p w:rsidR="00000000" w:rsidDel="00000000" w:rsidP="00000000" w:rsidRDefault="00000000" w:rsidRPr="00000000" w14:paraId="000000C4">
      <w:pPr>
        <w:widowControl w:val="0"/>
        <w:tabs>
          <w:tab w:val="left" w:leader="none" w:pos="709"/>
          <w:tab w:val="left" w:leader="none" w:pos="979"/>
          <w:tab w:val="left" w:leader="none" w:pos="5327"/>
        </w:tabs>
        <w:spacing w:after="0" w:before="3" w:line="235"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5">
      <w:pPr>
        <w:widowControl w:val="0"/>
        <w:tabs>
          <w:tab w:val="left" w:leader="none" w:pos="709"/>
        </w:tabs>
        <w:spacing w:after="0" w:before="342" w:line="29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ІІI</w:t>
      </w:r>
      <w:r w:rsidDel="00000000" w:rsidR="00000000" w:rsidRPr="00000000">
        <w:rPr>
          <w:rtl w:val="0"/>
        </w:rPr>
      </w:r>
    </w:p>
    <w:p w:rsidR="00000000" w:rsidDel="00000000" w:rsidP="00000000" w:rsidRDefault="00000000" w:rsidRPr="00000000" w14:paraId="000000C6">
      <w:pPr>
        <w:tabs>
          <w:tab w:val="left" w:leader="none" w:pos="709"/>
        </w:tabs>
        <w:spacing w:before="2" w:line="235"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ПРАВА, ОБОВ’ЯЗКИ, ГАРАНТІЇ ПРАВ ЖИТЕЛІВ ТЕРИТОРІАЛЬНОЇ ГРОМАДИ У ВИРІШЕННІ ПИТАНЬ МІСЦЕВОГО ЗНАЧЕННЯ</w:t>
      </w:r>
      <w:r w:rsidDel="00000000" w:rsidR="00000000" w:rsidRPr="00000000">
        <w:rPr>
          <w:rtl w:val="0"/>
        </w:rPr>
      </w:r>
    </w:p>
    <w:p w:rsidR="00000000" w:rsidDel="00000000" w:rsidP="00000000" w:rsidRDefault="00000000" w:rsidRPr="00000000" w14:paraId="000000C7">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10. Права жителів територіальної громади на участь у вирішенні питань місцевого значення</w:t>
      </w:r>
      <w:r w:rsidDel="00000000" w:rsidR="00000000" w:rsidRPr="00000000">
        <w:rPr>
          <w:rtl w:val="0"/>
        </w:rPr>
      </w:r>
    </w:p>
    <w:p w:rsidR="00000000" w:rsidDel="00000000" w:rsidP="00000000" w:rsidRDefault="00000000" w:rsidRPr="00000000" w14:paraId="000000C8">
      <w:pPr>
        <w:widowControl w:val="0"/>
        <w:tabs>
          <w:tab w:val="left" w:leader="none" w:pos="0"/>
          <w:tab w:val="left" w:leader="none" w:pos="709"/>
        </w:tabs>
        <w:spacing w:after="0" w:line="240"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1. Права жителів територіальної громади на участь у вирішені питань місцевого значення, гарантовані Конституцією та законами України, не можуть бути обмежені.</w:t>
      </w:r>
    </w:p>
    <w:p w:rsidR="00000000" w:rsidDel="00000000" w:rsidP="00000000" w:rsidRDefault="00000000" w:rsidRPr="00000000" w14:paraId="000000C9">
      <w:pPr>
        <w:widowControl w:val="0"/>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 При вирішенні питань місцевого значення жителі територіальної громади мають право:</w:t>
      </w:r>
      <w:r w:rsidDel="00000000" w:rsidR="00000000" w:rsidRPr="00000000">
        <w:rPr>
          <w:rtl w:val="0"/>
        </w:rPr>
      </w:r>
    </w:p>
    <w:p w:rsidR="00000000" w:rsidDel="00000000" w:rsidP="00000000" w:rsidRDefault="00000000" w:rsidRPr="00000000" w14:paraId="000000CA">
      <w:pPr>
        <w:widowControl w:val="0"/>
        <w:tabs>
          <w:tab w:val="left" w:leader="none" w:pos="0"/>
          <w:tab w:val="left" w:leader="none" w:pos="709"/>
          <w:tab w:val="left" w:leader="none" w:pos="1561"/>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w:t>
      </w:r>
      <w:r w:rsidDel="00000000" w:rsidR="00000000" w:rsidRPr="00000000">
        <w:rPr>
          <w:rtl w:val="0"/>
        </w:rPr>
      </w:r>
    </w:p>
    <w:p w:rsidR="00000000" w:rsidDel="00000000" w:rsidP="00000000" w:rsidRDefault="00000000" w:rsidRPr="00000000" w14:paraId="000000CB">
      <w:pPr>
        <w:widowControl w:val="0"/>
        <w:tabs>
          <w:tab w:val="left" w:leader="none" w:pos="0"/>
          <w:tab w:val="left" w:leader="none" w:pos="709"/>
          <w:tab w:val="left" w:leader="none" w:pos="1574"/>
          <w:tab w:val="left" w:leader="none" w:pos="3277"/>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 бути включеними у встановленому порядку до складу консультативно-дорадчих органів при Сквирській міській раді та її виконавчих органах;</w:t>
      </w:r>
      <w:r w:rsidDel="00000000" w:rsidR="00000000" w:rsidRPr="00000000">
        <w:rPr>
          <w:rtl w:val="0"/>
        </w:rPr>
      </w:r>
    </w:p>
    <w:p w:rsidR="00000000" w:rsidDel="00000000" w:rsidP="00000000" w:rsidRDefault="00000000" w:rsidRPr="00000000" w14:paraId="000000CC">
      <w:pPr>
        <w:widowControl w:val="0"/>
        <w:tabs>
          <w:tab w:val="left" w:leader="none" w:pos="0"/>
          <w:tab w:val="left" w:leader="none" w:pos="709"/>
          <w:tab w:val="left" w:leader="none" w:pos="1571"/>
          <w:tab w:val="left" w:leader="none" w:pos="749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3) одержувати повну і достовірну </w:t>
      </w:r>
      <w:r w:rsidDel="00000000" w:rsidR="00000000" w:rsidRPr="00000000">
        <w:rPr>
          <w:rFonts w:ascii="Times New Roman" w:cs="Times New Roman" w:eastAsia="Times New Roman" w:hAnsi="Times New Roman"/>
          <w:sz w:val="28"/>
          <w:szCs w:val="28"/>
          <w:rtl w:val="0"/>
        </w:rPr>
        <w:t xml:space="preserve">інформацію про діяльність Ради, голови, виконавчих органів Ради та їх посадових осіб;</w:t>
      </w:r>
    </w:p>
    <w:p w:rsidR="00000000" w:rsidDel="00000000" w:rsidP="00000000" w:rsidRDefault="00000000" w:rsidRPr="00000000" w14:paraId="000000CD">
      <w:pPr>
        <w:widowControl w:val="0"/>
        <w:tabs>
          <w:tab w:val="left" w:leader="none" w:pos="0"/>
          <w:tab w:val="left" w:leader="none" w:pos="709"/>
          <w:tab w:val="left" w:leader="none" w:pos="1571"/>
          <w:tab w:val="left" w:leader="none" w:pos="5444"/>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4) одержувати копії актів Ради, міського голови, виконавчих органів Ради та їх посадових осіб у порядку, визначеному законодавством;</w:t>
      </w:r>
      <w:r w:rsidDel="00000000" w:rsidR="00000000" w:rsidRPr="00000000">
        <w:rPr>
          <w:rtl w:val="0"/>
        </w:rPr>
      </w:r>
    </w:p>
    <w:p w:rsidR="00000000" w:rsidDel="00000000" w:rsidP="00000000" w:rsidRDefault="00000000" w:rsidRPr="00000000" w14:paraId="000000CE">
      <w:pPr>
        <w:widowControl w:val="0"/>
        <w:tabs>
          <w:tab w:val="left" w:leader="none" w:pos="0"/>
          <w:tab w:val="left" w:leader="none" w:pos="709"/>
          <w:tab w:val="left" w:leader="none" w:pos="157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5) брати участь у здійсненні контролю за діяльністю органів і посадових осіб місцевого самоврядування, комунальних підприємств, установ та організацій у порядку й у формах, встановлених законодавством України;</w:t>
      </w:r>
      <w:r w:rsidDel="00000000" w:rsidR="00000000" w:rsidRPr="00000000">
        <w:rPr>
          <w:rtl w:val="0"/>
        </w:rPr>
      </w:r>
    </w:p>
    <w:p w:rsidR="00000000" w:rsidDel="00000000" w:rsidP="00000000" w:rsidRDefault="00000000" w:rsidRPr="00000000" w14:paraId="000000CF">
      <w:pPr>
        <w:widowControl w:val="0"/>
        <w:tabs>
          <w:tab w:val="left" w:leader="none" w:pos="0"/>
          <w:tab w:val="left" w:leader="none" w:pos="709"/>
          <w:tab w:val="left" w:leader="none" w:pos="156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6) брати участь у створенні та діяльності органів самоорганізації населення;</w:t>
      </w:r>
      <w:r w:rsidDel="00000000" w:rsidR="00000000" w:rsidRPr="00000000">
        <w:rPr>
          <w:rtl w:val="0"/>
        </w:rPr>
      </w:r>
    </w:p>
    <w:p w:rsidR="00000000" w:rsidDel="00000000" w:rsidP="00000000" w:rsidRDefault="00000000" w:rsidRPr="00000000" w14:paraId="000000D0">
      <w:pPr>
        <w:widowControl w:val="0"/>
        <w:tabs>
          <w:tab w:val="left" w:leader="none" w:pos="0"/>
          <w:tab w:val="left" w:leader="none" w:pos="709"/>
          <w:tab w:val="left" w:leader="none" w:pos="1558"/>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7) брати участь у розподілі частини видатків місцевого бюджету через механізм громадського бюджету;</w:t>
      </w:r>
      <w:r w:rsidDel="00000000" w:rsidR="00000000" w:rsidRPr="00000000">
        <w:rPr>
          <w:rtl w:val="0"/>
        </w:rPr>
      </w:r>
    </w:p>
    <w:p w:rsidR="00000000" w:rsidDel="00000000" w:rsidP="00000000" w:rsidRDefault="00000000" w:rsidRPr="00000000" w14:paraId="000000D1">
      <w:pPr>
        <w:widowControl w:val="0"/>
        <w:tabs>
          <w:tab w:val="left" w:leader="none" w:pos="0"/>
          <w:tab w:val="left" w:leader="none" w:pos="709"/>
          <w:tab w:val="left" w:leader="none" w:pos="156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8) бути присутніми на засіданнях Ради, її постійних комісій, виконавчого комітету в порядку, встановленому цим Статутом, регламентами Ради та її виконавчого комітету;</w:t>
      </w:r>
      <w:r w:rsidDel="00000000" w:rsidR="00000000" w:rsidRPr="00000000">
        <w:rPr>
          <w:rtl w:val="0"/>
        </w:rPr>
      </w:r>
    </w:p>
    <w:p w:rsidR="00000000" w:rsidDel="00000000" w:rsidP="00000000" w:rsidRDefault="00000000" w:rsidRPr="00000000" w14:paraId="000000D2">
      <w:pPr>
        <w:widowControl w:val="0"/>
        <w:tabs>
          <w:tab w:val="left" w:leader="none" w:pos="0"/>
          <w:tab w:val="left" w:leader="none" w:pos="709"/>
          <w:tab w:val="left" w:leader="none" w:pos="160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9) на виступ на пленарному засіданні Ради, засіданні постійної комісії у порядку, встановленому Радою, на засіданні виконавчого комітету в порядку, встановленому виконавчим комітетом;</w:t>
      </w:r>
      <w:r w:rsidDel="00000000" w:rsidR="00000000" w:rsidRPr="00000000">
        <w:rPr>
          <w:rtl w:val="0"/>
        </w:rPr>
      </w:r>
    </w:p>
    <w:p w:rsidR="00000000" w:rsidDel="00000000" w:rsidP="00000000" w:rsidRDefault="00000000" w:rsidRPr="00000000" w14:paraId="000000D3">
      <w:pPr>
        <w:widowControl w:val="0"/>
        <w:tabs>
          <w:tab w:val="left" w:leader="none" w:pos="0"/>
          <w:tab w:val="left" w:leader="none" w:pos="709"/>
          <w:tab w:val="left" w:leader="none" w:pos="1710"/>
          <w:tab w:val="left" w:leader="none" w:pos="6846"/>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10) на особистий прийом депутатами Ради, міським головою, іншими посадовими особами органів місцевого самоврядування;</w:t>
      </w:r>
      <w:r w:rsidDel="00000000" w:rsidR="00000000" w:rsidRPr="00000000">
        <w:rPr>
          <w:rtl w:val="0"/>
        </w:rPr>
      </w:r>
    </w:p>
    <w:p w:rsidR="00000000" w:rsidDel="00000000" w:rsidP="00000000" w:rsidRDefault="00000000" w:rsidRPr="00000000" w14:paraId="000000D4">
      <w:pPr>
        <w:widowControl w:val="0"/>
        <w:tabs>
          <w:tab w:val="left" w:leader="none" w:pos="0"/>
          <w:tab w:val="left" w:leader="none" w:pos="709"/>
          <w:tab w:val="left" w:leader="none" w:pos="1685"/>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11) на ознайомлення з проектами актів органів місцевого самоврядування;</w:t>
      </w:r>
      <w:r w:rsidDel="00000000" w:rsidR="00000000" w:rsidRPr="00000000">
        <w:rPr>
          <w:rtl w:val="0"/>
        </w:rPr>
      </w:r>
    </w:p>
    <w:p w:rsidR="00000000" w:rsidDel="00000000" w:rsidP="00000000" w:rsidRDefault="00000000" w:rsidRPr="00000000" w14:paraId="000000D5">
      <w:pPr>
        <w:widowControl w:val="0"/>
        <w:tabs>
          <w:tab w:val="left" w:leader="none" w:pos="0"/>
          <w:tab w:val="left" w:leader="none" w:pos="709"/>
          <w:tab w:val="left" w:leader="none" w:pos="1675"/>
        </w:tabs>
        <w:spacing w:after="0" w:line="240" w:lineRule="auto"/>
        <w:ind w:firstLine="851"/>
        <w:jc w:val="both"/>
        <w:rPr>
          <w:rFonts w:ascii="Calibri" w:cs="Calibri" w:eastAsia="Calibri" w:hAnsi="Calibri"/>
          <w:sz w:val="28"/>
          <w:szCs w:val="28"/>
        </w:rPr>
      </w:pPr>
      <w:r w:rsidDel="00000000" w:rsidR="00000000" w:rsidRPr="00000000">
        <w:rPr>
          <w:rFonts w:ascii="Times New Roman" w:cs="Times New Roman" w:eastAsia="Times New Roman" w:hAnsi="Times New Roman"/>
          <w:color w:val="231f20"/>
          <w:sz w:val="28"/>
          <w:szCs w:val="28"/>
          <w:rtl w:val="0"/>
        </w:rPr>
        <w:t xml:space="preserve">12) брати участь у роботі контрольно-наглядових органів юридичних осіб, засновниками яких є Рада;</w:t>
      </w:r>
      <w:r w:rsidDel="00000000" w:rsidR="00000000" w:rsidRPr="00000000">
        <w:rPr>
          <w:rFonts w:ascii="Calibri" w:cs="Calibri" w:eastAsia="Calibri" w:hAnsi="Calibri"/>
          <w:color w:val="231f20"/>
          <w:sz w:val="28"/>
          <w:szCs w:val="28"/>
          <w:rtl w:val="0"/>
        </w:rPr>
        <w:t xml:space="preserve"> </w:t>
      </w:r>
      <w:r w:rsidDel="00000000" w:rsidR="00000000" w:rsidRPr="00000000">
        <w:rPr>
          <w:rtl w:val="0"/>
        </w:rPr>
      </w:r>
    </w:p>
    <w:p w:rsidR="00000000" w:rsidDel="00000000" w:rsidP="00000000" w:rsidRDefault="00000000" w:rsidRPr="00000000" w14:paraId="000000D6">
      <w:pPr>
        <w:widowControl w:val="0"/>
        <w:tabs>
          <w:tab w:val="left" w:leader="none" w:pos="0"/>
          <w:tab w:val="left" w:leader="none" w:pos="709"/>
          <w:tab w:val="left" w:leader="none" w:pos="1675"/>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13) на оскарження рішень, дій чи бездіяльності органів та посадових осіб місцевого самоврядування;</w:t>
      </w:r>
      <w:r w:rsidDel="00000000" w:rsidR="00000000" w:rsidRPr="00000000">
        <w:rPr>
          <w:rtl w:val="0"/>
        </w:rPr>
      </w:r>
    </w:p>
    <w:p w:rsidR="00000000" w:rsidDel="00000000" w:rsidP="00000000" w:rsidRDefault="00000000" w:rsidRPr="00000000" w14:paraId="000000D7">
      <w:pPr>
        <w:widowControl w:val="0"/>
        <w:tabs>
          <w:tab w:val="left" w:leader="none" w:pos="0"/>
          <w:tab w:val="left" w:leader="none" w:pos="709"/>
          <w:tab w:val="left" w:leader="none" w:pos="1700"/>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14) брати участь у реалізації форм участі територіальної громади в місцевому самоврядуванні, визначених цим Статутом, а також іншими рішеннями Ради;</w:t>
      </w:r>
      <w:r w:rsidDel="00000000" w:rsidR="00000000" w:rsidRPr="00000000">
        <w:rPr>
          <w:rtl w:val="0"/>
        </w:rPr>
      </w:r>
    </w:p>
    <w:p w:rsidR="00000000" w:rsidDel="00000000" w:rsidP="00000000" w:rsidRDefault="00000000" w:rsidRPr="00000000" w14:paraId="000000D8">
      <w:pPr>
        <w:widowControl w:val="0"/>
        <w:tabs>
          <w:tab w:val="left" w:leader="none" w:pos="0"/>
          <w:tab w:val="left" w:leader="none" w:pos="1666"/>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15) користуватися іншими правами, передбаченими Конституцією та актами законодавства України.</w:t>
      </w:r>
      <w:r w:rsidDel="00000000" w:rsidR="00000000" w:rsidRPr="00000000">
        <w:rPr>
          <w:rtl w:val="0"/>
        </w:rPr>
      </w:r>
    </w:p>
    <w:p w:rsidR="00000000" w:rsidDel="00000000" w:rsidP="00000000" w:rsidRDefault="00000000" w:rsidRPr="00000000" w14:paraId="000000D9">
      <w:pPr>
        <w:widowControl w:val="0"/>
        <w:tabs>
          <w:tab w:val="left" w:leader="none" w:pos="0"/>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DA">
      <w:pPr>
        <w:widowControl w:val="0"/>
        <w:tabs>
          <w:tab w:val="left" w:leader="none" w:pos="0"/>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11. Обов’язки жителів територіальної громади</w:t>
      </w:r>
    </w:p>
    <w:p w:rsidR="00000000" w:rsidDel="00000000" w:rsidP="00000000" w:rsidRDefault="00000000" w:rsidRPr="00000000" w14:paraId="000000DB">
      <w:pPr>
        <w:widowControl w:val="0"/>
        <w:tabs>
          <w:tab w:val="left" w:leader="none" w:pos="0"/>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1.Жителі територіальної громади зобов’язані:</w:t>
      </w:r>
    </w:p>
    <w:p w:rsidR="00000000" w:rsidDel="00000000" w:rsidP="00000000" w:rsidRDefault="00000000" w:rsidRPr="00000000" w14:paraId="000000DC">
      <w:pPr>
        <w:widowControl w:val="0"/>
        <w:numPr>
          <w:ilvl w:val="0"/>
          <w:numId w:val="8"/>
        </w:numPr>
        <w:tabs>
          <w:tab w:val="left" w:leader="none" w:pos="0"/>
          <w:tab w:val="left" w:leader="none" w:pos="1174"/>
        </w:tabs>
        <w:spacing w:after="0" w:line="240"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проявляти повагу до гідності кожної людини, вірувань, традицій, історії, національної та/або етнічної самобутності осіб та/або груп осіб, сприяти забезпеченню рівності інших прав і свобод осіб та/або груп осіб, які проживають чи на інших законних підставах перебувають у межах територіальної громади;</w:t>
      </w:r>
    </w:p>
    <w:p w:rsidR="00000000" w:rsidDel="00000000" w:rsidP="00000000" w:rsidRDefault="00000000" w:rsidRPr="00000000" w14:paraId="000000DD">
      <w:pPr>
        <w:widowControl w:val="0"/>
        <w:numPr>
          <w:ilvl w:val="0"/>
          <w:numId w:val="8"/>
        </w:numPr>
        <w:tabs>
          <w:tab w:val="left" w:leader="none" w:pos="0"/>
          <w:tab w:val="left" w:leader="none" w:pos="1174"/>
        </w:tabs>
        <w:spacing w:after="0" w:line="240"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утримуватися від будь-яких форм дискримінації;</w:t>
      </w:r>
    </w:p>
    <w:p w:rsidR="00000000" w:rsidDel="00000000" w:rsidP="00000000" w:rsidRDefault="00000000" w:rsidRPr="00000000" w14:paraId="000000DE">
      <w:pPr>
        <w:widowControl w:val="0"/>
        <w:numPr>
          <w:ilvl w:val="0"/>
          <w:numId w:val="8"/>
        </w:numPr>
        <w:tabs>
          <w:tab w:val="left" w:leader="none" w:pos="0"/>
          <w:tab w:val="left" w:leader="none" w:pos="1173"/>
          <w:tab w:val="left" w:leader="none" w:pos="1174"/>
        </w:tabs>
        <w:spacing w:after="0" w:line="240"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шанобливо ставитися до традицій, звичаїв територіальної громади, її самобутності, історії та культури;</w:t>
      </w:r>
    </w:p>
    <w:p w:rsidR="00000000" w:rsidDel="00000000" w:rsidP="00000000" w:rsidRDefault="00000000" w:rsidRPr="00000000" w14:paraId="000000DF">
      <w:pPr>
        <w:widowControl w:val="0"/>
        <w:numPr>
          <w:ilvl w:val="0"/>
          <w:numId w:val="8"/>
        </w:numPr>
        <w:tabs>
          <w:tab w:val="left" w:leader="none" w:pos="0"/>
          <w:tab w:val="left" w:leader="none" w:pos="1173"/>
          <w:tab w:val="left" w:leader="none" w:pos="1174"/>
        </w:tabs>
        <w:spacing w:after="0" w:line="240"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сприяти сталому розвитку територіальної громади та її населених пунктів;</w:t>
      </w:r>
    </w:p>
    <w:p w:rsidR="00000000" w:rsidDel="00000000" w:rsidP="00000000" w:rsidRDefault="00000000" w:rsidRPr="00000000" w14:paraId="000000E0">
      <w:pPr>
        <w:widowControl w:val="0"/>
        <w:numPr>
          <w:ilvl w:val="0"/>
          <w:numId w:val="8"/>
        </w:numPr>
        <w:tabs>
          <w:tab w:val="left" w:leader="none" w:pos="0"/>
          <w:tab w:val="left" w:leader="none" w:pos="1173"/>
          <w:tab w:val="left" w:leader="none" w:pos="1174"/>
          <w:tab w:val="left" w:leader="none" w:pos="1276"/>
        </w:tabs>
        <w:spacing w:after="0" w:line="240"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шанобливо та ощадливо ставитися до майна, коштів, землі, природних ресурсів територіальної громади, а також об’єктів спільної власності, розташованих у межах Сквирської міської територіальної громади;</w:t>
      </w:r>
    </w:p>
    <w:p w:rsidR="00000000" w:rsidDel="00000000" w:rsidP="00000000" w:rsidRDefault="00000000" w:rsidRPr="00000000" w14:paraId="000000E1">
      <w:pPr>
        <w:widowControl w:val="0"/>
        <w:numPr>
          <w:ilvl w:val="0"/>
          <w:numId w:val="8"/>
        </w:numPr>
        <w:tabs>
          <w:tab w:val="left" w:leader="none" w:pos="0"/>
          <w:tab w:val="left" w:leader="none" w:pos="1174"/>
        </w:tabs>
        <w:spacing w:after="0" w:line="240"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поважати символіку територіальної громади і використовувати її тільки за призначенням та в порядку Положення, затвердженого Радою;</w:t>
      </w:r>
    </w:p>
    <w:p w:rsidR="00000000" w:rsidDel="00000000" w:rsidP="00000000" w:rsidRDefault="00000000" w:rsidRPr="00000000" w14:paraId="000000E2">
      <w:pPr>
        <w:widowControl w:val="0"/>
        <w:numPr>
          <w:ilvl w:val="0"/>
          <w:numId w:val="8"/>
        </w:numPr>
        <w:tabs>
          <w:tab w:val="left" w:leader="none" w:pos="0"/>
          <w:tab w:val="left" w:leader="none" w:pos="1174"/>
        </w:tabs>
        <w:spacing w:after="0" w:line="240"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реалізовувати свої права, свободи та законні інтереси з повагою до прав жителів територіальної громади та інших осіб, які на законних підставах проживають (перебувають) у межах територіальної громади, до інтересів держави та територіальної громади.</w:t>
      </w:r>
    </w:p>
    <w:p w:rsidR="00000000" w:rsidDel="00000000" w:rsidP="00000000" w:rsidRDefault="00000000" w:rsidRPr="00000000" w14:paraId="000000E3">
      <w:pPr>
        <w:widowControl w:val="0"/>
        <w:tabs>
          <w:tab w:val="left" w:leader="none" w:pos="0"/>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2.Обов’язки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проживають (перебувають) у межах територіальної громади.</w:t>
      </w:r>
    </w:p>
    <w:p w:rsidR="00000000" w:rsidDel="00000000" w:rsidP="00000000" w:rsidRDefault="00000000" w:rsidRPr="00000000" w14:paraId="000000E4">
      <w:pPr>
        <w:widowControl w:val="0"/>
        <w:tabs>
          <w:tab w:val="left" w:leader="none" w:pos="142"/>
          <w:tab w:val="left" w:leader="none" w:pos="978"/>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E5">
      <w:pPr>
        <w:widowControl w:val="0"/>
        <w:tabs>
          <w:tab w:val="left" w:leader="none" w:pos="142"/>
          <w:tab w:val="left" w:leader="none" w:pos="978"/>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12. Гарантії прав жителів територіальної громади</w:t>
      </w:r>
    </w:p>
    <w:p w:rsidR="00000000" w:rsidDel="00000000" w:rsidP="00000000" w:rsidRDefault="00000000" w:rsidRPr="00000000" w14:paraId="000000E6">
      <w:pPr>
        <w:widowControl w:val="0"/>
        <w:tabs>
          <w:tab w:val="left" w:leader="none" w:pos="0"/>
          <w:tab w:val="left" w:leader="none" w:pos="14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Рада, її депутати, виконавчі органи та посадові особи забезпечують реалізацію прав та законних інтересів жителів територіальної громади у межах, визначених Конституцією та законами України.</w:t>
      </w:r>
    </w:p>
    <w:p w:rsidR="00000000" w:rsidDel="00000000" w:rsidP="00000000" w:rsidRDefault="00000000" w:rsidRPr="00000000" w14:paraId="000000E7">
      <w:pPr>
        <w:widowControl w:val="0"/>
        <w:tabs>
          <w:tab w:val="left" w:leader="none" w:pos="0"/>
          <w:tab w:val="left" w:leader="none" w:pos="14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Жителям 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 у порядку і формах, визначених Конституцією та актами законодавства України, цим Статутом та іншими рішеннями Ради.</w:t>
      </w:r>
    </w:p>
    <w:p w:rsidR="00000000" w:rsidDel="00000000" w:rsidP="00000000" w:rsidRDefault="00000000" w:rsidRPr="00000000" w14:paraId="000000E8">
      <w:pPr>
        <w:widowControl w:val="0"/>
        <w:tabs>
          <w:tab w:val="left" w:leader="none" w:pos="0"/>
          <w:tab w:val="left" w:leader="none" w:pos="14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Захист та реалізація прав і свобод людини та громадянина, які закріплені в Конституції та законах України, визначають зміст і спрямованість діяльності органів місцевого самоврядування територіальної громади.</w:t>
      </w:r>
    </w:p>
    <w:p w:rsidR="00000000" w:rsidDel="00000000" w:rsidP="00000000" w:rsidRDefault="00000000" w:rsidRPr="00000000" w14:paraId="000000E9">
      <w:pPr>
        <w:tabs>
          <w:tab w:val="left" w:leader="none" w:pos="0"/>
          <w:tab w:val="left" w:leader="none" w:pos="14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Органи місцевого самоврядування та їх посадові особи у своїй діяльності зобов’язані надавати пріоритетне значення служінню інтересам територіальної громади та забезпеченню усім її жителям реальної можливості реалізувати їх права.</w:t>
      </w:r>
    </w:p>
    <w:p w:rsidR="00000000" w:rsidDel="00000000" w:rsidP="00000000" w:rsidRDefault="00000000" w:rsidRPr="00000000" w14:paraId="000000EA">
      <w:pPr>
        <w:tabs>
          <w:tab w:val="left" w:leader="none" w:pos="0"/>
          <w:tab w:val="left" w:leader="none" w:pos="14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 Рішення та дії органів і посадових осіб місцевого самоврядування не можуть обмежувати встановлених Конституцією та законами України прав і свобод людини та громадянина.</w:t>
      </w:r>
    </w:p>
    <w:p w:rsidR="00000000" w:rsidDel="00000000" w:rsidP="00000000" w:rsidRDefault="00000000" w:rsidRPr="00000000" w14:paraId="000000EB">
      <w:pPr>
        <w:tabs>
          <w:tab w:val="left" w:leader="none" w:pos="0"/>
          <w:tab w:val="left" w:leader="none" w:pos="14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Реалізація  жителями  територіальної  громади своїх прав, свобод  та законних інтересів не повинна призводити до порушення прав і свобод інших осіб, а також інтересів територіальної громади, суспільства чи держави у цілому.</w:t>
      </w:r>
    </w:p>
    <w:p w:rsidR="00000000" w:rsidDel="00000000" w:rsidP="00000000" w:rsidRDefault="00000000" w:rsidRPr="00000000" w14:paraId="000000EC">
      <w:pPr>
        <w:widowControl w:val="0"/>
        <w:tabs>
          <w:tab w:val="left" w:leader="none" w:pos="142"/>
        </w:tabs>
        <w:spacing w:after="0" w:line="240" w:lineRule="auto"/>
        <w:ind w:firstLine="851"/>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ED">
      <w:pPr>
        <w:widowControl w:val="0"/>
        <w:tabs>
          <w:tab w:val="left" w:leader="none" w:pos="142"/>
        </w:tabs>
        <w:spacing w:after="0" w:line="240" w:lineRule="auto"/>
        <w:ind w:firstLine="851"/>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РОЗДІЛ ІV</w:t>
      </w:r>
    </w:p>
    <w:p w:rsidR="00000000" w:rsidDel="00000000" w:rsidP="00000000" w:rsidRDefault="00000000" w:rsidRPr="00000000" w14:paraId="000000EE">
      <w:pPr>
        <w:tabs>
          <w:tab w:val="left" w:leader="none" w:pos="709"/>
        </w:tabs>
        <w:spacing w:before="2" w:line="235" w:lineRule="auto"/>
        <w:ind w:left="708"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УЧАСТЬ ТЕРИТОРІАЛЬНОЇ ГРОМАДИ У ВИРІШЕННІ ПИТАНЬ МІСЦЕВОГО ЗНАЧЕННЯ</w:t>
      </w:r>
      <w:r w:rsidDel="00000000" w:rsidR="00000000" w:rsidRPr="00000000">
        <w:rPr>
          <w:rtl w:val="0"/>
        </w:rPr>
      </w:r>
    </w:p>
    <w:p w:rsidR="00000000" w:rsidDel="00000000" w:rsidP="00000000" w:rsidRDefault="00000000" w:rsidRPr="00000000" w14:paraId="000000EF">
      <w:pPr>
        <w:tabs>
          <w:tab w:val="left" w:leader="none" w:pos="0"/>
        </w:tabs>
        <w:spacing w:line="235"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13. Форми безпосередньої участі територіальної громади у вирішенні питань місцевого значення</w:t>
      </w:r>
      <w:r w:rsidDel="00000000" w:rsidR="00000000" w:rsidRPr="00000000">
        <w:rPr>
          <w:rtl w:val="0"/>
        </w:rPr>
      </w:r>
    </w:p>
    <w:p w:rsidR="00000000" w:rsidDel="00000000" w:rsidP="00000000" w:rsidRDefault="00000000" w:rsidRPr="00000000" w14:paraId="000000F0">
      <w:pPr>
        <w:widowControl w:val="0"/>
        <w:tabs>
          <w:tab w:val="left" w:leader="none" w:pos="0"/>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 Формами безпосередньої участі територіальної громади у вирішенні питань місцевого значення є:</w:t>
      </w:r>
      <w:r w:rsidDel="00000000" w:rsidR="00000000" w:rsidRPr="00000000">
        <w:rPr>
          <w:rtl w:val="0"/>
        </w:rPr>
      </w:r>
    </w:p>
    <w:p w:rsidR="00000000" w:rsidDel="00000000" w:rsidP="00000000" w:rsidRDefault="00000000" w:rsidRPr="00000000" w14:paraId="000000F1">
      <w:pPr>
        <w:widowControl w:val="0"/>
        <w:tabs>
          <w:tab w:val="left" w:leader="none" w:pos="0"/>
          <w:tab w:val="left" w:leader="none" w:pos="1562"/>
        </w:tabs>
        <w:spacing w:after="0" w:line="288"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1) місцеві вибори;</w:t>
      </w:r>
    </w:p>
    <w:p w:rsidR="00000000" w:rsidDel="00000000" w:rsidP="00000000" w:rsidRDefault="00000000" w:rsidRPr="00000000" w14:paraId="000000F2">
      <w:pPr>
        <w:widowControl w:val="0"/>
        <w:tabs>
          <w:tab w:val="left" w:leader="none" w:pos="0"/>
          <w:tab w:val="left" w:leader="none" w:pos="1562"/>
        </w:tabs>
        <w:spacing w:after="0" w:line="288"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 місцевий референдум;</w:t>
      </w:r>
      <w:r w:rsidDel="00000000" w:rsidR="00000000" w:rsidRPr="00000000">
        <w:rPr>
          <w:rtl w:val="0"/>
        </w:rPr>
      </w:r>
    </w:p>
    <w:p w:rsidR="00000000" w:rsidDel="00000000" w:rsidP="00000000" w:rsidRDefault="00000000" w:rsidRPr="00000000" w14:paraId="000000F3">
      <w:pPr>
        <w:widowControl w:val="0"/>
        <w:tabs>
          <w:tab w:val="left" w:leader="none" w:pos="0"/>
          <w:tab w:val="left" w:leader="none" w:pos="1562"/>
        </w:tabs>
        <w:spacing w:after="0" w:line="288"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3) загальні збори громадян за місцем проживання;</w:t>
      </w:r>
      <w:r w:rsidDel="00000000" w:rsidR="00000000" w:rsidRPr="00000000">
        <w:rPr>
          <w:rtl w:val="0"/>
        </w:rPr>
      </w:r>
    </w:p>
    <w:p w:rsidR="00000000" w:rsidDel="00000000" w:rsidP="00000000" w:rsidRDefault="00000000" w:rsidRPr="00000000" w14:paraId="000000F4">
      <w:pPr>
        <w:widowControl w:val="0"/>
        <w:tabs>
          <w:tab w:val="left" w:leader="none" w:pos="0"/>
          <w:tab w:val="left" w:leader="none" w:pos="1562"/>
        </w:tabs>
        <w:spacing w:after="0" w:line="288"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4) місцеві ініціативи;</w:t>
      </w:r>
      <w:r w:rsidDel="00000000" w:rsidR="00000000" w:rsidRPr="00000000">
        <w:rPr>
          <w:rtl w:val="0"/>
        </w:rPr>
      </w:r>
    </w:p>
    <w:p w:rsidR="00000000" w:rsidDel="00000000" w:rsidP="00000000" w:rsidRDefault="00000000" w:rsidRPr="00000000" w14:paraId="000000F5">
      <w:pPr>
        <w:widowControl w:val="0"/>
        <w:tabs>
          <w:tab w:val="left" w:leader="none" w:pos="0"/>
          <w:tab w:val="left" w:leader="none" w:pos="1562"/>
        </w:tabs>
        <w:spacing w:after="0" w:line="288"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5) громадські слухання;</w:t>
      </w:r>
      <w:r w:rsidDel="00000000" w:rsidR="00000000" w:rsidRPr="00000000">
        <w:rPr>
          <w:rtl w:val="0"/>
        </w:rPr>
      </w:r>
    </w:p>
    <w:p w:rsidR="00000000" w:rsidDel="00000000" w:rsidP="00000000" w:rsidRDefault="00000000" w:rsidRPr="00000000" w14:paraId="000000F6">
      <w:pPr>
        <w:widowControl w:val="0"/>
        <w:tabs>
          <w:tab w:val="left" w:leader="none" w:pos="0"/>
          <w:tab w:val="left" w:leader="none" w:pos="1599"/>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6) звернення громадян до органів і посадових осіб місцевого самоврядування, у тому числі у форматі електронної петиції;</w:t>
      </w:r>
      <w:r w:rsidDel="00000000" w:rsidR="00000000" w:rsidRPr="00000000">
        <w:rPr>
          <w:rtl w:val="0"/>
        </w:rPr>
      </w:r>
    </w:p>
    <w:p w:rsidR="00000000" w:rsidDel="00000000" w:rsidP="00000000" w:rsidRDefault="00000000" w:rsidRPr="00000000" w14:paraId="000000F7">
      <w:pPr>
        <w:widowControl w:val="0"/>
        <w:tabs>
          <w:tab w:val="left" w:leader="none" w:pos="0"/>
          <w:tab w:val="left" w:leader="none" w:pos="1561"/>
        </w:tabs>
        <w:spacing w:after="0" w:line="288"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7) консультації з громадськістю;</w:t>
      </w:r>
      <w:r w:rsidDel="00000000" w:rsidR="00000000" w:rsidRPr="00000000">
        <w:rPr>
          <w:rtl w:val="0"/>
        </w:rPr>
      </w:r>
    </w:p>
    <w:p w:rsidR="00000000" w:rsidDel="00000000" w:rsidP="00000000" w:rsidRDefault="00000000" w:rsidRPr="00000000" w14:paraId="000000F8">
      <w:pPr>
        <w:widowControl w:val="0"/>
        <w:tabs>
          <w:tab w:val="left" w:leader="none" w:pos="0"/>
          <w:tab w:val="left" w:leader="none" w:pos="1567"/>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8) участь у консультативно-дорадчих органах, утворених при органах місцевого самоврядування;</w:t>
      </w:r>
      <w:r w:rsidDel="00000000" w:rsidR="00000000" w:rsidRPr="00000000">
        <w:rPr>
          <w:rtl w:val="0"/>
        </w:rPr>
      </w:r>
    </w:p>
    <w:p w:rsidR="00000000" w:rsidDel="00000000" w:rsidP="00000000" w:rsidRDefault="00000000" w:rsidRPr="00000000" w14:paraId="000000F9">
      <w:pPr>
        <w:widowControl w:val="0"/>
        <w:tabs>
          <w:tab w:val="left" w:leader="none" w:pos="0"/>
          <w:tab w:val="left" w:leader="none" w:pos="1552"/>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9) участь у роботі контрольно-наглядових органів юридичних осіб публічного права, утворених за рішенням Ради;</w:t>
      </w:r>
      <w:r w:rsidDel="00000000" w:rsidR="00000000" w:rsidRPr="00000000">
        <w:rPr>
          <w:rtl w:val="0"/>
        </w:rPr>
      </w:r>
    </w:p>
    <w:p w:rsidR="00000000" w:rsidDel="00000000" w:rsidP="00000000" w:rsidRDefault="00000000" w:rsidRPr="00000000" w14:paraId="000000FA">
      <w:pPr>
        <w:widowControl w:val="0"/>
        <w:tabs>
          <w:tab w:val="left" w:leader="none" w:pos="0"/>
        </w:tabs>
        <w:spacing w:after="0" w:before="4"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10) участь у розподілі коштів місцевого бюджету через створення проектів для покращення розвитку територіальної громади</w:t>
      </w:r>
      <w:r w:rsidDel="00000000" w:rsidR="00000000" w:rsidRPr="00000000">
        <w:rPr>
          <w:rFonts w:ascii="Calibri" w:cs="Calibri" w:eastAsia="Calibri" w:hAnsi="Calibri"/>
          <w:color w:val="231f20"/>
          <w:sz w:val="28"/>
          <w:szCs w:val="28"/>
          <w:rtl w:val="0"/>
        </w:rPr>
        <w:t xml:space="preserve"> </w:t>
      </w:r>
      <w:r w:rsidDel="00000000" w:rsidR="00000000" w:rsidRPr="00000000">
        <w:rPr>
          <w:rFonts w:ascii="Times New Roman" w:cs="Times New Roman" w:eastAsia="Times New Roman" w:hAnsi="Times New Roman"/>
          <w:color w:val="231f20"/>
          <w:sz w:val="28"/>
          <w:szCs w:val="28"/>
          <w:rtl w:val="0"/>
        </w:rPr>
        <w:t xml:space="preserve">та/або голосування за них (громадський бюджет, бюджет місцевих проектів);</w:t>
      </w:r>
      <w:r w:rsidDel="00000000" w:rsidR="00000000" w:rsidRPr="00000000">
        <w:rPr>
          <w:rtl w:val="0"/>
        </w:rPr>
      </w:r>
    </w:p>
    <w:p w:rsidR="00000000" w:rsidDel="00000000" w:rsidP="00000000" w:rsidRDefault="00000000" w:rsidRPr="00000000" w14:paraId="000000FB">
      <w:pPr>
        <w:widowControl w:val="0"/>
        <w:tabs>
          <w:tab w:val="left" w:leader="none" w:pos="0"/>
          <w:tab w:val="left" w:leader="none" w:pos="1685"/>
        </w:tabs>
        <w:spacing w:after="0" w:line="288"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11) участь у створенні та діяльності органів самоорганізації населення;</w:t>
      </w:r>
    </w:p>
    <w:p w:rsidR="00000000" w:rsidDel="00000000" w:rsidP="00000000" w:rsidRDefault="00000000" w:rsidRPr="00000000" w14:paraId="000000FC">
      <w:pPr>
        <w:widowControl w:val="0"/>
        <w:tabs>
          <w:tab w:val="left" w:leader="none" w:pos="0"/>
          <w:tab w:val="left" w:leader="none" w:pos="1685"/>
        </w:tabs>
        <w:spacing w:after="0" w:line="288"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12) інші форми участі, передбачені законодавством.</w:t>
      </w:r>
      <w:r w:rsidDel="00000000" w:rsidR="00000000" w:rsidRPr="00000000">
        <w:rPr>
          <w:rtl w:val="0"/>
        </w:rPr>
      </w:r>
    </w:p>
    <w:p w:rsidR="00000000" w:rsidDel="00000000" w:rsidP="00000000" w:rsidRDefault="00000000" w:rsidRPr="00000000" w14:paraId="000000FD">
      <w:pPr>
        <w:widowControl w:val="0"/>
        <w:tabs>
          <w:tab w:val="left" w:leader="none" w:pos="0"/>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 Можливість використання особою певної форми участі у вирішенні питань місцевого значення визначається Конституцією та законами України.</w:t>
      </w:r>
      <w:r w:rsidDel="00000000" w:rsidR="00000000" w:rsidRPr="00000000">
        <w:rPr>
          <w:rtl w:val="0"/>
        </w:rPr>
      </w:r>
    </w:p>
    <w:p w:rsidR="00000000" w:rsidDel="00000000" w:rsidP="00000000" w:rsidRDefault="00000000" w:rsidRPr="00000000" w14:paraId="000000FE">
      <w:pPr>
        <w:widowControl w:val="0"/>
        <w:tabs>
          <w:tab w:val="left" w:leader="none" w:pos="0"/>
          <w:tab w:val="left" w:leader="none" w:pos="709"/>
        </w:tabs>
        <w:spacing w:after="0" w:line="240" w:lineRule="auto"/>
        <w:ind w:firstLine="851"/>
        <w:jc w:val="both"/>
        <w:rPr>
          <w:rFonts w:ascii="Times New Roman" w:cs="Times New Roman" w:eastAsia="Times New Roman" w:hAnsi="Times New Roman"/>
          <w:b w:val="1"/>
          <w:color w:val="231f20"/>
          <w:sz w:val="28"/>
          <w:szCs w:val="28"/>
        </w:rPr>
      </w:pPr>
      <w:bookmarkStart w:colFirst="0" w:colLast="0" w:name="_heading=h.30j0zll" w:id="1"/>
      <w:bookmarkEnd w:id="1"/>
      <w:r w:rsidDel="00000000" w:rsidR="00000000" w:rsidRPr="00000000">
        <w:rPr>
          <w:rtl w:val="0"/>
        </w:rPr>
      </w:r>
    </w:p>
    <w:p w:rsidR="00000000" w:rsidDel="00000000" w:rsidP="00000000" w:rsidRDefault="00000000" w:rsidRPr="00000000" w14:paraId="000000FF">
      <w:pPr>
        <w:widowControl w:val="0"/>
        <w:tabs>
          <w:tab w:val="left" w:leader="none" w:pos="0"/>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14. Місцеві вибори та місцевий референдум</w:t>
      </w:r>
      <w:r w:rsidDel="00000000" w:rsidR="00000000" w:rsidRPr="00000000">
        <w:rPr>
          <w:rtl w:val="0"/>
        </w:rPr>
      </w:r>
    </w:p>
    <w:p w:rsidR="00000000" w:rsidDel="00000000" w:rsidP="00000000" w:rsidRDefault="00000000" w:rsidRPr="00000000" w14:paraId="00000100">
      <w:pPr>
        <w:widowControl w:val="0"/>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Засади, організація і порядок проведення місцевого референдуму та місцевих виборів визначаються законами України.</w:t>
      </w:r>
      <w:r w:rsidDel="00000000" w:rsidR="00000000" w:rsidRPr="00000000">
        <w:rPr>
          <w:rtl w:val="0"/>
        </w:rPr>
      </w:r>
    </w:p>
    <w:p w:rsidR="00000000" w:rsidDel="00000000" w:rsidP="00000000" w:rsidRDefault="00000000" w:rsidRPr="00000000" w14:paraId="00000101">
      <w:pPr>
        <w:widowControl w:val="0"/>
        <w:tabs>
          <w:tab w:val="left" w:leader="none" w:pos="0"/>
          <w:tab w:val="left" w:leader="none" w:pos="709"/>
        </w:tabs>
        <w:spacing w:after="0" w:line="240" w:lineRule="auto"/>
        <w:ind w:firstLine="851"/>
        <w:jc w:val="both"/>
        <w:rPr>
          <w:rFonts w:ascii="Times New Roman" w:cs="Times New Roman" w:eastAsia="Times New Roman" w:hAnsi="Times New Roman"/>
          <w:b w:val="1"/>
          <w:color w:val="231f20"/>
          <w:sz w:val="28"/>
          <w:szCs w:val="28"/>
        </w:rPr>
      </w:pPr>
      <w:bookmarkStart w:colFirst="0" w:colLast="0" w:name="_heading=h.1fob9te" w:id="2"/>
      <w:bookmarkEnd w:id="2"/>
      <w:r w:rsidDel="00000000" w:rsidR="00000000" w:rsidRPr="00000000">
        <w:rPr>
          <w:rtl w:val="0"/>
        </w:rPr>
      </w:r>
    </w:p>
    <w:p w:rsidR="00000000" w:rsidDel="00000000" w:rsidP="00000000" w:rsidRDefault="00000000" w:rsidRPr="00000000" w14:paraId="00000102">
      <w:pPr>
        <w:widowControl w:val="0"/>
        <w:tabs>
          <w:tab w:val="left" w:leader="none" w:pos="0"/>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15. Загальні збори громадян за місцем проживання</w:t>
      </w:r>
      <w:r w:rsidDel="00000000" w:rsidR="00000000" w:rsidRPr="00000000">
        <w:rPr>
          <w:rtl w:val="0"/>
        </w:rPr>
      </w:r>
    </w:p>
    <w:p w:rsidR="00000000" w:rsidDel="00000000" w:rsidP="00000000" w:rsidRDefault="00000000" w:rsidRPr="00000000" w14:paraId="00000103">
      <w:pPr>
        <w:widowControl w:val="0"/>
        <w:tabs>
          <w:tab w:val="left" w:leader="none" w:pos="0"/>
          <w:tab w:val="left" w:leader="none" w:pos="709"/>
          <w:tab w:val="left" w:leader="none" w:pos="997"/>
        </w:tabs>
        <w:spacing w:after="0" w:line="240"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1. Загальні збори громадян за місцем проживання є формою їх безпосередньої участі у вирішенні питань місцевого значення.</w:t>
      </w:r>
    </w:p>
    <w:p w:rsidR="00000000" w:rsidDel="00000000" w:rsidP="00000000" w:rsidRDefault="00000000" w:rsidRPr="00000000" w14:paraId="00000104">
      <w:pPr>
        <w:widowControl w:val="0"/>
        <w:tabs>
          <w:tab w:val="left" w:leader="none" w:pos="0"/>
          <w:tab w:val="left" w:leader="none" w:pos="709"/>
          <w:tab w:val="left" w:leader="none" w:pos="997"/>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 Порядок ініціювання, організації, проведення загальних зборів громадян за місцем проживання та порядок урахування результатів загальних зборів органами та посадовими особами місцевого самоврядування визначається Положенням про загальні збори громадян за місцем проживання, що є додатком до цього Статуту.</w:t>
      </w:r>
      <w:r w:rsidDel="00000000" w:rsidR="00000000" w:rsidRPr="00000000">
        <w:rPr>
          <w:rtl w:val="0"/>
        </w:rPr>
      </w:r>
    </w:p>
    <w:p w:rsidR="00000000" w:rsidDel="00000000" w:rsidP="00000000" w:rsidRDefault="00000000" w:rsidRPr="00000000" w14:paraId="00000105">
      <w:pPr>
        <w:widowControl w:val="0"/>
        <w:tabs>
          <w:tab w:val="left" w:leader="none" w:pos="0"/>
          <w:tab w:val="left" w:leader="none" w:pos="709"/>
          <w:tab w:val="left" w:leader="none" w:pos="1023"/>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06">
      <w:pPr>
        <w:widowControl w:val="0"/>
        <w:tabs>
          <w:tab w:val="left" w:leader="none" w:pos="0"/>
          <w:tab w:val="left" w:leader="none" w:pos="709"/>
          <w:tab w:val="left" w:leader="none" w:pos="1023"/>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16. Місцеві ініціативи</w:t>
      </w:r>
    </w:p>
    <w:p w:rsidR="00000000" w:rsidDel="00000000" w:rsidP="00000000" w:rsidRDefault="00000000" w:rsidRPr="00000000" w14:paraId="00000107">
      <w:pPr>
        <w:widowControl w:val="0"/>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 Місцева ініціатива – це форма участі жителів територіальної громади у вирішенні питань місцевого самоврядування шляхом ініціювання розгляду Радою будь-якого питання, віднесеного до відання місцевого самоврядування.</w:t>
      </w:r>
      <w:r w:rsidDel="00000000" w:rsidR="00000000" w:rsidRPr="00000000">
        <w:rPr>
          <w:rtl w:val="0"/>
        </w:rPr>
      </w:r>
    </w:p>
    <w:p w:rsidR="00000000" w:rsidDel="00000000" w:rsidP="00000000" w:rsidRDefault="00000000" w:rsidRPr="00000000" w14:paraId="00000108">
      <w:pPr>
        <w:widowControl w:val="0"/>
        <w:tabs>
          <w:tab w:val="left" w:leader="none" w:pos="0"/>
          <w:tab w:val="left" w:leader="none" w:pos="709"/>
          <w:tab w:val="left" w:leader="none" w:pos="967"/>
          <w:tab w:val="left" w:leader="none" w:pos="799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 Порядок ініціювання, організації збору підписів та внесення місцевої ініціативи на розгляд Ради визначається Положенням про місцеві ініціативи в Сквирській міській територіальній громаді, що є додатком до цього Статуту.</w:t>
      </w:r>
      <w:r w:rsidDel="00000000" w:rsidR="00000000" w:rsidRPr="00000000">
        <w:rPr>
          <w:rtl w:val="0"/>
        </w:rPr>
      </w:r>
    </w:p>
    <w:p w:rsidR="00000000" w:rsidDel="00000000" w:rsidP="00000000" w:rsidRDefault="00000000" w:rsidRPr="00000000" w14:paraId="00000109">
      <w:pPr>
        <w:widowControl w:val="0"/>
        <w:tabs>
          <w:tab w:val="left" w:leader="none" w:pos="709"/>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0A">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17. Громадські слухання</w:t>
      </w:r>
      <w:r w:rsidDel="00000000" w:rsidR="00000000" w:rsidRPr="00000000">
        <w:rPr>
          <w:rtl w:val="0"/>
        </w:rPr>
      </w:r>
    </w:p>
    <w:p w:rsidR="00000000" w:rsidDel="00000000" w:rsidP="00000000" w:rsidRDefault="00000000" w:rsidRPr="00000000" w14:paraId="0000010B">
      <w:pPr>
        <w:widowControl w:val="0"/>
        <w:tabs>
          <w:tab w:val="left" w:leader="none" w:pos="284"/>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1.Територіальна громада має право проводити громадські слухання – зустрічатися з депутатами Ради та посадовими особами місцевого самоврядування, під час яких жителі територіальної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r w:rsidDel="00000000" w:rsidR="00000000" w:rsidRPr="00000000">
        <w:rPr>
          <w:rtl w:val="0"/>
        </w:rPr>
      </w:r>
    </w:p>
    <w:p w:rsidR="00000000" w:rsidDel="00000000" w:rsidP="00000000" w:rsidRDefault="00000000" w:rsidRPr="00000000" w14:paraId="0000010C">
      <w:pPr>
        <w:widowControl w:val="0"/>
        <w:tabs>
          <w:tab w:val="left" w:leader="none" w:pos="709"/>
          <w:tab w:val="left" w:leader="none" w:pos="960"/>
        </w:tabs>
        <w:spacing w:after="0" w:line="240"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2.Предметом громадських слухань можуть бути будь-які питання, віднесені Конституцією та законами України до відання місцевого самоврядування.</w:t>
      </w:r>
    </w:p>
    <w:p w:rsidR="00000000" w:rsidDel="00000000" w:rsidP="00000000" w:rsidRDefault="00000000" w:rsidRPr="00000000" w14:paraId="0000010D">
      <w:pPr>
        <w:widowControl w:val="0"/>
        <w:tabs>
          <w:tab w:val="left" w:leader="none" w:pos="709"/>
          <w:tab w:val="left" w:leader="none" w:pos="97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3.Пропозиції, які вносяться за результатами громадських слухань, підлягають обов’язковому розгляду органами місцевого самоврядування.</w:t>
      </w:r>
      <w:r w:rsidDel="00000000" w:rsidR="00000000" w:rsidRPr="00000000">
        <w:rPr>
          <w:rtl w:val="0"/>
        </w:rPr>
      </w:r>
    </w:p>
    <w:p w:rsidR="00000000" w:rsidDel="00000000" w:rsidP="00000000" w:rsidRDefault="00000000" w:rsidRPr="00000000" w14:paraId="0000010E">
      <w:pPr>
        <w:widowControl w:val="0"/>
        <w:tabs>
          <w:tab w:val="left" w:leader="none" w:pos="709"/>
          <w:tab w:val="left" w:leader="none" w:pos="941"/>
          <w:tab w:val="left" w:leader="none" w:pos="4308"/>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4.Порядок  ініціювання, організації, проведення  громадських  слухань та врахування їх результатів органами та посадовими особами місцевого самоврядування визначається Положенням про громадські слухання в Сквирській міській територіальній громаді, що є додатком до цього Статуту.</w:t>
      </w:r>
      <w:r w:rsidDel="00000000" w:rsidR="00000000" w:rsidRPr="00000000">
        <w:rPr>
          <w:rtl w:val="0"/>
        </w:rPr>
      </w:r>
    </w:p>
    <w:p w:rsidR="00000000" w:rsidDel="00000000" w:rsidP="00000000" w:rsidRDefault="00000000" w:rsidRPr="00000000" w14:paraId="0000010F">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10">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18. Звернення громадян та електронні петиції як особлива форма колективного звернення громадян</w:t>
      </w:r>
    </w:p>
    <w:p w:rsidR="00000000" w:rsidDel="00000000" w:rsidP="00000000" w:rsidRDefault="00000000" w:rsidRPr="00000000" w14:paraId="00000111">
      <w:pPr>
        <w:widowControl w:val="0"/>
        <w:tabs>
          <w:tab w:val="left" w:leader="none" w:pos="709"/>
          <w:tab w:val="left" w:leader="none" w:pos="975"/>
        </w:tabs>
        <w:spacing w:after="0" w:line="240" w:lineRule="auto"/>
        <w:ind w:firstLine="99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1.Порядок звернення громадян України до органів місцевого самоврядування, юридичних осіб публічного права, засновником яких є Рада, їх посадових осіб визначається законом.</w:t>
      </w:r>
    </w:p>
    <w:p w:rsidR="00000000" w:rsidDel="00000000" w:rsidP="00000000" w:rsidRDefault="00000000" w:rsidRPr="00000000" w14:paraId="00000112">
      <w:pPr>
        <w:widowControl w:val="0"/>
        <w:tabs>
          <w:tab w:val="left" w:leader="none" w:pos="709"/>
          <w:tab w:val="left" w:leader="none" w:pos="991"/>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2.Особи, які не є громадянами України але законно перебувають у межах територіальної громади, мають таке саме право на подання звернення, як і громадяни України, якщо інше не передбачено міжнародними договорами.</w:t>
      </w:r>
    </w:p>
    <w:p w:rsidR="00000000" w:rsidDel="00000000" w:rsidP="00000000" w:rsidRDefault="00000000" w:rsidRPr="00000000" w14:paraId="00000113">
      <w:pPr>
        <w:widowControl w:val="0"/>
        <w:tabs>
          <w:tab w:val="left" w:leader="none" w:pos="709"/>
          <w:tab w:val="left" w:leader="none" w:pos="980"/>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3.Електронна петиція – це особлива форма колективного звернення громадян до органів місцевого самоврядування територіальної громади, що здійснюється через офіційний веб-сайт Ради або веб-сайт громадського об’єднання, яке здійснює збір підписів на підтримку електронної петиції, щодо будь-якого питання, котре належить до компетенції Ради та її виконавчих органів.</w:t>
      </w:r>
    </w:p>
    <w:p w:rsidR="00000000" w:rsidDel="00000000" w:rsidP="00000000" w:rsidRDefault="00000000" w:rsidRPr="00000000" w14:paraId="00000114">
      <w:pPr>
        <w:widowControl w:val="0"/>
        <w:tabs>
          <w:tab w:val="left" w:leader="none" w:pos="709"/>
          <w:tab w:val="left" w:leader="none" w:pos="97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4.Вимоги до кількості підписів громадян на підтримку електронної петиції до Ради та її виконавчих органів, строку збору підписів тощо визначаються Положенням про порядок розгляду електронної петиції, адресованої Раді, її виконавчим органам, що є додатком до цього Статуту.</w:t>
      </w:r>
    </w:p>
    <w:p w:rsidR="00000000" w:rsidDel="00000000" w:rsidP="00000000" w:rsidRDefault="00000000" w:rsidRPr="00000000" w14:paraId="00000115">
      <w:pPr>
        <w:widowControl w:val="0"/>
        <w:tabs>
          <w:tab w:val="left" w:leader="none" w:pos="709"/>
        </w:tabs>
        <w:spacing w:after="0" w:line="240" w:lineRule="auto"/>
        <w:ind w:firstLine="851"/>
        <w:jc w:val="both"/>
        <w:rPr>
          <w:rFonts w:ascii="Times New Roman" w:cs="Times New Roman" w:eastAsia="Times New Roman" w:hAnsi="Times New Roman"/>
          <w:b w:val="1"/>
          <w:color w:val="231f20"/>
          <w:sz w:val="28"/>
          <w:szCs w:val="28"/>
        </w:rPr>
      </w:pPr>
      <w:bookmarkStart w:colFirst="0" w:colLast="0" w:name="_heading=h.3znysh7" w:id="3"/>
      <w:bookmarkEnd w:id="3"/>
      <w:r w:rsidDel="00000000" w:rsidR="00000000" w:rsidRPr="00000000">
        <w:rPr>
          <w:rtl w:val="0"/>
        </w:rPr>
      </w:r>
    </w:p>
    <w:p w:rsidR="00000000" w:rsidDel="00000000" w:rsidP="00000000" w:rsidRDefault="00000000" w:rsidRPr="00000000" w14:paraId="00000116">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19. Консультації з громадськістю</w:t>
      </w:r>
      <w:r w:rsidDel="00000000" w:rsidR="00000000" w:rsidRPr="00000000">
        <w:rPr>
          <w:rtl w:val="0"/>
        </w:rPr>
      </w:r>
    </w:p>
    <w:p w:rsidR="00000000" w:rsidDel="00000000" w:rsidP="00000000" w:rsidRDefault="00000000" w:rsidRPr="00000000" w14:paraId="00000117">
      <w:pPr>
        <w:widowControl w:val="0"/>
        <w:tabs>
          <w:tab w:val="left" w:leader="none" w:pos="709"/>
          <w:tab w:val="left" w:leader="none" w:pos="981"/>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1.Органи місцевого самоврядування та їх посадові особи проводять консультації з громадськістю з питань, що належать до їх компетенції.</w:t>
      </w:r>
      <w:r w:rsidDel="00000000" w:rsidR="00000000" w:rsidRPr="00000000">
        <w:rPr>
          <w:rtl w:val="0"/>
        </w:rPr>
      </w:r>
    </w:p>
    <w:p w:rsidR="00000000" w:rsidDel="00000000" w:rsidP="00000000" w:rsidRDefault="00000000" w:rsidRPr="00000000" w14:paraId="00000118">
      <w:pPr>
        <w:widowControl w:val="0"/>
        <w:tabs>
          <w:tab w:val="left" w:leader="none" w:pos="709"/>
          <w:tab w:val="left" w:leader="none" w:pos="956"/>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2.Порядок проведення консультацій з громадськістю визначається Положенням про консультації з громадськістю в територіальній громаді, що є додатком до цього Статуту.</w:t>
      </w:r>
      <w:r w:rsidDel="00000000" w:rsidR="00000000" w:rsidRPr="00000000">
        <w:rPr>
          <w:rtl w:val="0"/>
        </w:rPr>
      </w:r>
    </w:p>
    <w:p w:rsidR="00000000" w:rsidDel="00000000" w:rsidP="00000000" w:rsidRDefault="00000000" w:rsidRPr="00000000" w14:paraId="00000119">
      <w:pPr>
        <w:widowControl w:val="0"/>
        <w:tabs>
          <w:tab w:val="left" w:leader="none" w:pos="709"/>
        </w:tabs>
        <w:spacing w:after="0" w:line="240" w:lineRule="auto"/>
        <w:ind w:firstLine="851"/>
        <w:jc w:val="both"/>
        <w:rPr>
          <w:rFonts w:ascii="Times New Roman" w:cs="Times New Roman" w:eastAsia="Times New Roman" w:hAnsi="Times New Roman"/>
          <w:b w:val="1"/>
          <w:color w:val="231f20"/>
          <w:sz w:val="28"/>
          <w:szCs w:val="28"/>
        </w:rPr>
      </w:pPr>
      <w:bookmarkStart w:colFirst="0" w:colLast="0" w:name="_heading=h.2et92p0" w:id="4"/>
      <w:bookmarkEnd w:id="4"/>
      <w:r w:rsidDel="00000000" w:rsidR="00000000" w:rsidRPr="00000000">
        <w:rPr>
          <w:rtl w:val="0"/>
        </w:rPr>
      </w:r>
    </w:p>
    <w:p w:rsidR="00000000" w:rsidDel="00000000" w:rsidP="00000000" w:rsidRDefault="00000000" w:rsidRPr="00000000" w14:paraId="0000011A">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20. Участь жителів територіальної громади в консультативно-дорадчих органах, утворених при органах місцевого самоврядування</w:t>
      </w:r>
      <w:r w:rsidDel="00000000" w:rsidR="00000000" w:rsidRPr="00000000">
        <w:rPr>
          <w:rtl w:val="0"/>
        </w:rPr>
      </w:r>
    </w:p>
    <w:p w:rsidR="00000000" w:rsidDel="00000000" w:rsidP="00000000" w:rsidRDefault="00000000" w:rsidRPr="00000000" w14:paraId="0000011B">
      <w:pPr>
        <w:widowControl w:val="0"/>
        <w:tabs>
          <w:tab w:val="left" w:leader="none" w:pos="709"/>
          <w:tab w:val="left" w:leader="none" w:pos="97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1.При Раді та її виконавчих органах можуть утворюватися консультативно-дорадчі органи, метою яких є підготовка пропозицій щодо вдосконалення роботи органів місцевого самоврядування, участь у розробленні проектів рішень з важливих питань місцевого значення.</w:t>
      </w:r>
      <w:r w:rsidDel="00000000" w:rsidR="00000000" w:rsidRPr="00000000">
        <w:rPr>
          <w:rtl w:val="0"/>
        </w:rPr>
      </w:r>
    </w:p>
    <w:p w:rsidR="00000000" w:rsidDel="00000000" w:rsidP="00000000" w:rsidRDefault="00000000" w:rsidRPr="00000000" w14:paraId="0000011C">
      <w:pPr>
        <w:widowControl w:val="0"/>
        <w:tabs>
          <w:tab w:val="left" w:leader="none" w:pos="709"/>
          <w:tab w:val="left" w:leader="none" w:pos="977"/>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2.Порядок утворення та форми роботи консультативно-дорадчих органів визначаються положеннями, затвердженими відповідним органом місцевого самоврядування, при якому вони створюються.</w:t>
      </w:r>
      <w:r w:rsidDel="00000000" w:rsidR="00000000" w:rsidRPr="00000000">
        <w:rPr>
          <w:rtl w:val="0"/>
        </w:rPr>
      </w:r>
    </w:p>
    <w:p w:rsidR="00000000" w:rsidDel="00000000" w:rsidP="00000000" w:rsidRDefault="00000000" w:rsidRPr="00000000" w14:paraId="0000011D">
      <w:pPr>
        <w:widowControl w:val="0"/>
        <w:tabs>
          <w:tab w:val="left" w:leader="none" w:pos="709"/>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1E">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21. Участь жителів територіальної громади в роботі контрольно-наглядових органах юридичних осіб публічного права, утворених за рішенням Ради</w:t>
      </w:r>
      <w:r w:rsidDel="00000000" w:rsidR="00000000" w:rsidRPr="00000000">
        <w:rPr>
          <w:rtl w:val="0"/>
        </w:rPr>
      </w:r>
    </w:p>
    <w:p w:rsidR="00000000" w:rsidDel="00000000" w:rsidP="00000000" w:rsidRDefault="00000000" w:rsidRPr="00000000" w14:paraId="0000011F">
      <w:pPr>
        <w:widowControl w:val="0"/>
        <w:tabs>
          <w:tab w:val="left" w:leader="none" w:pos="567"/>
          <w:tab w:val="left" w:leader="none" w:pos="709"/>
        </w:tabs>
        <w:spacing w:after="0" w:line="240"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1.Жителі територіальної громади можуть брати участь в роботі контрольно-наглядових органів юридичних осіб публічного права, утворених за рішенням Ради на умовах, визначених відповідними актами законодавства України, з метою забезпечення прозорості й ефективності їх роботи, здійснення контролю за прийняттям рішень щодо діяльності цих осіб.</w:t>
      </w:r>
    </w:p>
    <w:p w:rsidR="00000000" w:rsidDel="00000000" w:rsidP="00000000" w:rsidRDefault="00000000" w:rsidRPr="00000000" w14:paraId="00000120">
      <w:pPr>
        <w:widowControl w:val="0"/>
        <w:tabs>
          <w:tab w:val="left" w:leader="none" w:pos="567"/>
          <w:tab w:val="left" w:leader="none" w:pos="709"/>
          <w:tab w:val="left" w:leader="none" w:pos="984"/>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2.Порядок участі у відповідних контрольно-наглядових органах визначається нормами відповідного законодавства.</w:t>
      </w:r>
      <w:r w:rsidDel="00000000" w:rsidR="00000000" w:rsidRPr="00000000">
        <w:rPr>
          <w:rtl w:val="0"/>
        </w:rPr>
      </w:r>
    </w:p>
    <w:p w:rsidR="00000000" w:rsidDel="00000000" w:rsidP="00000000" w:rsidRDefault="00000000" w:rsidRPr="00000000" w14:paraId="00000121">
      <w:pPr>
        <w:widowControl w:val="0"/>
        <w:tabs>
          <w:tab w:val="left" w:leader="none" w:pos="709"/>
        </w:tabs>
        <w:spacing w:after="0" w:before="110" w:line="290" w:lineRule="auto"/>
        <w:ind w:firstLine="851"/>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22">
      <w:pPr>
        <w:widowControl w:val="0"/>
        <w:tabs>
          <w:tab w:val="left" w:leader="none" w:pos="709"/>
        </w:tabs>
        <w:spacing w:after="0" w:before="110" w:line="29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22. Участь у розподілі коштів місцевого бюджету</w:t>
      </w:r>
    </w:p>
    <w:p w:rsidR="00000000" w:rsidDel="00000000" w:rsidP="00000000" w:rsidRDefault="00000000" w:rsidRPr="00000000" w14:paraId="00000123">
      <w:pPr>
        <w:widowControl w:val="0"/>
        <w:tabs>
          <w:tab w:val="left" w:leader="none" w:pos="426"/>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1.Участь у розподілі коштів місцевого бюджету – це демократичний процес, який надає можливість кожному жителю брати участь у розподілі коштів місцевого бюджету через створення проектів для покращення розвитку територіальної громади.</w:t>
      </w:r>
    </w:p>
    <w:p w:rsidR="00000000" w:rsidDel="00000000" w:rsidP="00000000" w:rsidRDefault="00000000" w:rsidRPr="00000000" w14:paraId="00000124">
      <w:pPr>
        <w:widowControl w:val="0"/>
        <w:tabs>
          <w:tab w:val="left" w:leader="none" w:pos="709"/>
          <w:tab w:val="left" w:leader="none" w:pos="978"/>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2.Форми та порядок безпосередньої участі територіальної громади у розподілі коштів місцевого бюджету визначаються Радою, а результати участі територіальної громади у розподілі коштів місцевого бюджету обов’язково враховуються Радою при плануванні бюджету на відповідний рік.</w:t>
      </w:r>
    </w:p>
    <w:p w:rsidR="00000000" w:rsidDel="00000000" w:rsidP="00000000" w:rsidRDefault="00000000" w:rsidRPr="00000000" w14:paraId="00000125">
      <w:pPr>
        <w:widowControl w:val="0"/>
        <w:tabs>
          <w:tab w:val="left" w:leader="none" w:pos="709"/>
          <w:tab w:val="left" w:leader="none" w:pos="967"/>
        </w:tabs>
        <w:spacing w:after="0" w:before="2" w:line="235"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3.Громадський бюджет територіальної громади (далі – громадський бюджет) – це частина бюджету розвитку місцевого бюджету, за рахунок якого здійснюється фінансування визначених безпосередньо членами територіальної громади заходів, виконання робіт та надання послуг відповідно до оформлених в установленому порядку проектів, що стали переможцями конкурсного відбору.</w:t>
      </w:r>
    </w:p>
    <w:p w:rsidR="00000000" w:rsidDel="00000000" w:rsidP="00000000" w:rsidRDefault="00000000" w:rsidRPr="00000000" w14:paraId="00000126">
      <w:pPr>
        <w:widowControl w:val="0"/>
        <w:tabs>
          <w:tab w:val="left" w:leader="none" w:pos="709"/>
          <w:tab w:val="left" w:leader="none" w:pos="99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4.Кошти громадського бюджету спрямовуються на реалізацію проектів розвитку територіальної громади, які надійшли до Ради від жителів територіальної громади чи їх об`єднань.</w:t>
      </w:r>
    </w:p>
    <w:p w:rsidR="00000000" w:rsidDel="00000000" w:rsidP="00000000" w:rsidRDefault="00000000" w:rsidRPr="00000000" w14:paraId="00000127">
      <w:pPr>
        <w:widowControl w:val="0"/>
        <w:tabs>
          <w:tab w:val="left" w:leader="none" w:pos="426"/>
          <w:tab w:val="left" w:leader="none" w:pos="709"/>
          <w:tab w:val="left" w:leader="none" w:pos="7993"/>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5.Порядок проведення конкурсного відбору проектів, які фінансуються за рахунок коштів громадського бюджету, визначається Положенням про громадський бюджет Сквирської міської територіальної громади, що затверджується Радою.</w:t>
      </w:r>
    </w:p>
    <w:p w:rsidR="00000000" w:rsidDel="00000000" w:rsidP="00000000" w:rsidRDefault="00000000" w:rsidRPr="00000000" w14:paraId="00000128">
      <w:pPr>
        <w:widowControl w:val="0"/>
        <w:tabs>
          <w:tab w:val="left" w:leader="none" w:pos="709"/>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29">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23. Органи самоорганізації населення</w:t>
      </w:r>
      <w:r w:rsidDel="00000000" w:rsidR="00000000" w:rsidRPr="00000000">
        <w:rPr>
          <w:rtl w:val="0"/>
        </w:rPr>
      </w:r>
    </w:p>
    <w:p w:rsidR="00000000" w:rsidDel="00000000" w:rsidP="00000000" w:rsidRDefault="00000000" w:rsidRPr="00000000" w14:paraId="0000012A">
      <w:pPr>
        <w:widowControl w:val="0"/>
        <w:tabs>
          <w:tab w:val="left" w:leader="none" w:pos="426"/>
          <w:tab w:val="left" w:leader="none" w:pos="3844"/>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1.Органи самоорганізації населення є елементом системи місцевого самоврядування й однією з форм участі членів Сквирської міської територіальної громади </w:t>
      </w:r>
      <w:r w:rsidDel="00000000" w:rsidR="00000000" w:rsidRPr="00000000">
        <w:rPr>
          <w:rFonts w:ascii="Times New Roman" w:cs="Times New Roman" w:eastAsia="Times New Roman" w:hAnsi="Times New Roman"/>
          <w:color w:val="231f20"/>
          <w:sz w:val="28"/>
          <w:szCs w:val="28"/>
          <w:rtl w:val="0"/>
        </w:rPr>
        <w:t xml:space="preserve">у вирішенні окремих питань місцевого значення. Правовий статус, порядок організації та діяльності органів самоорганізації населення за місцем проживання визначаються законом. За ініціативою жителів Рада може надавати дозвіл на створення будинкових, вуличних, квартальних та інших органів самоорганізації населення</w:t>
      </w:r>
      <w:r w:rsidDel="00000000" w:rsidR="00000000" w:rsidRPr="00000000">
        <w:rPr>
          <w:rFonts w:ascii="Times New Roman" w:cs="Times New Roman" w:eastAsia="Times New Roman" w:hAnsi="Times New Roman"/>
          <w:color w:val="231f20"/>
          <w:sz w:val="46.66666666666667"/>
          <w:szCs w:val="46.66666666666667"/>
          <w:vertAlign w:val="superscript"/>
          <w:rtl w:val="0"/>
        </w:rPr>
        <w:t xml:space="preserve"> </w:t>
      </w:r>
      <w:r w:rsidDel="00000000" w:rsidR="00000000" w:rsidRPr="00000000">
        <w:rPr>
          <w:rFonts w:ascii="Times New Roman" w:cs="Times New Roman" w:eastAsia="Times New Roman" w:hAnsi="Times New Roman"/>
          <w:color w:val="231f20"/>
          <w:sz w:val="28"/>
          <w:szCs w:val="28"/>
          <w:rtl w:val="0"/>
        </w:rPr>
        <w:t xml:space="preserve">і у порядку, визначеному законодавством.</w:t>
      </w:r>
      <w:r w:rsidDel="00000000" w:rsidR="00000000" w:rsidRPr="00000000">
        <w:rPr>
          <w:rtl w:val="0"/>
        </w:rPr>
      </w:r>
    </w:p>
    <w:p w:rsidR="00000000" w:rsidDel="00000000" w:rsidP="00000000" w:rsidRDefault="00000000" w:rsidRPr="00000000" w14:paraId="0000012B">
      <w:pPr>
        <w:widowControl w:val="0"/>
        <w:tabs>
          <w:tab w:val="left" w:leader="none" w:pos="709"/>
        </w:tabs>
        <w:spacing w:after="0" w:before="150" w:line="29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V</w:t>
      </w:r>
      <w:r w:rsidDel="00000000" w:rsidR="00000000" w:rsidRPr="00000000">
        <w:rPr>
          <w:rtl w:val="0"/>
        </w:rPr>
      </w:r>
    </w:p>
    <w:p w:rsidR="00000000" w:rsidDel="00000000" w:rsidP="00000000" w:rsidRDefault="00000000" w:rsidRPr="00000000" w14:paraId="0000012C">
      <w:pPr>
        <w:tabs>
          <w:tab w:val="left" w:leader="none" w:pos="709"/>
        </w:tabs>
        <w:spacing w:line="29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ВЗАЄМОВІДНОСИНИ ОРГАНІВ МІСЦЕВОГО САМОВРЯДУВАННЯ З ІНШИМИ СУБ’ЄКТАМИ</w:t>
      </w:r>
      <w:r w:rsidDel="00000000" w:rsidR="00000000" w:rsidRPr="00000000">
        <w:rPr>
          <w:rtl w:val="0"/>
        </w:rPr>
      </w:r>
    </w:p>
    <w:p w:rsidR="00000000" w:rsidDel="00000000" w:rsidP="00000000" w:rsidRDefault="00000000" w:rsidRPr="00000000" w14:paraId="0000012D">
      <w:pPr>
        <w:tabs>
          <w:tab w:val="left" w:leader="none" w:pos="709"/>
          <w:tab w:val="left" w:leader="none" w:pos="861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24. Взаємовідносини органів місцевого самоврядування Сквирської міської територіальної громади та їхніх посадових осіб з інститутами громадянського суспільства</w:t>
      </w:r>
    </w:p>
    <w:p w:rsidR="00000000" w:rsidDel="00000000" w:rsidP="00000000" w:rsidRDefault="00000000" w:rsidRPr="00000000" w14:paraId="0000012E">
      <w:pPr>
        <w:widowControl w:val="0"/>
        <w:tabs>
          <w:tab w:val="left" w:leader="none" w:pos="709"/>
          <w:tab w:val="left" w:leader="none" w:pos="1001"/>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Взаємовідносини органів місцевого самоврядування територіальної громади та їхніх посадових осіб з інститутами громадянського суспільства здійснюються шляхом:</w:t>
      </w:r>
    </w:p>
    <w:p w:rsidR="00000000" w:rsidDel="00000000" w:rsidP="00000000" w:rsidRDefault="00000000" w:rsidRPr="00000000" w14:paraId="0000012F">
      <w:pPr>
        <w:widowControl w:val="0"/>
        <w:numPr>
          <w:ilvl w:val="0"/>
          <w:numId w:val="2"/>
        </w:numPr>
        <w:tabs>
          <w:tab w:val="left" w:leader="none" w:pos="709"/>
          <w:tab w:val="left" w:leader="none" w:pos="1009"/>
        </w:tabs>
        <w:spacing w:after="0" w:line="240" w:lineRule="auto"/>
        <w:ind w:left="464"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сприяння діяльності будь-яким законно сформованим інститутам громадянського суспільства, їх максимального залучення до участі у вирішенні питань місцевого значення;</w:t>
      </w:r>
    </w:p>
    <w:p w:rsidR="00000000" w:rsidDel="00000000" w:rsidP="00000000" w:rsidRDefault="00000000" w:rsidRPr="00000000" w14:paraId="00000130">
      <w:pPr>
        <w:widowControl w:val="0"/>
        <w:numPr>
          <w:ilvl w:val="0"/>
          <w:numId w:val="2"/>
        </w:numPr>
        <w:tabs>
          <w:tab w:val="left" w:leader="none" w:pos="709"/>
          <w:tab w:val="left" w:leader="none" w:pos="1001"/>
        </w:tabs>
        <w:spacing w:after="0" w:line="240" w:lineRule="auto"/>
        <w:ind w:left="464"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неупередженій та однаковій підтримці законної діяльності усіх інститутів громадянського суспільства, що зареєстровані чи на інших законних підставах діють у межах територіальної громади;</w:t>
      </w:r>
    </w:p>
    <w:p w:rsidR="00000000" w:rsidDel="00000000" w:rsidP="00000000" w:rsidRDefault="00000000" w:rsidRPr="00000000" w14:paraId="00000131">
      <w:pPr>
        <w:widowControl w:val="0"/>
        <w:numPr>
          <w:ilvl w:val="0"/>
          <w:numId w:val="2"/>
        </w:numPr>
        <w:tabs>
          <w:tab w:val="left" w:leader="none" w:pos="709"/>
          <w:tab w:val="left" w:leader="none" w:pos="1011"/>
        </w:tabs>
        <w:spacing w:after="0" w:line="240" w:lineRule="auto"/>
        <w:ind w:left="464"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залучення інститутів громадянського суспільства до процесу підготовки проекту місцевого бюджету, контролю за діяльністю органами місцевого самоврядування та їх посадових осіб, комунальних підприємств, закладів, установ та організацій;</w:t>
      </w:r>
    </w:p>
    <w:p w:rsidR="00000000" w:rsidDel="00000000" w:rsidP="00000000" w:rsidRDefault="00000000" w:rsidRPr="00000000" w14:paraId="00000132">
      <w:pPr>
        <w:widowControl w:val="0"/>
        <w:numPr>
          <w:ilvl w:val="0"/>
          <w:numId w:val="2"/>
        </w:numPr>
        <w:tabs>
          <w:tab w:val="left" w:leader="none" w:pos="709"/>
          <w:tab w:val="left" w:leader="none" w:pos="1005"/>
        </w:tabs>
        <w:spacing w:after="0" w:line="240" w:lineRule="auto"/>
        <w:ind w:left="464"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доступу будь-яких осіб, що на законних підставах перебувають у межах Сквирської територіальної громади, до консультацій та правової допомоги (у тому числі безоплатної) з питань порядку створення і діяльності інститутів громадянського суспільства;</w:t>
      </w:r>
    </w:p>
    <w:p w:rsidR="00000000" w:rsidDel="00000000" w:rsidP="00000000" w:rsidRDefault="00000000" w:rsidRPr="00000000" w14:paraId="00000133">
      <w:pPr>
        <w:widowControl w:val="0"/>
        <w:numPr>
          <w:ilvl w:val="0"/>
          <w:numId w:val="2"/>
        </w:numPr>
        <w:tabs>
          <w:tab w:val="left" w:leader="none" w:pos="709"/>
          <w:tab w:val="left" w:leader="none" w:pos="990"/>
        </w:tabs>
        <w:spacing w:after="0" w:line="240" w:lineRule="auto"/>
        <w:ind w:left="464"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стимулювання волонтерської діяльності.</w:t>
      </w:r>
    </w:p>
    <w:p w:rsidR="00000000" w:rsidDel="00000000" w:rsidP="00000000" w:rsidRDefault="00000000" w:rsidRPr="00000000" w14:paraId="00000134">
      <w:pPr>
        <w:widowControl w:val="0"/>
        <w:tabs>
          <w:tab w:val="left" w:leader="none" w:pos="709"/>
          <w:tab w:val="left" w:leader="none" w:pos="1001"/>
          <w:tab w:val="left" w:leader="none" w:pos="7548"/>
          <w:tab w:val="left" w:leader="none" w:pos="7908"/>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2.Порядок взаємовідносин органів місцевого самоврядування територіальної громади із політичними партіями, органами виконавчої влади та іншими суб’єктами владних повноважень не є предметом регулювання цього Статуту та визначається Конституцією та актами законодавства України</w:t>
      </w:r>
    </w:p>
    <w:p w:rsidR="00000000" w:rsidDel="00000000" w:rsidP="00000000" w:rsidRDefault="00000000" w:rsidRPr="00000000" w14:paraId="00000135">
      <w:pPr>
        <w:widowControl w:val="0"/>
        <w:tabs>
          <w:tab w:val="left" w:leader="none" w:pos="709"/>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36">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25. Взаємовідносини територіальної громади з іншими територіальними громадами</w:t>
      </w:r>
      <w:r w:rsidDel="00000000" w:rsidR="00000000" w:rsidRPr="00000000">
        <w:rPr>
          <w:rtl w:val="0"/>
        </w:rPr>
      </w:r>
    </w:p>
    <w:p w:rsidR="00000000" w:rsidDel="00000000" w:rsidP="00000000" w:rsidRDefault="00000000" w:rsidRPr="00000000" w14:paraId="00000137">
      <w:pPr>
        <w:widowControl w:val="0"/>
        <w:tabs>
          <w:tab w:val="left" w:leader="none" w:pos="709"/>
          <w:tab w:val="left" w:leader="none" w:pos="972"/>
          <w:tab w:val="left" w:leader="none" w:pos="368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1.Взаємовідносини Сквирської міської територіальної громади, її органів і посадових осіб з іншими територіальними громадами, їхніми органами і посадовими особами здійснюються на принципах добросусідства, партнерства та взаємної вигоди.</w:t>
      </w:r>
      <w:r w:rsidDel="00000000" w:rsidR="00000000" w:rsidRPr="00000000">
        <w:rPr>
          <w:rtl w:val="0"/>
        </w:rPr>
      </w:r>
    </w:p>
    <w:p w:rsidR="00000000" w:rsidDel="00000000" w:rsidP="00000000" w:rsidRDefault="00000000" w:rsidRPr="00000000" w14:paraId="00000138">
      <w:pPr>
        <w:widowControl w:val="0"/>
        <w:tabs>
          <w:tab w:val="left" w:leader="none" w:pos="709"/>
          <w:tab w:val="left" w:leader="none" w:pos="972"/>
          <w:tab w:val="left" w:leader="none" w:pos="368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2.З метою налагодження взаємовідносин, реалізації спільних проектів між територіальною громадою та іншими територіальними громадами можуть укладатися відповідні договори.</w:t>
      </w:r>
      <w:r w:rsidDel="00000000" w:rsidR="00000000" w:rsidRPr="00000000">
        <w:rPr>
          <w:rtl w:val="0"/>
        </w:rPr>
      </w:r>
    </w:p>
    <w:p w:rsidR="00000000" w:rsidDel="00000000" w:rsidP="00000000" w:rsidRDefault="00000000" w:rsidRPr="00000000" w14:paraId="00000139">
      <w:pPr>
        <w:widowControl w:val="0"/>
        <w:tabs>
          <w:tab w:val="left" w:leader="none" w:pos="709"/>
          <w:tab w:val="left" w:leader="none" w:pos="972"/>
          <w:tab w:val="left" w:leader="none" w:pos="368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3.Співробітництво територіальних громад здійснюється у порядку, визначеному законодавством України.</w:t>
      </w:r>
      <w:r w:rsidDel="00000000" w:rsidR="00000000" w:rsidRPr="00000000">
        <w:rPr>
          <w:rtl w:val="0"/>
        </w:rPr>
      </w:r>
    </w:p>
    <w:p w:rsidR="00000000" w:rsidDel="00000000" w:rsidP="00000000" w:rsidRDefault="00000000" w:rsidRPr="00000000" w14:paraId="0000013A">
      <w:pPr>
        <w:widowControl w:val="0"/>
        <w:tabs>
          <w:tab w:val="left" w:leader="none" w:pos="709"/>
          <w:tab w:val="left" w:leader="none" w:pos="972"/>
          <w:tab w:val="left" w:leader="none" w:pos="368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4.Територіальна громада може об’єднуватися з іншими територіальними громадами в порядку, визначеному законом.</w:t>
      </w:r>
      <w:r w:rsidDel="00000000" w:rsidR="00000000" w:rsidRPr="00000000">
        <w:rPr>
          <w:rtl w:val="0"/>
        </w:rPr>
      </w:r>
    </w:p>
    <w:p w:rsidR="00000000" w:rsidDel="00000000" w:rsidP="00000000" w:rsidRDefault="00000000" w:rsidRPr="00000000" w14:paraId="0000013B">
      <w:pPr>
        <w:widowControl w:val="0"/>
        <w:tabs>
          <w:tab w:val="left" w:leader="none" w:pos="709"/>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3C">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26. Участь в асоційованих організаціях і міжнародна співпраця</w:t>
      </w:r>
      <w:r w:rsidDel="00000000" w:rsidR="00000000" w:rsidRPr="00000000">
        <w:rPr>
          <w:rtl w:val="0"/>
        </w:rPr>
      </w:r>
    </w:p>
    <w:p w:rsidR="00000000" w:rsidDel="00000000" w:rsidP="00000000" w:rsidRDefault="00000000" w:rsidRPr="00000000" w14:paraId="0000013D">
      <w:pPr>
        <w:widowControl w:val="0"/>
        <w:tabs>
          <w:tab w:val="left" w:leader="none" w:pos="709"/>
          <w:tab w:val="left" w:leader="none" w:pos="976"/>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1.Органи місцевого самоврядування територіальної громади з метою більш ефективного здійснення своїх повноважень, захисту прав та інтересів територіальної громади можуть об’єднуватися в асоціації органів місцевого самоврядування та їх добровільні об’єднання.</w:t>
      </w:r>
      <w:r w:rsidDel="00000000" w:rsidR="00000000" w:rsidRPr="00000000">
        <w:rPr>
          <w:rtl w:val="0"/>
        </w:rPr>
      </w:r>
    </w:p>
    <w:p w:rsidR="00000000" w:rsidDel="00000000" w:rsidP="00000000" w:rsidRDefault="00000000" w:rsidRPr="00000000" w14:paraId="0000013E">
      <w:pPr>
        <w:widowControl w:val="0"/>
        <w:tabs>
          <w:tab w:val="left" w:leader="none" w:pos="709"/>
          <w:tab w:val="left" w:leader="none" w:pos="97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2.Асоціаціям та іншим добровільним об’єднанням органів місцевого самоврядування не можуть передаватися владні повноваження органів місцевого самоврядування територіальної громади.</w:t>
      </w:r>
      <w:r w:rsidDel="00000000" w:rsidR="00000000" w:rsidRPr="00000000">
        <w:rPr>
          <w:rtl w:val="0"/>
        </w:rPr>
      </w:r>
    </w:p>
    <w:p w:rsidR="00000000" w:rsidDel="00000000" w:rsidP="00000000" w:rsidRDefault="00000000" w:rsidRPr="00000000" w14:paraId="0000013F">
      <w:pPr>
        <w:widowControl w:val="0"/>
        <w:tabs>
          <w:tab w:val="left" w:leader="none" w:pos="709"/>
          <w:tab w:val="left" w:leader="none" w:pos="970"/>
        </w:tabs>
        <w:spacing w:after="0" w:line="240"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3.Органи місцевого самоврядування в інтересах територіальної громади можуть брати участь у міжмуніципальній, міжнародній співпраці, організовувати співробітництво з міжнародними організаціями у різних сферах суспільного життя.</w:t>
      </w:r>
    </w:p>
    <w:p w:rsidR="00000000" w:rsidDel="00000000" w:rsidP="00000000" w:rsidRDefault="00000000" w:rsidRPr="00000000" w14:paraId="00000140">
      <w:pPr>
        <w:widowControl w:val="0"/>
        <w:tabs>
          <w:tab w:val="left" w:leader="none" w:pos="709"/>
          <w:tab w:val="left" w:leader="none" w:pos="970"/>
        </w:tabs>
        <w:spacing w:after="0" w:line="240"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4.Співпраця територіальної громади з іншими територіальними громадами, асоціаціями органів  місцевого  самоврядування  та їх добровільними об’єднаннями, міжнародними організаціями тощо реалізовується через обмін офіційними делегаціями, проведення спільних заходів, реалізацію спільних проектів, а також іншими передбаченими актами законодавства України способам.</w:t>
      </w:r>
    </w:p>
    <w:p w:rsidR="00000000" w:rsidDel="00000000" w:rsidP="00000000" w:rsidRDefault="00000000" w:rsidRPr="00000000" w14:paraId="00000141">
      <w:pPr>
        <w:widowControl w:val="0"/>
        <w:tabs>
          <w:tab w:val="left" w:leader="none" w:pos="709"/>
        </w:tabs>
        <w:spacing w:after="0" w:before="150" w:line="29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VI</w:t>
      </w:r>
      <w:r w:rsidDel="00000000" w:rsidR="00000000" w:rsidRPr="00000000">
        <w:rPr>
          <w:rtl w:val="0"/>
        </w:rPr>
      </w:r>
    </w:p>
    <w:p w:rsidR="00000000" w:rsidDel="00000000" w:rsidP="00000000" w:rsidRDefault="00000000" w:rsidRPr="00000000" w14:paraId="00000142">
      <w:pPr>
        <w:tabs>
          <w:tab w:val="left" w:leader="none" w:pos="709"/>
        </w:tabs>
        <w:spacing w:line="288"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231f20"/>
          <w:sz w:val="28"/>
          <w:szCs w:val="28"/>
          <w:rtl w:val="0"/>
        </w:rPr>
        <w:t xml:space="preserve">ГРОМАДСЬКИЙ КОНТРОЛЬ ЗА ДІЯЛЬНІСТЮ ОРГАНІВ МІСЦЕВОГО </w:t>
      </w:r>
      <w:r w:rsidDel="00000000" w:rsidR="00000000" w:rsidRPr="00000000">
        <w:rPr>
          <w:rFonts w:ascii="Times New Roman" w:cs="Times New Roman" w:eastAsia="Times New Roman" w:hAnsi="Times New Roman"/>
          <w:b w:val="1"/>
          <w:color w:val="000000"/>
          <w:sz w:val="28"/>
          <w:szCs w:val="28"/>
          <w:rtl w:val="0"/>
        </w:rPr>
        <w:t xml:space="preserve">САМОВРЯДУВАННЯ ТА ЇХ ПОСАДОВИХ ОСІБ</w:t>
      </w:r>
    </w:p>
    <w:p w:rsidR="00000000" w:rsidDel="00000000" w:rsidP="00000000" w:rsidRDefault="00000000" w:rsidRPr="00000000" w14:paraId="00000143">
      <w:pPr>
        <w:tabs>
          <w:tab w:val="left" w:leader="none" w:pos="709"/>
        </w:tabs>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27. Засади громадського контролю за діяльністю органів місцевого самоврядування та їх посадових осіб</w:t>
      </w:r>
    </w:p>
    <w:p w:rsidR="00000000" w:rsidDel="00000000" w:rsidP="00000000" w:rsidRDefault="00000000" w:rsidRPr="00000000" w14:paraId="00000144">
      <w:pPr>
        <w:widowControl w:val="0"/>
        <w:tabs>
          <w:tab w:val="left" w:leader="none" w:pos="709"/>
          <w:tab w:val="left" w:leader="none" w:pos="983"/>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та актах законодавства України, Європейській хартії місцевого самоврядування, цьому Статуті та інших актах Ради.</w:t>
      </w:r>
      <w:r w:rsidDel="00000000" w:rsidR="00000000" w:rsidRPr="00000000">
        <w:rPr>
          <w:rtl w:val="0"/>
        </w:rPr>
      </w:r>
    </w:p>
    <w:p w:rsidR="00000000" w:rsidDel="00000000" w:rsidP="00000000" w:rsidRDefault="00000000" w:rsidRPr="00000000" w14:paraId="00000145">
      <w:pPr>
        <w:widowControl w:val="0"/>
        <w:tabs>
          <w:tab w:val="left" w:leader="none" w:pos="709"/>
          <w:tab w:val="left" w:leader="none" w:pos="983"/>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2.Громадський контроль за діяльністю органів та посадових осіб місцевого самоврядування здійснюється з метою захисту прав, свобод та законних інтересів жителів територіальної громади, її інтересів.</w:t>
      </w:r>
      <w:r w:rsidDel="00000000" w:rsidR="00000000" w:rsidRPr="00000000">
        <w:rPr>
          <w:rtl w:val="0"/>
        </w:rPr>
      </w:r>
    </w:p>
    <w:p w:rsidR="00000000" w:rsidDel="00000000" w:rsidP="00000000" w:rsidRDefault="00000000" w:rsidRPr="00000000" w14:paraId="00000146">
      <w:pPr>
        <w:widowControl w:val="0"/>
        <w:tabs>
          <w:tab w:val="left" w:leader="none" w:pos="709"/>
          <w:tab w:val="left" w:leader="none" w:pos="983"/>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3.Громадський контроль за діяльністю органів та посадових осіб місцевого самоврядування здійснюється на основі таких принципів:</w:t>
      </w:r>
      <w:r w:rsidDel="00000000" w:rsidR="00000000" w:rsidRPr="00000000">
        <w:rPr>
          <w:rtl w:val="0"/>
        </w:rPr>
      </w:r>
    </w:p>
    <w:p w:rsidR="00000000" w:rsidDel="00000000" w:rsidP="00000000" w:rsidRDefault="00000000" w:rsidRPr="00000000" w14:paraId="00000147">
      <w:pPr>
        <w:widowControl w:val="0"/>
        <w:numPr>
          <w:ilvl w:val="1"/>
          <w:numId w:val="3"/>
        </w:numPr>
        <w:tabs>
          <w:tab w:val="left" w:leader="none" w:pos="0"/>
          <w:tab w:val="left" w:leader="none" w:pos="709"/>
        </w:tabs>
        <w:spacing w:after="0" w:line="288"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відкритості та прозорості;</w:t>
      </w:r>
      <w:r w:rsidDel="00000000" w:rsidR="00000000" w:rsidRPr="00000000">
        <w:rPr>
          <w:rtl w:val="0"/>
        </w:rPr>
      </w:r>
    </w:p>
    <w:p w:rsidR="00000000" w:rsidDel="00000000" w:rsidP="00000000" w:rsidRDefault="00000000" w:rsidRPr="00000000" w14:paraId="00000148">
      <w:pPr>
        <w:widowControl w:val="0"/>
        <w:numPr>
          <w:ilvl w:val="1"/>
          <w:numId w:val="3"/>
        </w:numPr>
        <w:tabs>
          <w:tab w:val="left" w:leader="none" w:pos="0"/>
          <w:tab w:val="left" w:leader="none" w:pos="709"/>
        </w:tabs>
        <w:spacing w:after="0" w:line="288"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пріоритетності прав людини та громадянина;</w:t>
      </w:r>
      <w:r w:rsidDel="00000000" w:rsidR="00000000" w:rsidRPr="00000000">
        <w:rPr>
          <w:rtl w:val="0"/>
        </w:rPr>
      </w:r>
    </w:p>
    <w:p w:rsidR="00000000" w:rsidDel="00000000" w:rsidP="00000000" w:rsidRDefault="00000000" w:rsidRPr="00000000" w14:paraId="00000149">
      <w:pPr>
        <w:widowControl w:val="0"/>
        <w:numPr>
          <w:ilvl w:val="1"/>
          <w:numId w:val="3"/>
        </w:numPr>
        <w:tabs>
          <w:tab w:val="left" w:leader="none" w:pos="0"/>
          <w:tab w:val="left" w:leader="none" w:pos="709"/>
        </w:tabs>
        <w:spacing w:after="0" w:line="288"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законності;</w:t>
      </w:r>
      <w:r w:rsidDel="00000000" w:rsidR="00000000" w:rsidRPr="00000000">
        <w:rPr>
          <w:rtl w:val="0"/>
        </w:rPr>
      </w:r>
    </w:p>
    <w:p w:rsidR="00000000" w:rsidDel="00000000" w:rsidP="00000000" w:rsidRDefault="00000000" w:rsidRPr="00000000" w14:paraId="0000014A">
      <w:pPr>
        <w:widowControl w:val="0"/>
        <w:numPr>
          <w:ilvl w:val="1"/>
          <w:numId w:val="3"/>
        </w:numPr>
        <w:tabs>
          <w:tab w:val="left" w:leader="none" w:pos="0"/>
          <w:tab w:val="left" w:leader="none" w:pos="709"/>
        </w:tabs>
        <w:spacing w:after="0" w:line="288"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добровільності та безоплатної участі у здійсненні громадського контролю;</w:t>
      </w:r>
      <w:r w:rsidDel="00000000" w:rsidR="00000000" w:rsidRPr="00000000">
        <w:rPr>
          <w:rtl w:val="0"/>
        </w:rPr>
      </w:r>
    </w:p>
    <w:p w:rsidR="00000000" w:rsidDel="00000000" w:rsidP="00000000" w:rsidRDefault="00000000" w:rsidRPr="00000000" w14:paraId="0000014B">
      <w:pPr>
        <w:widowControl w:val="0"/>
        <w:numPr>
          <w:ilvl w:val="1"/>
          <w:numId w:val="3"/>
        </w:numPr>
        <w:tabs>
          <w:tab w:val="left" w:leader="none" w:pos="0"/>
          <w:tab w:val="left" w:leader="none" w:pos="709"/>
        </w:tabs>
        <w:spacing w:after="0" w:line="286"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неупередженості, об’єктивності та достовірності;</w:t>
      </w:r>
      <w:r w:rsidDel="00000000" w:rsidR="00000000" w:rsidRPr="00000000">
        <w:rPr>
          <w:rtl w:val="0"/>
        </w:rPr>
      </w:r>
    </w:p>
    <w:p w:rsidR="00000000" w:rsidDel="00000000" w:rsidP="00000000" w:rsidRDefault="00000000" w:rsidRPr="00000000" w14:paraId="0000014C">
      <w:pPr>
        <w:widowControl w:val="0"/>
        <w:numPr>
          <w:ilvl w:val="1"/>
          <w:numId w:val="3"/>
        </w:numPr>
        <w:tabs>
          <w:tab w:val="left" w:leader="none" w:pos="0"/>
          <w:tab w:val="left" w:leader="none" w:pos="709"/>
          <w:tab w:val="left" w:leader="none" w:pos="1585"/>
          <w:tab w:val="left" w:leader="none" w:pos="7522"/>
        </w:tabs>
        <w:spacing w:after="0" w:line="288"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сприяння досягненню балансу приватних та публічних інтересів при вирішенні</w:t>
      </w:r>
      <w:r w:rsidDel="00000000" w:rsidR="00000000" w:rsidRPr="00000000">
        <w:rPr>
          <w:rtl w:val="0"/>
        </w:rPr>
      </w:r>
    </w:p>
    <w:p w:rsidR="00000000" w:rsidDel="00000000" w:rsidP="00000000" w:rsidRDefault="00000000" w:rsidRPr="00000000" w14:paraId="0000014D">
      <w:pPr>
        <w:widowControl w:val="0"/>
        <w:tabs>
          <w:tab w:val="left" w:leader="none" w:pos="0"/>
          <w:tab w:val="left" w:leader="none" w:pos="709"/>
          <w:tab w:val="left" w:leader="none" w:pos="3618"/>
        </w:tabs>
        <w:spacing w:after="0" w:line="288"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питань місцевого значення;</w:t>
      </w:r>
      <w:r w:rsidDel="00000000" w:rsidR="00000000" w:rsidRPr="00000000">
        <w:rPr>
          <w:rtl w:val="0"/>
        </w:rPr>
      </w:r>
    </w:p>
    <w:p w:rsidR="00000000" w:rsidDel="00000000" w:rsidP="00000000" w:rsidRDefault="00000000" w:rsidRPr="00000000" w14:paraId="0000014E">
      <w:pPr>
        <w:widowControl w:val="0"/>
        <w:numPr>
          <w:ilvl w:val="1"/>
          <w:numId w:val="3"/>
        </w:numPr>
        <w:tabs>
          <w:tab w:val="left" w:leader="none" w:pos="0"/>
          <w:tab w:val="left" w:leader="none" w:pos="709"/>
        </w:tabs>
        <w:spacing w:after="0" w:before="4" w:line="235"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сприяння недопущенню перешкоджання здійсненню законного громадського контролю;</w:t>
      </w:r>
      <w:r w:rsidDel="00000000" w:rsidR="00000000" w:rsidRPr="00000000">
        <w:rPr>
          <w:rtl w:val="0"/>
        </w:rPr>
      </w:r>
    </w:p>
    <w:p w:rsidR="00000000" w:rsidDel="00000000" w:rsidP="00000000" w:rsidRDefault="00000000" w:rsidRPr="00000000" w14:paraId="0000014F">
      <w:pPr>
        <w:widowControl w:val="0"/>
        <w:numPr>
          <w:ilvl w:val="1"/>
          <w:numId w:val="3"/>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професійності та компетентності учасників громадського контролю;</w:t>
      </w:r>
      <w:r w:rsidDel="00000000" w:rsidR="00000000" w:rsidRPr="00000000">
        <w:rPr>
          <w:rtl w:val="0"/>
        </w:rPr>
      </w:r>
    </w:p>
    <w:p w:rsidR="00000000" w:rsidDel="00000000" w:rsidP="00000000" w:rsidRDefault="00000000" w:rsidRPr="00000000" w14:paraId="00000150">
      <w:pPr>
        <w:widowControl w:val="0"/>
        <w:numPr>
          <w:ilvl w:val="1"/>
          <w:numId w:val="3"/>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взаємодії жителів територіальної громади та органів і посадових осіб місцевого самоврядування.</w:t>
      </w:r>
      <w:r w:rsidDel="00000000" w:rsidR="00000000" w:rsidRPr="00000000">
        <w:rPr>
          <w:rtl w:val="0"/>
        </w:rPr>
      </w:r>
    </w:p>
    <w:p w:rsidR="00000000" w:rsidDel="00000000" w:rsidP="00000000" w:rsidRDefault="00000000" w:rsidRPr="00000000" w14:paraId="00000151">
      <w:pPr>
        <w:widowControl w:val="0"/>
        <w:tabs>
          <w:tab w:val="left" w:leader="none" w:pos="709"/>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52">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28. Форми здійснення громадського контролю за діяльністю органів місцевого самоврядування та їх посадових осіб</w:t>
      </w:r>
      <w:r w:rsidDel="00000000" w:rsidR="00000000" w:rsidRPr="00000000">
        <w:rPr>
          <w:rtl w:val="0"/>
        </w:rPr>
      </w:r>
    </w:p>
    <w:p w:rsidR="00000000" w:rsidDel="00000000" w:rsidP="00000000" w:rsidRDefault="00000000" w:rsidRPr="00000000" w14:paraId="00000153">
      <w:pPr>
        <w:widowControl w:val="0"/>
        <w:tabs>
          <w:tab w:val="left" w:leader="none" w:pos="0"/>
          <w:tab w:val="left" w:leader="none" w:pos="973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 Громадський контроль за діяльністю органів місцевого самоврядування Сквирської міської територіальної громади та їх посадових осіб здійснюється шляхом:</w:t>
      </w:r>
      <w:r w:rsidDel="00000000" w:rsidR="00000000" w:rsidRPr="00000000">
        <w:rPr>
          <w:rtl w:val="0"/>
        </w:rPr>
      </w:r>
    </w:p>
    <w:p w:rsidR="00000000" w:rsidDel="00000000" w:rsidP="00000000" w:rsidRDefault="00000000" w:rsidRPr="00000000" w14:paraId="00000154">
      <w:pPr>
        <w:widowControl w:val="0"/>
        <w:tabs>
          <w:tab w:val="left" w:leader="none" w:pos="0"/>
          <w:tab w:val="left" w:leader="none" w:pos="1018"/>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w:t>
        <w:tab/>
        <w:t xml:space="preserve">забезпечення органами місцевого самоврядування територіальної громади та їх уповноваженими посадовими особами права кожного на доступ до публічної інформації у обсягах, передбачених актами законодавства України;</w:t>
      </w:r>
      <w:r w:rsidDel="00000000" w:rsidR="00000000" w:rsidRPr="00000000">
        <w:rPr>
          <w:rtl w:val="0"/>
        </w:rPr>
      </w:r>
    </w:p>
    <w:p w:rsidR="00000000" w:rsidDel="00000000" w:rsidP="00000000" w:rsidRDefault="00000000" w:rsidRPr="00000000" w14:paraId="00000155">
      <w:pPr>
        <w:widowControl w:val="0"/>
        <w:tabs>
          <w:tab w:val="left" w:leader="none" w:pos="0"/>
          <w:tab w:val="left" w:leader="none" w:pos="323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2)звітування міського голови, депутатів</w:t>
      </w:r>
      <w:r w:rsidDel="00000000" w:rsidR="00000000" w:rsidRPr="00000000">
        <w:rPr>
          <w:rFonts w:ascii="Times New Roman" w:cs="Times New Roman" w:eastAsia="Times New Roman" w:hAnsi="Times New Roman"/>
          <w:color w:val="231f20"/>
          <w:sz w:val="46.66666666666667"/>
          <w:szCs w:val="46.66666666666667"/>
          <w:vertAlign w:val="superscript"/>
          <w:rtl w:val="0"/>
        </w:rPr>
        <w:t xml:space="preserve"> </w:t>
      </w:r>
      <w:r w:rsidDel="00000000" w:rsidR="00000000" w:rsidRPr="00000000">
        <w:rPr>
          <w:rFonts w:ascii="Times New Roman" w:cs="Times New Roman" w:eastAsia="Times New Roman" w:hAnsi="Times New Roman"/>
          <w:color w:val="231f20"/>
          <w:sz w:val="28"/>
          <w:szCs w:val="28"/>
          <w:rtl w:val="0"/>
        </w:rPr>
        <w:t xml:space="preserve">Ради, старост про їх роботу згідно з вимогами чинного законодавства;</w:t>
      </w:r>
      <w:r w:rsidDel="00000000" w:rsidR="00000000" w:rsidRPr="00000000">
        <w:rPr>
          <w:rtl w:val="0"/>
        </w:rPr>
      </w:r>
    </w:p>
    <w:p w:rsidR="00000000" w:rsidDel="00000000" w:rsidP="00000000" w:rsidRDefault="00000000" w:rsidRPr="00000000" w14:paraId="00000156">
      <w:pPr>
        <w:widowControl w:val="0"/>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3)</w:t>
        <w:tab/>
        <w:t xml:space="preserve">участі жителів територіальної громади у роботі консультативно-дорадчих органів, що створюються при Раді або її виконавчих органах;</w:t>
      </w:r>
      <w:r w:rsidDel="00000000" w:rsidR="00000000" w:rsidRPr="00000000">
        <w:rPr>
          <w:rtl w:val="0"/>
        </w:rPr>
      </w:r>
    </w:p>
    <w:p w:rsidR="00000000" w:rsidDel="00000000" w:rsidP="00000000" w:rsidRDefault="00000000" w:rsidRPr="00000000" w14:paraId="00000157">
      <w:pPr>
        <w:widowControl w:val="0"/>
        <w:tabs>
          <w:tab w:val="left" w:leader="none" w:pos="0"/>
          <w:tab w:val="left" w:leader="none" w:pos="9484"/>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4)подання індивідуальних чи колективних звернень громадян України та/або осіб, які не є  громадянами України і законно перебувають на її території, із зауваженнями, скаргами та пропозиціями, що стосуються діяльності органів місцевого самоврядування та їх посадових осіб, заяв або клопотань щодо реалізації своїх соціально-економічних, політичних й особистих прав і законних інтересів та скарг про їх порушення; </w:t>
      </w:r>
      <w:r w:rsidDel="00000000" w:rsidR="00000000" w:rsidRPr="00000000">
        <w:rPr>
          <w:rtl w:val="0"/>
        </w:rPr>
      </w:r>
    </w:p>
    <w:p w:rsidR="00000000" w:rsidDel="00000000" w:rsidP="00000000" w:rsidRDefault="00000000" w:rsidRPr="00000000" w14:paraId="00000158">
      <w:pPr>
        <w:widowControl w:val="0"/>
        <w:tabs>
          <w:tab w:val="left" w:leader="none" w:pos="0"/>
          <w:tab w:val="left" w:leader="none" w:pos="9484"/>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5)громадської експертизи діяльності органів місцевого самоврядування Сквирської міської територіальної громади та їх посадових осіб;</w:t>
      </w:r>
      <w:r w:rsidDel="00000000" w:rsidR="00000000" w:rsidRPr="00000000">
        <w:rPr>
          <w:rtl w:val="0"/>
        </w:rPr>
      </w:r>
    </w:p>
    <w:p w:rsidR="00000000" w:rsidDel="00000000" w:rsidP="00000000" w:rsidRDefault="00000000" w:rsidRPr="00000000" w14:paraId="00000159">
      <w:pPr>
        <w:widowControl w:val="0"/>
        <w:tabs>
          <w:tab w:val="left" w:leader="none" w:pos="709"/>
        </w:tabs>
        <w:spacing w:after="0" w:line="240" w:lineRule="auto"/>
        <w:ind w:firstLine="851"/>
        <w:jc w:val="both"/>
        <w:rPr>
          <w:rFonts w:ascii="Calibri" w:cs="Calibri" w:eastAsia="Calibri" w:hAnsi="Calibri"/>
          <w:sz w:val="28"/>
          <w:szCs w:val="28"/>
        </w:rPr>
      </w:pPr>
      <w:r w:rsidDel="00000000" w:rsidR="00000000" w:rsidRPr="00000000">
        <w:rPr>
          <w:rFonts w:ascii="Times New Roman" w:cs="Times New Roman" w:eastAsia="Times New Roman" w:hAnsi="Times New Roman"/>
          <w:color w:val="231f20"/>
          <w:sz w:val="28"/>
          <w:szCs w:val="28"/>
          <w:rtl w:val="0"/>
        </w:rPr>
        <w:t xml:space="preserve">6)</w:t>
        <w:tab/>
        <w:t xml:space="preserve">використання інших форм, передбачених законодавством</w:t>
      </w:r>
      <w:r w:rsidDel="00000000" w:rsidR="00000000" w:rsidRPr="00000000">
        <w:rPr>
          <w:rFonts w:ascii="Calibri" w:cs="Calibri" w:eastAsia="Calibri" w:hAnsi="Calibri"/>
          <w:color w:val="231f20"/>
          <w:sz w:val="28"/>
          <w:szCs w:val="28"/>
          <w:rtl w:val="0"/>
        </w:rPr>
        <w:t xml:space="preserve">.</w:t>
      </w:r>
      <w:r w:rsidDel="00000000" w:rsidR="00000000" w:rsidRPr="00000000">
        <w:rPr>
          <w:rtl w:val="0"/>
        </w:rPr>
      </w:r>
    </w:p>
    <w:p w:rsidR="00000000" w:rsidDel="00000000" w:rsidP="00000000" w:rsidRDefault="00000000" w:rsidRPr="00000000" w14:paraId="0000015A">
      <w:pPr>
        <w:widowControl w:val="0"/>
        <w:tabs>
          <w:tab w:val="left" w:leader="none" w:pos="709"/>
        </w:tabs>
        <w:spacing w:after="0" w:before="1" w:line="29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5B">
      <w:pPr>
        <w:widowControl w:val="0"/>
        <w:tabs>
          <w:tab w:val="left" w:leader="none" w:pos="709"/>
        </w:tabs>
        <w:spacing w:after="0" w:before="1" w:line="29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29. Громадська експертиза</w:t>
      </w:r>
      <w:r w:rsidDel="00000000" w:rsidR="00000000" w:rsidRPr="00000000">
        <w:rPr>
          <w:rtl w:val="0"/>
        </w:rPr>
      </w:r>
    </w:p>
    <w:p w:rsidR="00000000" w:rsidDel="00000000" w:rsidP="00000000" w:rsidRDefault="00000000" w:rsidRPr="00000000" w14:paraId="0000015C">
      <w:pPr>
        <w:widowControl w:val="0"/>
        <w:tabs>
          <w:tab w:val="left" w:leader="none" w:pos="709"/>
          <w:tab w:val="left" w:leader="none" w:pos="976"/>
          <w:tab w:val="left" w:leader="none" w:pos="9468"/>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1.Громадська експертиза діяльності органів місцевого самоврядування Сквирської міської територіальної громади та їх посадових осіб є складовою механізму демократичного управління, який передбачає проведення інститутами громадянського суспільства дослідження, аналізу та оцінювання діяльності органів та посадових осіб місцевого самоврядування, ефективності прийняття і виконання такими органами рішень, підготовку пропозицій щодо розв’язання суспільно значущих проблем місцевого значення для їх урахування цими органами у своїй роботі.</w:t>
      </w:r>
      <w:r w:rsidDel="00000000" w:rsidR="00000000" w:rsidRPr="00000000">
        <w:rPr>
          <w:rtl w:val="0"/>
        </w:rPr>
      </w:r>
    </w:p>
    <w:p w:rsidR="00000000" w:rsidDel="00000000" w:rsidP="00000000" w:rsidRDefault="00000000" w:rsidRPr="00000000" w14:paraId="0000015D">
      <w:pPr>
        <w:widowControl w:val="0"/>
        <w:tabs>
          <w:tab w:val="left" w:leader="none" w:pos="709"/>
          <w:tab w:val="left" w:leader="none" w:pos="974"/>
        </w:tabs>
        <w:spacing w:after="0" w:before="6" w:line="235" w:lineRule="auto"/>
        <w:ind w:firstLine="851"/>
        <w:jc w:val="both"/>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color w:val="231f20"/>
          <w:sz w:val="28"/>
          <w:szCs w:val="28"/>
          <w:rtl w:val="0"/>
        </w:rPr>
        <w:t xml:space="preserve">2.Громадська експертиза діяльності органів і посадових осіб місцевого самоврядування здійснюється відповідно до Порядку сприяння проведенню громадської експертизи діяльності органів та посадових осіб місцевого самоврядування, що затверджується рішенням Ради.</w:t>
      </w:r>
    </w:p>
    <w:p w:rsidR="00000000" w:rsidDel="00000000" w:rsidP="00000000" w:rsidRDefault="00000000" w:rsidRPr="00000000" w14:paraId="0000015E">
      <w:pPr>
        <w:widowControl w:val="0"/>
        <w:tabs>
          <w:tab w:val="left" w:leader="none" w:pos="709"/>
          <w:tab w:val="left" w:leader="none" w:pos="974"/>
        </w:tabs>
        <w:spacing w:after="0" w:before="6" w:line="235"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5F">
      <w:pPr>
        <w:widowControl w:val="0"/>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РОЗДІЛ VII</w:t>
      </w:r>
    </w:p>
    <w:p w:rsidR="00000000" w:rsidDel="00000000" w:rsidP="00000000" w:rsidRDefault="00000000" w:rsidRPr="00000000" w14:paraId="00000160">
      <w:pPr>
        <w:widowControl w:val="0"/>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ОРГАНИ І ПОСАДОВІ ОСОБИ МІСЬКОЇ ВЛАДИ (МІСЦЕВОГО САМОВРЯДУВАННЯ)</w:t>
      </w:r>
    </w:p>
    <w:p w:rsidR="00000000" w:rsidDel="00000000" w:rsidP="00000000" w:rsidRDefault="00000000" w:rsidRPr="00000000" w14:paraId="00000161">
      <w:pPr>
        <w:widowControl w:val="0"/>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62">
      <w:pPr>
        <w:widowControl w:val="0"/>
        <w:tabs>
          <w:tab w:val="left" w:leader="none" w:pos="709"/>
        </w:tabs>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30. Система міської влади (місцевого самоврядування)</w:t>
      </w:r>
    </w:p>
    <w:p w:rsidR="00000000" w:rsidDel="00000000" w:rsidP="00000000" w:rsidRDefault="00000000" w:rsidRPr="00000000" w14:paraId="00000163">
      <w:pPr>
        <w:widowControl w:val="0"/>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1.До системи міської влади (місцевого самоврядування) входять:</w:t>
      </w:r>
    </w:p>
    <w:p w:rsidR="00000000" w:rsidDel="00000000" w:rsidP="00000000" w:rsidRDefault="00000000" w:rsidRPr="00000000" w14:paraId="00000164">
      <w:pPr>
        <w:widowControl w:val="0"/>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міська територіальна громада;</w:t>
      </w:r>
    </w:p>
    <w:p w:rsidR="00000000" w:rsidDel="00000000" w:rsidP="00000000" w:rsidRDefault="00000000" w:rsidRPr="00000000" w14:paraId="00000165">
      <w:pPr>
        <w:widowControl w:val="0"/>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міська рада;</w:t>
      </w:r>
    </w:p>
    <w:p w:rsidR="00000000" w:rsidDel="00000000" w:rsidP="00000000" w:rsidRDefault="00000000" w:rsidRPr="00000000" w14:paraId="00000166">
      <w:pPr>
        <w:widowControl w:val="0"/>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міський голова;</w:t>
      </w:r>
    </w:p>
    <w:p w:rsidR="00000000" w:rsidDel="00000000" w:rsidP="00000000" w:rsidRDefault="00000000" w:rsidRPr="00000000" w14:paraId="00000167">
      <w:pPr>
        <w:widowControl w:val="0"/>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виконавчий орган міської ради;</w:t>
      </w:r>
    </w:p>
    <w:p w:rsidR="00000000" w:rsidDel="00000000" w:rsidP="00000000" w:rsidRDefault="00000000" w:rsidRPr="00000000" w14:paraId="00000168">
      <w:pPr>
        <w:widowControl w:val="0"/>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органи самоорганізації населення.</w:t>
      </w:r>
    </w:p>
    <w:p w:rsidR="00000000" w:rsidDel="00000000" w:rsidP="00000000" w:rsidRDefault="00000000" w:rsidRPr="00000000" w14:paraId="00000169">
      <w:pPr>
        <w:widowControl w:val="0"/>
        <w:tabs>
          <w:tab w:val="left" w:leader="none" w:pos="709"/>
        </w:tabs>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31. Основні принципи діяльності органів місцевого самоврядування </w:t>
      </w:r>
    </w:p>
    <w:p w:rsidR="00000000" w:rsidDel="00000000" w:rsidP="00000000" w:rsidRDefault="00000000" w:rsidRPr="00000000" w14:paraId="0000016A">
      <w:pPr>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Діяльність органів місцевого самоврядування, окрім визначених чинним законодавством, також ґрунтується на наступних принципах: прозорості, відповідальності та ефективності.</w:t>
      </w:r>
    </w:p>
    <w:p w:rsidR="00000000" w:rsidDel="00000000" w:rsidP="00000000" w:rsidRDefault="00000000" w:rsidRPr="00000000" w14:paraId="0000016B">
      <w:pPr>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Принцип прозорості передбачає широке висвітлення діяльності міської влади в засобах масової інформації, залучення громадськості до обговорення актуальних питань життя міста, роз’яснення мотивів прийняття та суті рішень, що стосуються інтересів міської громади.</w:t>
      </w:r>
    </w:p>
    <w:p w:rsidR="00000000" w:rsidDel="00000000" w:rsidP="00000000" w:rsidRDefault="00000000" w:rsidRPr="00000000" w14:paraId="0000016C">
      <w:pPr>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Принцип відповідальності ґрунтується на визначеному законом та цим Статутом обов’язку органів і посадових осіб місцевого самоврядування періодично звітувати перед територіальною громадою міста про свою діяльність, нести відповідальність згідно з чинним законодавством за дії чи бездіяльність, що завдали шкоди інтересам територіальної громади міста.</w:t>
      </w:r>
    </w:p>
    <w:p w:rsidR="00000000" w:rsidDel="00000000" w:rsidP="00000000" w:rsidRDefault="00000000" w:rsidRPr="00000000" w14:paraId="0000016D">
      <w:pPr>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Принцип ефективності накладає на міську владу обов’язок досягати запланованих цілей, залучаючи мінімальний обсяг матеріальних та фінансових ресурсів та отримуючи максимально можливий результат.</w:t>
      </w:r>
    </w:p>
    <w:p w:rsidR="00000000" w:rsidDel="00000000" w:rsidP="00000000" w:rsidRDefault="00000000" w:rsidRPr="00000000" w14:paraId="0000016E">
      <w:pPr>
        <w:tabs>
          <w:tab w:val="left" w:leader="none" w:pos="709"/>
        </w:tabs>
        <w:spacing w:after="0" w:line="240" w:lineRule="auto"/>
        <w:ind w:firstLine="709"/>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6F">
      <w:pPr>
        <w:tabs>
          <w:tab w:val="left" w:leader="none" w:pos="709"/>
        </w:tabs>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Стаття 32. Міська рада - представницький орган місцевого самоврядування</w:t>
      </w:r>
    </w:p>
    <w:p w:rsidR="00000000" w:rsidDel="00000000" w:rsidP="00000000" w:rsidRDefault="00000000" w:rsidRPr="00000000" w14:paraId="00000170">
      <w:pPr>
        <w:tabs>
          <w:tab w:val="left" w:leader="none" w:pos="709"/>
        </w:tabs>
        <w:spacing w:after="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1. Міська рада - представницький орган місцевого самоврядування, що має статус юридичної особи та наділений повноваженнями представляти територіальну громаду, здійснює від її імені та в її інтересах функції і повноваження місцевого самоврядування, визначені Конституцією та законами України.</w:t>
      </w:r>
      <w:r w:rsidDel="00000000" w:rsidR="00000000" w:rsidRPr="00000000">
        <w:rPr>
          <w:rtl w:val="0"/>
        </w:rPr>
      </w:r>
    </w:p>
    <w:p w:rsidR="00000000" w:rsidDel="00000000" w:rsidP="00000000" w:rsidRDefault="00000000" w:rsidRPr="00000000" w14:paraId="00000171">
      <w:pPr>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Порядок формування та організація діяльності Ради визначається Конституцією України, Законом України «Про місцеве самоврядування в Україні», чинним законодавством України, а також цим Статутом. Рада складається з депутатів і обирається територіальною громадою на основі загального, рівного, прямого виборчого права таємним голосуванням на термін і в порядку, визначеному законом.</w:t>
      </w:r>
    </w:p>
    <w:p w:rsidR="00000000" w:rsidDel="00000000" w:rsidP="00000000" w:rsidRDefault="00000000" w:rsidRPr="00000000" w14:paraId="00000172">
      <w:pPr>
        <w:tabs>
          <w:tab w:val="left" w:leader="none" w:pos="709"/>
        </w:tabs>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Міська рада має право розглядати і вирішувати питання, віднесені Конституцією і законами України до її відання. Перелік питань, що вирішуються виключно на пленарних засіданнях міської ради, визначається Законом України «Про місцеве самоврядування в Україні». Порядок і процедура організації та діяльності міської ради встановлюються Регламентом Сквирської міської ради.</w:t>
      </w:r>
    </w:p>
    <w:p w:rsidR="00000000" w:rsidDel="00000000" w:rsidP="00000000" w:rsidRDefault="00000000" w:rsidRPr="00000000" w14:paraId="00000173">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Міська рада утворює постійні й тимчасові комісії міської ради – органи, що обираються з числа її депутатів для вивчення, попереднього розгляду та підготовки питань, віднесених до відання ради; здійснення контролю за виконанням рішень ради, її виконавчих органів.</w:t>
      </w:r>
    </w:p>
    <w:p w:rsidR="00000000" w:rsidDel="00000000" w:rsidP="00000000" w:rsidRDefault="00000000" w:rsidRPr="00000000" w14:paraId="00000174">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Перелік, функціональна спрямованість і порядок організації роботи постійних комісій визначаються Регламентом Сквирської міської ради і Положенням про постійні комісії, що їх затверджує Рада.</w:t>
      </w:r>
    </w:p>
    <w:p w:rsidR="00000000" w:rsidDel="00000000" w:rsidP="00000000" w:rsidRDefault="00000000" w:rsidRPr="00000000" w14:paraId="00000175">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Пленарні засідання Ради є відкритими і гласними. На них можуть бути присутні члени територіальної громади за умови, що вони не порушують установленого Регламентом Сквирської міської ради порядку. Присутнім на пленарному засіданні ради членам територіальної громади міста може бути надане слово для виступу, якщо за це проголосувало більше половини присутніх на сесії депутатів.</w:t>
      </w:r>
    </w:p>
    <w:p w:rsidR="00000000" w:rsidDel="00000000" w:rsidP="00000000" w:rsidRDefault="00000000" w:rsidRPr="00000000" w14:paraId="00000176">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Територіальною громадою  у будь-який час може бути достроково припинено повноваження міської ради, якщо вона ухвалює рішення з порушенням Конституції або законів України, прав і свобод громадян, не вирішує питань, віднесених до її відома, не проводить без поважних причин сесій  Ради у встановлені законом терміни. Рішення про це приймає міський референдум, який проводиться на вимогу не менш як однієї десятої частини членів територіальної громади, що мають право голосу, або з ініціативи міського голови.</w:t>
      </w:r>
    </w:p>
    <w:p w:rsidR="00000000" w:rsidDel="00000000" w:rsidP="00000000" w:rsidRDefault="00000000" w:rsidRPr="00000000" w14:paraId="00000177">
      <w:pPr>
        <w:widowControl w:val="0"/>
        <w:tabs>
          <w:tab w:val="left" w:leader="none" w:pos="0"/>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78">
      <w:pPr>
        <w:widowControl w:val="0"/>
        <w:tabs>
          <w:tab w:val="left" w:leader="none" w:pos="0"/>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33. Депутати міської ради та їхні виборці</w:t>
      </w:r>
    </w:p>
    <w:p w:rsidR="00000000" w:rsidDel="00000000" w:rsidP="00000000" w:rsidRDefault="00000000" w:rsidRPr="00000000" w14:paraId="00000179">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Депутати міської ради є представниками інтересів територіальної громади, виборців. Вони обираються відповідно до Конституції України та Закону на основі загального, рівного, прямого виборчого права, шляхом таємного голосування.</w:t>
      </w:r>
    </w:p>
    <w:p w:rsidR="00000000" w:rsidDel="00000000" w:rsidP="00000000" w:rsidRDefault="00000000" w:rsidRPr="00000000" w14:paraId="0000017A">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Депутати міської ради зобов’язані:</w:t>
      </w:r>
    </w:p>
    <w:p w:rsidR="00000000" w:rsidDel="00000000" w:rsidP="00000000" w:rsidRDefault="00000000" w:rsidRPr="00000000" w14:paraId="0000017B">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підтримувати зв’язок із виборцями, громадою, трудовими колективами і громадськими організаціями;</w:t>
      </w:r>
    </w:p>
    <w:p w:rsidR="00000000" w:rsidDel="00000000" w:rsidP="00000000" w:rsidRDefault="00000000" w:rsidRPr="00000000" w14:paraId="0000017C">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не рідше одного разу на півріччя інформувати виборців про роботу міської ради та її органів, про виконання планів і програм економічного і соціального, культурного розвитку, інших місцевих програм, міського бюджету, рішень ради і доручень виборців;</w:t>
      </w:r>
    </w:p>
    <w:p w:rsidR="00000000" w:rsidDel="00000000" w:rsidP="00000000" w:rsidRDefault="00000000" w:rsidRPr="00000000" w14:paraId="0000017D">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вивчати громадську думку, потреби міської громади та виборців, безпосередньо брати участь у їх розв’язанні;</w:t>
      </w:r>
    </w:p>
    <w:p w:rsidR="00000000" w:rsidDel="00000000" w:rsidP="00000000" w:rsidRDefault="00000000" w:rsidRPr="00000000" w14:paraId="0000017E">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визначати і оприлюднювати дні, години та місце прийому виборців, вести регулярний (не рідше одного разу на місяць) прийом виборців; розглядати їхні звернення, заяви та скарги; вживати заходи щодо забезпечення оперативного їх виконання.</w:t>
      </w:r>
    </w:p>
    <w:p w:rsidR="00000000" w:rsidDel="00000000" w:rsidP="00000000" w:rsidRDefault="00000000" w:rsidRPr="00000000" w14:paraId="0000017F">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Депутати міської ради є підзвітними виборцям, періодично, але не рідше одного разу на рік зобов’язані звітувати про свою роботу перед виборцями. Міська рада визначає орієнтовні терміни проведення звітів депутатів міської ради перед виборцями. Міська рада не пізніше як за сім днів повідомляє виборців про час і місце проведення звіту через місцеві засоби масової інформації або в інший спосіб.</w:t>
      </w:r>
    </w:p>
    <w:p w:rsidR="00000000" w:rsidDel="00000000" w:rsidP="00000000" w:rsidRDefault="00000000" w:rsidRPr="00000000" w14:paraId="00000180">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Виборці можуть давати депутатам міської ради доручення на зборах під час звітів чи зустрічей з питань, що випливають із потреб громадян чи міської громади в цілому. Доручення виборців не повинні суперечити законодавству України, а їх виконання має належати до відання міської ради та її органів. Доручення виборців депутатам міської ради має бути підтримане більшістю учасників зборів.</w:t>
      </w:r>
    </w:p>
    <w:p w:rsidR="00000000" w:rsidDel="00000000" w:rsidP="00000000" w:rsidRDefault="00000000" w:rsidRPr="00000000" w14:paraId="00000181">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Доручення виборців, виконання яких потребує прийняття міською радою або її виконавчими органами рішення, фінансових або інших матеріальних витрат, доводиться депутатами міської ради до відома ради або її виконавчих органів.</w:t>
      </w:r>
    </w:p>
    <w:p w:rsidR="00000000" w:rsidDel="00000000" w:rsidP="00000000" w:rsidRDefault="00000000" w:rsidRPr="00000000" w14:paraId="00000182">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Депутати міської ради є повноважними і рівноправними членами міської ради. Їх повноваження і діяльність у Раді визначаються законами України «Про місцеве самоврядування в Україні», «Про статус депутатів місцевих рад», Регламентом Сквирської міської ради та цим Статутом.</w:t>
      </w:r>
    </w:p>
    <w:p w:rsidR="00000000" w:rsidDel="00000000" w:rsidP="00000000" w:rsidRDefault="00000000" w:rsidRPr="00000000" w14:paraId="00000183">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Депутат Сквирської міської ради, який не виправдав довіри виборців, може бути в будь-який час відкликаний ними у встановленому Законом порядку.</w:t>
      </w:r>
    </w:p>
    <w:p w:rsidR="00000000" w:rsidDel="00000000" w:rsidP="00000000" w:rsidRDefault="00000000" w:rsidRPr="00000000" w14:paraId="00000184">
      <w:pPr>
        <w:tabs>
          <w:tab w:val="left" w:leader="none" w:pos="0"/>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85">
      <w:pPr>
        <w:tabs>
          <w:tab w:val="left" w:leader="none" w:pos="0"/>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34. Постійні комісії Сквирської міської ради</w:t>
      </w:r>
    </w:p>
    <w:p w:rsidR="00000000" w:rsidDel="00000000" w:rsidP="00000000" w:rsidRDefault="00000000" w:rsidRPr="00000000" w14:paraId="00000186">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Постійні комісії міської ради є постійно діючими органами, які обираються з числа депутатів Ради на термін її повноважень для вивчення, попереднього розгляду і підготовки питань, віднесених до відання ради та для здійснення контролю за виконанням рішень міської ради, її виконавчих органів і власних рекомендацій.</w:t>
      </w:r>
    </w:p>
    <w:p w:rsidR="00000000" w:rsidDel="00000000" w:rsidP="00000000" w:rsidRDefault="00000000" w:rsidRPr="00000000" w14:paraId="00000187">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Перелік постійних комісій міської ради та їх персональний склад затверджуються новообраною міською радою на її першій сесії.</w:t>
      </w:r>
    </w:p>
    <w:p w:rsidR="00000000" w:rsidDel="00000000" w:rsidP="00000000" w:rsidRDefault="00000000" w:rsidRPr="00000000" w14:paraId="00000188">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Постійні комісії міської ради діють згідно із законами України «Про місцеве самоврядування в Україні», «Про статус депутатів місцевих рад», іншими нормативно-правовими актами, Регламентом міської ради і Положенням про постійні комісії міської ради, що затверджуються радою.</w:t>
      </w:r>
    </w:p>
    <w:p w:rsidR="00000000" w:rsidDel="00000000" w:rsidP="00000000" w:rsidRDefault="00000000" w:rsidRPr="00000000" w14:paraId="00000189">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8A">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35. Міський голова і міська громада</w:t>
      </w:r>
    </w:p>
    <w:p w:rsidR="00000000" w:rsidDel="00000000" w:rsidP="00000000" w:rsidRDefault="00000000" w:rsidRPr="00000000" w14:paraId="0000018B">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Міський голова є головною посадовою особою територіальної громади. Він обирається територіальною громадою на основі загального, рівного, прямого виборчого права таємним голосуванням на термін і в порядку, визначеному законом.</w:t>
      </w:r>
    </w:p>
    <w:p w:rsidR="00000000" w:rsidDel="00000000" w:rsidP="00000000" w:rsidRDefault="00000000" w:rsidRPr="00000000" w14:paraId="0000018C">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Діяльність і повноваження міського голови визначаються Конституцією України, Законом України «Про місцеве самоврядування в Україні», цим Статутом, Регламентом Сквирської міської ради.</w:t>
      </w:r>
    </w:p>
    <w:p w:rsidR="00000000" w:rsidDel="00000000" w:rsidP="00000000" w:rsidRDefault="00000000" w:rsidRPr="00000000" w14:paraId="0000018D">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Міський голова:</w:t>
      </w:r>
    </w:p>
    <w:p w:rsidR="00000000" w:rsidDel="00000000" w:rsidP="00000000" w:rsidRDefault="00000000" w:rsidRPr="00000000" w14:paraId="0000018E">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може скликати загальні збори громадян за місцем проживання;</w:t>
      </w:r>
    </w:p>
    <w:p w:rsidR="00000000" w:rsidDel="00000000" w:rsidP="00000000" w:rsidRDefault="00000000" w:rsidRPr="00000000" w14:paraId="0000018F">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забезпечує виконання рішень місцевого референдуму;</w:t>
      </w:r>
    </w:p>
    <w:p w:rsidR="00000000" w:rsidDel="00000000" w:rsidP="00000000" w:rsidRDefault="00000000" w:rsidRPr="00000000" w14:paraId="00000190">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утворює дорадчий комітет для підготовки й проведення громадських слухань;</w:t>
      </w:r>
    </w:p>
    <w:p w:rsidR="00000000" w:rsidDel="00000000" w:rsidP="00000000" w:rsidRDefault="00000000" w:rsidRPr="00000000" w14:paraId="0000019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представляє територіальну громаду міста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а також у міжнародних відносинах;</w:t>
      </w:r>
    </w:p>
    <w:p w:rsidR="00000000" w:rsidDel="00000000" w:rsidP="00000000" w:rsidRDefault="00000000" w:rsidRPr="00000000" w14:paraId="00000192">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укладає від імені територіальної громади міста договори та угоди;</w:t>
      </w:r>
    </w:p>
    <w:p w:rsidR="00000000" w:rsidDel="00000000" w:rsidP="00000000" w:rsidRDefault="00000000" w:rsidRPr="00000000" w14:paraId="00000193">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веде особистий прийом громадян;</w:t>
      </w:r>
    </w:p>
    <w:p w:rsidR="00000000" w:rsidDel="00000000" w:rsidP="00000000" w:rsidRDefault="00000000" w:rsidRPr="00000000" w14:paraId="00000194">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забезпечує на території міста додержання законодавства щодо розгляду звернень громадян та їх об’єднань.</w:t>
      </w:r>
    </w:p>
    <w:p w:rsidR="00000000" w:rsidDel="00000000" w:rsidP="00000000" w:rsidRDefault="00000000" w:rsidRPr="00000000" w14:paraId="00000195">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За здійснення наданих повноважень міський голова є підзвітним, підконтрольним і відповідальним перед територіальною громадою міста.</w:t>
      </w:r>
    </w:p>
    <w:p w:rsidR="00000000" w:rsidDel="00000000" w:rsidP="00000000" w:rsidRDefault="00000000" w:rsidRPr="00000000" w14:paraId="00000196">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Міський голова не рідше одного разу на рік звітує про свою роботу перед міською громадою на відкритих зустрічах із громадянами.</w:t>
      </w:r>
    </w:p>
    <w:p w:rsidR="00000000" w:rsidDel="00000000" w:rsidP="00000000" w:rsidRDefault="00000000" w:rsidRPr="00000000" w14:paraId="00000197">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Повноваження міського голови можуть бути достроково припинені у випадках, передбачених Законом України «Про місцеве самоврядування в Україні».</w:t>
      </w:r>
    </w:p>
    <w:p w:rsidR="00000000" w:rsidDel="00000000" w:rsidP="00000000" w:rsidRDefault="00000000" w:rsidRPr="00000000" w14:paraId="00000198">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99">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36. Виконавчі органи міської ради</w:t>
      </w:r>
    </w:p>
    <w:p w:rsidR="00000000" w:rsidDel="00000000" w:rsidP="00000000" w:rsidRDefault="00000000" w:rsidRPr="00000000" w14:paraId="0000019A">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Виконавчими органами міської ради є виконавчий комітет та структурні підрозділи міської ради.</w:t>
      </w:r>
    </w:p>
    <w:p w:rsidR="00000000" w:rsidDel="00000000" w:rsidP="00000000" w:rsidRDefault="00000000" w:rsidRPr="00000000" w14:paraId="0000019B">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У межах, встановлених законами України, виконавчі органи міської ради здійснюють власні та делеговані повноваження у сферах і галузях:</w:t>
      </w:r>
    </w:p>
    <w:p w:rsidR="00000000" w:rsidDel="00000000" w:rsidP="00000000" w:rsidRDefault="00000000" w:rsidRPr="00000000" w14:paraId="0000019C">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соціально-економічного і культурного розвитку, планування та обліку;</w:t>
      </w:r>
    </w:p>
    <w:p w:rsidR="00000000" w:rsidDel="00000000" w:rsidP="00000000" w:rsidRDefault="00000000" w:rsidRPr="00000000" w14:paraId="0000019D">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бюджету, фінансів і цін;</w:t>
      </w:r>
    </w:p>
    <w:p w:rsidR="00000000" w:rsidDel="00000000" w:rsidP="00000000" w:rsidRDefault="00000000" w:rsidRPr="00000000" w14:paraId="0000019E">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управління комунальною власністю;</w:t>
      </w:r>
    </w:p>
    <w:p w:rsidR="00000000" w:rsidDel="00000000" w:rsidP="00000000" w:rsidRDefault="00000000" w:rsidRPr="00000000" w14:paraId="0000019F">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житлово-комунального господарства;</w:t>
      </w:r>
    </w:p>
    <w:p w:rsidR="00000000" w:rsidDel="00000000" w:rsidP="00000000" w:rsidRDefault="00000000" w:rsidRPr="00000000" w14:paraId="000001A0">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побутового, торговельного обслуговування, громадського харчування;</w:t>
      </w:r>
    </w:p>
    <w:p w:rsidR="00000000" w:rsidDel="00000000" w:rsidP="00000000" w:rsidRDefault="00000000" w:rsidRPr="00000000" w14:paraId="000001A1">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транспорту і зв’язку;</w:t>
      </w:r>
    </w:p>
    <w:p w:rsidR="00000000" w:rsidDel="00000000" w:rsidP="00000000" w:rsidRDefault="00000000" w:rsidRPr="00000000" w14:paraId="000001A2">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будівництва;</w:t>
      </w:r>
    </w:p>
    <w:p w:rsidR="00000000" w:rsidDel="00000000" w:rsidP="00000000" w:rsidRDefault="00000000" w:rsidRPr="00000000" w14:paraId="000001A3">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освіти;</w:t>
      </w:r>
    </w:p>
    <w:p w:rsidR="00000000" w:rsidDel="00000000" w:rsidP="00000000" w:rsidRDefault="00000000" w:rsidRPr="00000000" w14:paraId="000001A4">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охорони здоров’я;</w:t>
      </w:r>
    </w:p>
    <w:p w:rsidR="00000000" w:rsidDel="00000000" w:rsidP="00000000" w:rsidRDefault="00000000" w:rsidRPr="00000000" w14:paraId="000001A5">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культури;</w:t>
      </w:r>
    </w:p>
    <w:p w:rsidR="00000000" w:rsidDel="00000000" w:rsidP="00000000" w:rsidRDefault="00000000" w:rsidRPr="00000000" w14:paraId="000001A6">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фізкультури і спорту;</w:t>
      </w:r>
    </w:p>
    <w:p w:rsidR="00000000" w:rsidDel="00000000" w:rsidP="00000000" w:rsidRDefault="00000000" w:rsidRPr="00000000" w14:paraId="000001A7">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регулювання земельних відносин і охорони довколишнього природного середовища;</w:t>
      </w:r>
    </w:p>
    <w:p w:rsidR="00000000" w:rsidDel="00000000" w:rsidP="00000000" w:rsidRDefault="00000000" w:rsidRPr="00000000" w14:paraId="000001A8">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соціального захисту населення;</w:t>
      </w:r>
    </w:p>
    <w:p w:rsidR="00000000" w:rsidDel="00000000" w:rsidP="00000000" w:rsidRDefault="00000000" w:rsidRPr="00000000" w14:paraId="000001A9">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зовнішньоекономічної діяльності;</w:t>
      </w:r>
    </w:p>
    <w:p w:rsidR="00000000" w:rsidDel="00000000" w:rsidP="00000000" w:rsidRDefault="00000000" w:rsidRPr="00000000" w14:paraId="000001AA">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оборонної діяльності;</w:t>
      </w:r>
    </w:p>
    <w:p w:rsidR="00000000" w:rsidDel="00000000" w:rsidP="00000000" w:rsidRDefault="00000000" w:rsidRPr="00000000" w14:paraId="000001AB">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адміністративно-територіального устрою;</w:t>
      </w:r>
    </w:p>
    <w:p w:rsidR="00000000" w:rsidDel="00000000" w:rsidP="00000000" w:rsidRDefault="00000000" w:rsidRPr="00000000" w14:paraId="000001AC">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17) забезпечення законності, правопорядку, охорони прав, свобод, законних інтересів громадян;</w:t>
      </w:r>
    </w:p>
    <w:p w:rsidR="00000000" w:rsidDel="00000000" w:rsidP="00000000" w:rsidRDefault="00000000" w:rsidRPr="00000000" w14:paraId="000001AD">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18) інші повноваження.</w:t>
      </w:r>
    </w:p>
    <w:p w:rsidR="00000000" w:rsidDel="00000000" w:rsidP="00000000" w:rsidRDefault="00000000" w:rsidRPr="00000000" w14:paraId="000001AE">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Виконавчий комітет очолює міський голова. Порядок утворення і діяльність виконавчого комітету визначається Законом України «Про місцеве самоврядування в Україні», Регламентом Сквирської міської ради та Регламентом виконавчого комітету Сквирської міської ради.</w:t>
      </w:r>
    </w:p>
    <w:p w:rsidR="00000000" w:rsidDel="00000000" w:rsidP="00000000" w:rsidRDefault="00000000" w:rsidRPr="00000000" w14:paraId="000001AF">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Міська рада може створювати управління, відділи, служби та інші виконавчі органи, затверджувати структуру і штат для здійснення своїх повноважень.</w:t>
      </w:r>
    </w:p>
    <w:p w:rsidR="00000000" w:rsidDel="00000000" w:rsidP="00000000" w:rsidRDefault="00000000" w:rsidRPr="00000000" w14:paraId="000001B0">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Діяльність зазначених виконавчих органів Ради здійснюється відповідно до Положень про управління, відділи, служби та інші виконавчі органи, що їх затверджує міська рада.</w:t>
      </w:r>
    </w:p>
    <w:p w:rsidR="00000000" w:rsidDel="00000000" w:rsidP="00000000" w:rsidRDefault="00000000" w:rsidRPr="00000000" w14:paraId="000001B1">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Виконавчі органи міської ради є підзвітними, підконтрольними і відповідальними перед міською громадою. Вони періодично, але не менш як раз на рік, інформують населення про виконання програм соціально-економічного та культурного розвитку, міського бюджету, з інших питань місцевого значення, звітують перед міською громадою про свою діяльність.</w:t>
      </w:r>
    </w:p>
    <w:p w:rsidR="00000000" w:rsidDel="00000000" w:rsidP="00000000" w:rsidRDefault="00000000" w:rsidRPr="00000000" w14:paraId="000001B2">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Заступники міського голови та керівники виконавчих органів міської ради  згідно з Положеннями про їх структурні підрозділи міської ради ведуть особистий прийом громадян.</w:t>
      </w:r>
    </w:p>
    <w:p w:rsidR="00000000" w:rsidDel="00000000" w:rsidP="00000000" w:rsidRDefault="00000000" w:rsidRPr="00000000" w14:paraId="000001B3">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B4">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37. Виконавчий комітет Сквирської міської ради</w:t>
      </w:r>
    </w:p>
    <w:p w:rsidR="00000000" w:rsidDel="00000000" w:rsidP="00000000" w:rsidRDefault="00000000" w:rsidRPr="00000000" w14:paraId="000001B5">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Повноваження, функції, порядок здійснення діяльності виконавчого комітету визначаються Законом України «Про місцеве самоврядування в Україні», цим Статутом, Регламентом виконавчого комітету міської ради та іншими нормативно-правовими актами.</w:t>
      </w:r>
    </w:p>
    <w:p w:rsidR="00000000" w:rsidDel="00000000" w:rsidP="00000000" w:rsidRDefault="00000000" w:rsidRPr="00000000" w14:paraId="000001B6">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Очолює виконавчий комітет Сквирський міський голова. У разі відсутності міського голови або неможливості виконання ним своїх обов’язків організовує роботу виконавчого комітету секретар міської ради.</w:t>
      </w:r>
    </w:p>
    <w:p w:rsidR="00000000" w:rsidDel="00000000" w:rsidP="00000000" w:rsidRDefault="00000000" w:rsidRPr="00000000" w14:paraId="000001B7">
      <w:pPr>
        <w:tabs>
          <w:tab w:val="left" w:leader="none" w:pos="709"/>
        </w:tabs>
        <w:spacing w:after="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B8">
      <w:pPr>
        <w:tabs>
          <w:tab w:val="left" w:leader="none" w:pos="709"/>
        </w:tabs>
        <w:spacing w:after="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38. Акти органів і посадових осіб місцевого самоврядування</w:t>
      </w:r>
    </w:p>
    <w:p w:rsidR="00000000" w:rsidDel="00000000" w:rsidP="00000000" w:rsidRDefault="00000000" w:rsidRPr="00000000" w14:paraId="000001B9">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Органи і посадові особи місцевого самоврядування в межах своїх повноважень приймають нормативно-правові та інші акти:</w:t>
      </w:r>
    </w:p>
    <w:p w:rsidR="00000000" w:rsidDel="00000000" w:rsidP="00000000" w:rsidRDefault="00000000" w:rsidRPr="00000000" w14:paraId="000001BA">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загальні збори – рішення; </w:t>
      </w:r>
    </w:p>
    <w:p w:rsidR="00000000" w:rsidDel="00000000" w:rsidP="00000000" w:rsidRDefault="00000000" w:rsidRPr="00000000" w14:paraId="000001BB">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міська рада – рішення;</w:t>
      </w:r>
    </w:p>
    <w:p w:rsidR="00000000" w:rsidDel="00000000" w:rsidP="00000000" w:rsidRDefault="00000000" w:rsidRPr="00000000" w14:paraId="000001BC">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міський голова - розпорядження;</w:t>
      </w:r>
    </w:p>
    <w:p w:rsidR="00000000" w:rsidDel="00000000" w:rsidP="00000000" w:rsidRDefault="00000000" w:rsidRPr="00000000" w14:paraId="000001BD">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виконавчий комітет міської ради - рішення;</w:t>
      </w:r>
    </w:p>
    <w:p w:rsidR="00000000" w:rsidDel="00000000" w:rsidP="00000000" w:rsidRDefault="00000000" w:rsidRPr="00000000" w14:paraId="000001BE">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постійні комісії міської ради - висновки, рекомендації;</w:t>
      </w:r>
    </w:p>
    <w:p w:rsidR="00000000" w:rsidDel="00000000" w:rsidP="00000000" w:rsidRDefault="00000000" w:rsidRPr="00000000" w14:paraId="000001BF">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керівники управлінь, відділів, служб, інших виконавчих органів – накази.</w:t>
      </w:r>
    </w:p>
    <w:p w:rsidR="00000000" w:rsidDel="00000000" w:rsidP="00000000" w:rsidRDefault="00000000" w:rsidRPr="00000000" w14:paraId="000001C0">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Акти органів і посадових осіб місцевого самоврядування, прийняті в межах наданих їм повноважень, є обов’язковими для виконання.</w:t>
      </w:r>
    </w:p>
    <w:p w:rsidR="00000000" w:rsidDel="00000000" w:rsidP="00000000" w:rsidRDefault="00000000" w:rsidRPr="00000000" w14:paraId="000001C1">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Нормативно-правові акти органів і посадових осіб місцевого самоврядування,  зазначені у пунктах 1-3 частини 1 цієї статті, набирають чинності після їх офіційного оприлюднення у порядку, визначеному чинним законодавством та рішенням ради, якщо цими актами не встановлено більш пізній термін уведення їх у дію.</w:t>
      </w:r>
    </w:p>
    <w:p w:rsidR="00000000" w:rsidDel="00000000" w:rsidP="00000000" w:rsidRDefault="00000000" w:rsidRPr="00000000" w14:paraId="000001C2">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Акти, вказані у пункті 4 частини 1 цієї статті,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виконавці повинні повідомити відповідний орган у встановлений у доданих актах строк.</w:t>
      </w:r>
    </w:p>
    <w:p w:rsidR="00000000" w:rsidDel="00000000" w:rsidP="00000000" w:rsidRDefault="00000000" w:rsidRPr="00000000" w14:paraId="000001C3">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Акти, вказані у пункті 4 частини 1 цієї статті, є обов’язковими для виконання всіма комунальними підприємствами, установами, організаціями, які безпосередньо підзвітні та підконтрольні відповідному виконавчому органу міської ради.</w:t>
      </w:r>
    </w:p>
    <w:p w:rsidR="00000000" w:rsidDel="00000000" w:rsidP="00000000" w:rsidRDefault="00000000" w:rsidRPr="00000000" w14:paraId="000001C4">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З підприємствами, установами і організаціями, які не перебувають у комунальній власності міської громади, органи і посадові особи місцевого самоврядування будують свої відносини на договірній та податковій основі.</w:t>
      </w:r>
    </w:p>
    <w:p w:rsidR="00000000" w:rsidDel="00000000" w:rsidP="00000000" w:rsidRDefault="00000000" w:rsidRPr="00000000" w14:paraId="000001C5">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7. Рішення виконавчого комітету ради з питань, віднесених до власної компетенції виконавчих органів ради, можуть бути скасовані відповідною радою. Акти підпорядкованих </w:t>
      </w:r>
      <w:r w:rsidDel="00000000" w:rsidR="00000000" w:rsidRPr="00000000">
        <w:rPr>
          <w:rFonts w:ascii="Times New Roman" w:cs="Times New Roman" w:eastAsia="Times New Roman" w:hAnsi="Times New Roman"/>
          <w:color w:val="000000"/>
          <w:sz w:val="28"/>
          <w:szCs w:val="28"/>
          <w:rtl w:val="0"/>
        </w:rPr>
        <w:t xml:space="preserve">виконавчому комітету ради відділів, управлінь, інших виконавчих органів ради, а також їх посадових осіб можуть бути змінені або скасовані відповідно виконавчим комітетом ради.</w:t>
      </w:r>
    </w:p>
    <w:p w:rsidR="00000000" w:rsidDel="00000000" w:rsidP="00000000" w:rsidRDefault="00000000" w:rsidRPr="00000000" w14:paraId="000001C6">
      <w:pPr>
        <w:widowControl w:val="0"/>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 Акти органів і посадових осіб місцевого самоврядування через їхню невідповідність Конституції і законам України можуть бути визнані незаконними в судовому порядку.</w:t>
      </w:r>
    </w:p>
    <w:p w:rsidR="00000000" w:rsidDel="00000000" w:rsidP="00000000" w:rsidRDefault="00000000" w:rsidRPr="00000000" w14:paraId="000001C7">
      <w:pPr>
        <w:tabs>
          <w:tab w:val="left" w:leader="none" w:pos="709"/>
        </w:tabs>
        <w:spacing w:after="0" w:lineRule="auto"/>
        <w:ind w:firstLine="851"/>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C8">
      <w:pPr>
        <w:tabs>
          <w:tab w:val="left" w:leader="none" w:pos="709"/>
        </w:tabs>
        <w:spacing w:after="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39. Органи самоорганізації населення</w:t>
      </w:r>
    </w:p>
    <w:p w:rsidR="00000000" w:rsidDel="00000000" w:rsidP="00000000" w:rsidRDefault="00000000" w:rsidRPr="00000000" w14:paraId="000001C9">
      <w:pPr>
        <w:tabs>
          <w:tab w:val="left" w:leader="none" w:pos="709"/>
        </w:tabs>
        <w:spacing w:after="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Органи самоорганізації населення – представницькі органи, що створюють жителі громади для задоволення своїх соціальних, культурних, побутових та інших потреб, участі в реалізації соціально-економічного, культурного розвитку відповідної території, інших місцевих програм та створення умов для участі у вирішенні питань місцевого значення в межах Конституції України і законів України.</w:t>
      </w:r>
    </w:p>
    <w:p w:rsidR="00000000" w:rsidDel="00000000" w:rsidP="00000000" w:rsidRDefault="00000000" w:rsidRPr="00000000" w14:paraId="000001CA">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Органами самоорганізації населення є будинкові, вуличні комітети тощо.</w:t>
      </w:r>
    </w:p>
    <w:p w:rsidR="00000000" w:rsidDel="00000000" w:rsidP="00000000" w:rsidRDefault="00000000" w:rsidRPr="00000000" w14:paraId="000001CB">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Правовий статус, порядок створення та діяльності органів самоорганізації населення визначається Конституцією України, Законом України «Про органи самоорганізації населення» та іншими нормативно-правовими актами.</w:t>
      </w:r>
    </w:p>
    <w:p w:rsidR="00000000" w:rsidDel="00000000" w:rsidP="00000000" w:rsidRDefault="00000000" w:rsidRPr="00000000" w14:paraId="000001CC">
      <w:pPr>
        <w:widowControl w:val="0"/>
        <w:tabs>
          <w:tab w:val="left" w:leader="none" w:pos="709"/>
          <w:tab w:val="left" w:leader="none" w:pos="974"/>
        </w:tabs>
        <w:spacing w:after="0" w:before="6" w:line="235"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CD">
      <w:pPr>
        <w:widowControl w:val="0"/>
        <w:tabs>
          <w:tab w:val="left" w:leader="none" w:pos="709"/>
        </w:tabs>
        <w:spacing w:after="0" w:before="57" w:line="29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VІІI</w:t>
      </w:r>
      <w:r w:rsidDel="00000000" w:rsidR="00000000" w:rsidRPr="00000000">
        <w:rPr>
          <w:rtl w:val="0"/>
        </w:rPr>
      </w:r>
    </w:p>
    <w:p w:rsidR="00000000" w:rsidDel="00000000" w:rsidP="00000000" w:rsidRDefault="00000000" w:rsidRPr="00000000" w14:paraId="000001CE">
      <w:pPr>
        <w:tabs>
          <w:tab w:val="left" w:leader="none" w:pos="709"/>
          <w:tab w:val="left" w:leader="none" w:pos="4049"/>
        </w:tabs>
        <w:spacing w:line="29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ЗАСАДИ РОЗВИТКУ СКВИРСЬКОЇ ТЕРИТОРІАЛЬНОЇ ГРОМАДИ</w:t>
      </w:r>
      <w:r w:rsidDel="00000000" w:rsidR="00000000" w:rsidRPr="00000000">
        <w:rPr>
          <w:rtl w:val="0"/>
        </w:rPr>
      </w:r>
    </w:p>
    <w:p w:rsidR="00000000" w:rsidDel="00000000" w:rsidP="00000000" w:rsidRDefault="00000000" w:rsidRPr="00000000" w14:paraId="000001CF">
      <w:pPr>
        <w:tabs>
          <w:tab w:val="left" w:leader="none" w:pos="0"/>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40. Засади розвитку Сквирської міської територіальної громади</w:t>
      </w:r>
      <w:r w:rsidDel="00000000" w:rsidR="00000000" w:rsidRPr="00000000">
        <w:rPr>
          <w:rtl w:val="0"/>
        </w:rPr>
      </w:r>
    </w:p>
    <w:p w:rsidR="00000000" w:rsidDel="00000000" w:rsidP="00000000" w:rsidRDefault="00000000" w:rsidRPr="00000000" w14:paraId="000001D0">
      <w:pPr>
        <w:widowControl w:val="0"/>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 Основні напрями розвитку територіальної громади базуються на концепції сталого та збалансованого розвитку усіх сфер її соціально-економічного, політичного і культурного життя.</w:t>
      </w:r>
      <w:r w:rsidDel="00000000" w:rsidR="00000000" w:rsidRPr="00000000">
        <w:rPr>
          <w:rtl w:val="0"/>
        </w:rPr>
      </w:r>
    </w:p>
    <w:p w:rsidR="00000000" w:rsidDel="00000000" w:rsidP="00000000" w:rsidRDefault="00000000" w:rsidRPr="00000000" w14:paraId="000001D1">
      <w:pPr>
        <w:widowControl w:val="0"/>
        <w:tabs>
          <w:tab w:val="left" w:leader="none" w:pos="0"/>
          <w:tab w:val="left" w:leader="none" w:pos="709"/>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D2">
      <w:pPr>
        <w:widowControl w:val="0"/>
        <w:tabs>
          <w:tab w:val="left" w:leader="none" w:pos="0"/>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41. Планування розвитку територіальної громади</w:t>
      </w:r>
      <w:r w:rsidDel="00000000" w:rsidR="00000000" w:rsidRPr="00000000">
        <w:rPr>
          <w:rtl w:val="0"/>
        </w:rPr>
      </w:r>
    </w:p>
    <w:p w:rsidR="00000000" w:rsidDel="00000000" w:rsidP="00000000" w:rsidRDefault="00000000" w:rsidRPr="00000000" w14:paraId="000001D3">
      <w:pPr>
        <w:widowControl w:val="0"/>
        <w:tabs>
          <w:tab w:val="left" w:leader="none" w:pos="0"/>
          <w:tab w:val="left" w:leader="none" w:pos="709"/>
          <w:tab w:val="left" w:leader="none" w:pos="1023"/>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1.Планування розвитку територіальної громади є інструментом управління її розвитком, який визначає бажане майбутнє територіальної громади та способи його досягнення,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її ресурси.</w:t>
      </w:r>
      <w:r w:rsidDel="00000000" w:rsidR="00000000" w:rsidRPr="00000000">
        <w:rPr>
          <w:rtl w:val="0"/>
        </w:rPr>
      </w:r>
    </w:p>
    <w:p w:rsidR="00000000" w:rsidDel="00000000" w:rsidP="00000000" w:rsidRDefault="00000000" w:rsidRPr="00000000" w14:paraId="000001D4">
      <w:pPr>
        <w:widowControl w:val="0"/>
        <w:tabs>
          <w:tab w:val="left" w:leader="none" w:pos="0"/>
          <w:tab w:val="left" w:leader="none" w:pos="709"/>
          <w:tab w:val="left" w:leader="none" w:pos="1023"/>
        </w:tabs>
        <w:spacing w:after="0" w:line="240" w:lineRule="auto"/>
        <w:ind w:left="851"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2.Планування розвитку територіальної громади здійснюється з метою:</w:t>
      </w:r>
      <w:r w:rsidDel="00000000" w:rsidR="00000000" w:rsidRPr="00000000">
        <w:rPr>
          <w:rtl w:val="0"/>
        </w:rPr>
      </w:r>
    </w:p>
    <w:p w:rsidR="00000000" w:rsidDel="00000000" w:rsidP="00000000" w:rsidRDefault="00000000" w:rsidRPr="00000000" w14:paraId="000001D5">
      <w:pPr>
        <w:widowControl w:val="0"/>
        <w:numPr>
          <w:ilvl w:val="1"/>
          <w:numId w:val="6"/>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підвищення спроможності територіальної громади;</w:t>
      </w:r>
      <w:r w:rsidDel="00000000" w:rsidR="00000000" w:rsidRPr="00000000">
        <w:rPr>
          <w:rtl w:val="0"/>
        </w:rPr>
      </w:r>
    </w:p>
    <w:p w:rsidR="00000000" w:rsidDel="00000000" w:rsidP="00000000" w:rsidRDefault="00000000" w:rsidRPr="00000000" w14:paraId="000001D6">
      <w:pPr>
        <w:widowControl w:val="0"/>
        <w:numPr>
          <w:ilvl w:val="1"/>
          <w:numId w:val="6"/>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раціонального використання ресурсів територіальної громади;</w:t>
      </w:r>
      <w:r w:rsidDel="00000000" w:rsidR="00000000" w:rsidRPr="00000000">
        <w:rPr>
          <w:rtl w:val="0"/>
        </w:rPr>
      </w:r>
    </w:p>
    <w:p w:rsidR="00000000" w:rsidDel="00000000" w:rsidP="00000000" w:rsidRDefault="00000000" w:rsidRPr="00000000" w14:paraId="000001D7">
      <w:pPr>
        <w:widowControl w:val="0"/>
        <w:numPr>
          <w:ilvl w:val="1"/>
          <w:numId w:val="6"/>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досягнення бажаного рівня благоустрою території, стану інфраструктури та якості життя жителів територіальної громади;</w:t>
      </w:r>
      <w:r w:rsidDel="00000000" w:rsidR="00000000" w:rsidRPr="00000000">
        <w:rPr>
          <w:rtl w:val="0"/>
        </w:rPr>
      </w:r>
    </w:p>
    <w:p w:rsidR="00000000" w:rsidDel="00000000" w:rsidP="00000000" w:rsidRDefault="00000000" w:rsidRPr="00000000" w14:paraId="000001D8">
      <w:pPr>
        <w:widowControl w:val="0"/>
        <w:numPr>
          <w:ilvl w:val="1"/>
          <w:numId w:val="6"/>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ідентифікації та інтеграції інтересів жителів територіальної громади, суб’єктів господарювання, інших суб’єктів, органів місцевого самоврядування територіальної громади та держави;</w:t>
      </w:r>
      <w:r w:rsidDel="00000000" w:rsidR="00000000" w:rsidRPr="00000000">
        <w:rPr>
          <w:rtl w:val="0"/>
        </w:rPr>
      </w:r>
    </w:p>
    <w:p w:rsidR="00000000" w:rsidDel="00000000" w:rsidP="00000000" w:rsidRDefault="00000000" w:rsidRPr="00000000" w14:paraId="000001D9">
      <w:pPr>
        <w:widowControl w:val="0"/>
        <w:numPr>
          <w:ilvl w:val="1"/>
          <w:numId w:val="6"/>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підвищення результативності контролю за досягненням поставлених цілей розвитку.</w:t>
      </w:r>
      <w:r w:rsidDel="00000000" w:rsidR="00000000" w:rsidRPr="00000000">
        <w:rPr>
          <w:rtl w:val="0"/>
        </w:rPr>
      </w:r>
    </w:p>
    <w:p w:rsidR="00000000" w:rsidDel="00000000" w:rsidP="00000000" w:rsidRDefault="00000000" w:rsidRPr="00000000" w14:paraId="000001DA">
      <w:pPr>
        <w:widowControl w:val="0"/>
        <w:tabs>
          <w:tab w:val="left" w:leader="none" w:pos="0"/>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3.Рада затверджує такі документи з планування розвитку:</w:t>
      </w:r>
      <w:r w:rsidDel="00000000" w:rsidR="00000000" w:rsidRPr="00000000">
        <w:rPr>
          <w:rtl w:val="0"/>
        </w:rPr>
      </w:r>
    </w:p>
    <w:p w:rsidR="00000000" w:rsidDel="00000000" w:rsidP="00000000" w:rsidRDefault="00000000" w:rsidRPr="00000000" w14:paraId="000001DB">
      <w:pPr>
        <w:widowControl w:val="0"/>
        <w:numPr>
          <w:ilvl w:val="1"/>
          <w:numId w:val="6"/>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програми соціально-економічного та культурного розвитку територіальної громади та її окремих населених пунктів;</w:t>
      </w:r>
      <w:r w:rsidDel="00000000" w:rsidR="00000000" w:rsidRPr="00000000">
        <w:rPr>
          <w:rtl w:val="0"/>
        </w:rPr>
      </w:r>
    </w:p>
    <w:p w:rsidR="00000000" w:rsidDel="00000000" w:rsidP="00000000" w:rsidRDefault="00000000" w:rsidRPr="00000000" w14:paraId="000001DC">
      <w:pPr>
        <w:widowControl w:val="0"/>
        <w:numPr>
          <w:ilvl w:val="1"/>
          <w:numId w:val="6"/>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Стратегію розвитку громади;</w:t>
      </w:r>
    </w:p>
    <w:p w:rsidR="00000000" w:rsidDel="00000000" w:rsidP="00000000" w:rsidRDefault="00000000" w:rsidRPr="00000000" w14:paraId="000001DD">
      <w:pPr>
        <w:widowControl w:val="0"/>
        <w:numPr>
          <w:ilvl w:val="1"/>
          <w:numId w:val="6"/>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цільові програми інших питань місцевого самоврядування;</w:t>
      </w:r>
      <w:r w:rsidDel="00000000" w:rsidR="00000000" w:rsidRPr="00000000">
        <w:rPr>
          <w:rtl w:val="0"/>
        </w:rPr>
      </w:r>
    </w:p>
    <w:p w:rsidR="00000000" w:rsidDel="00000000" w:rsidP="00000000" w:rsidRDefault="00000000" w:rsidRPr="00000000" w14:paraId="000001DE">
      <w:pPr>
        <w:widowControl w:val="0"/>
        <w:numPr>
          <w:ilvl w:val="1"/>
          <w:numId w:val="6"/>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місцеві програми приватизації;</w:t>
      </w:r>
      <w:r w:rsidDel="00000000" w:rsidR="00000000" w:rsidRPr="00000000">
        <w:rPr>
          <w:rtl w:val="0"/>
        </w:rPr>
      </w:r>
    </w:p>
    <w:p w:rsidR="00000000" w:rsidDel="00000000" w:rsidP="00000000" w:rsidRDefault="00000000" w:rsidRPr="00000000" w14:paraId="000001DF">
      <w:pPr>
        <w:widowControl w:val="0"/>
        <w:numPr>
          <w:ilvl w:val="1"/>
          <w:numId w:val="6"/>
        </w:numPr>
        <w:tabs>
          <w:tab w:val="left" w:leader="none" w:pos="0"/>
          <w:tab w:val="left" w:leader="none" w:pos="709"/>
          <w:tab w:val="left" w:leader="none" w:pos="1592"/>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місцеві містобудівні програми та генеральні плани забудови населених пунктів територіальної громади;</w:t>
      </w:r>
      <w:r w:rsidDel="00000000" w:rsidR="00000000" w:rsidRPr="00000000">
        <w:rPr>
          <w:rtl w:val="0"/>
        </w:rPr>
      </w:r>
    </w:p>
    <w:p w:rsidR="00000000" w:rsidDel="00000000" w:rsidP="00000000" w:rsidRDefault="00000000" w:rsidRPr="00000000" w14:paraId="000001E0">
      <w:pPr>
        <w:widowControl w:val="0"/>
        <w:numPr>
          <w:ilvl w:val="1"/>
          <w:numId w:val="6"/>
        </w:numPr>
        <w:tabs>
          <w:tab w:val="left" w:leader="none" w:pos="0"/>
          <w:tab w:val="left" w:leader="none" w:pos="709"/>
        </w:tabs>
        <w:spacing w:after="0" w:line="240" w:lineRule="auto"/>
        <w:ind w:left="0"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інші документи з планування розвитку територіальної громади.</w:t>
      </w:r>
      <w:r w:rsidDel="00000000" w:rsidR="00000000" w:rsidRPr="00000000">
        <w:rPr>
          <w:rtl w:val="0"/>
        </w:rPr>
      </w:r>
    </w:p>
    <w:p w:rsidR="00000000" w:rsidDel="00000000" w:rsidP="00000000" w:rsidRDefault="00000000" w:rsidRPr="00000000" w14:paraId="000001E1">
      <w:pPr>
        <w:widowControl w:val="0"/>
        <w:tabs>
          <w:tab w:val="left" w:leader="none" w:pos="-142"/>
        </w:tabs>
        <w:spacing w:after="0" w:line="240" w:lineRule="auto"/>
        <w:ind w:firstLine="851"/>
        <w:jc w:val="both"/>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1E2">
      <w:pPr>
        <w:widowControl w:val="0"/>
        <w:tabs>
          <w:tab w:val="left" w:leader="none" w:pos="-142"/>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Стаття 42. Охорона довкілля</w:t>
      </w:r>
      <w:r w:rsidDel="00000000" w:rsidR="00000000" w:rsidRPr="00000000">
        <w:rPr>
          <w:rtl w:val="0"/>
        </w:rPr>
      </w:r>
    </w:p>
    <w:p w:rsidR="00000000" w:rsidDel="00000000" w:rsidP="00000000" w:rsidRDefault="00000000" w:rsidRPr="00000000" w14:paraId="000001E3">
      <w:pPr>
        <w:widowControl w:val="0"/>
        <w:tabs>
          <w:tab w:val="left" w:leader="none" w:pos="-142"/>
          <w:tab w:val="left" w:leader="none" w:pos="998"/>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середовища через підготовку і реалізацію цільових проектів з метою забезпечення сприятливих екологічних умов для проживання, праці та відпочинку людей, а також формування системи контролю за станом навколишнього середовища.</w:t>
      </w:r>
      <w:r w:rsidDel="00000000" w:rsidR="00000000" w:rsidRPr="00000000">
        <w:rPr>
          <w:rtl w:val="0"/>
        </w:rPr>
      </w:r>
    </w:p>
    <w:p w:rsidR="00000000" w:rsidDel="00000000" w:rsidP="00000000" w:rsidRDefault="00000000" w:rsidRPr="00000000" w14:paraId="000001E4">
      <w:pPr>
        <w:widowControl w:val="0"/>
        <w:tabs>
          <w:tab w:val="left" w:leader="none" w:pos="-142"/>
          <w:tab w:val="left" w:leader="none" w:pos="103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231f20"/>
          <w:sz w:val="28"/>
          <w:szCs w:val="28"/>
          <w:rtl w:val="0"/>
        </w:rPr>
        <w:t xml:space="preserve">2. Рада затверджує цільові програми покращення екологічного стану території </w:t>
      </w:r>
      <w:r w:rsidDel="00000000" w:rsidR="00000000" w:rsidRPr="00000000">
        <w:rPr>
          <w:rFonts w:ascii="Times New Roman" w:cs="Times New Roman" w:eastAsia="Times New Roman" w:hAnsi="Times New Roman"/>
          <w:color w:val="000000"/>
          <w:sz w:val="28"/>
          <w:szCs w:val="28"/>
          <w:rtl w:val="0"/>
        </w:rPr>
        <w:t xml:space="preserve">громади, включає екологічні розділи до документів з планування її розвитку, вирішує питання виділення бюджетного фінансування на охорону довкілля.</w:t>
      </w:r>
    </w:p>
    <w:p w:rsidR="00000000" w:rsidDel="00000000" w:rsidP="00000000" w:rsidRDefault="00000000" w:rsidRPr="00000000" w14:paraId="000001E5">
      <w:pPr>
        <w:widowControl w:val="0"/>
        <w:tabs>
          <w:tab w:val="left" w:leader="none" w:pos="-142"/>
          <w:tab w:val="left" w:leader="none" w:pos="973"/>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3.Рада та виконавчий комітет не менше одного разу на рік розглядають на своїх засіданнях питання щодо екологічної ситуації на території громади і контролю за ходом виконання запланованих заходів із її покращання.</w:t>
      </w:r>
    </w:p>
    <w:p w:rsidR="00000000" w:rsidDel="00000000" w:rsidP="00000000" w:rsidRDefault="00000000" w:rsidRPr="00000000" w14:paraId="000001E6">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E7">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43. Застосування гендерно-орієнтованого підходу під час планування розвитку територіальної громади</w:t>
      </w:r>
    </w:p>
    <w:p w:rsidR="00000000" w:rsidDel="00000000" w:rsidP="00000000" w:rsidRDefault="00000000" w:rsidRPr="00000000" w14:paraId="000001E8">
      <w:pPr>
        <w:widowControl w:val="0"/>
        <w:tabs>
          <w:tab w:val="left" w:leader="none" w:pos="709"/>
          <w:tab w:val="left" w:leader="none" w:pos="991"/>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1.Під час розроблення документів з планування розвитку територіальної громади, проекту місцевого бюджету на наступний рік, проектів інших рішень нормативно-правового характеру обов’язково проводиться їх гендерно-правова експертиза.</w:t>
      </w:r>
    </w:p>
    <w:p w:rsidR="00000000" w:rsidDel="00000000" w:rsidP="00000000" w:rsidRDefault="00000000" w:rsidRPr="00000000" w14:paraId="000001E9">
      <w:pPr>
        <w:widowControl w:val="0"/>
        <w:tabs>
          <w:tab w:val="left" w:leader="none" w:pos="709"/>
          <w:tab w:val="left" w:leader="none" w:pos="948"/>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2.Гендерно-правова  експертиза передбачає аналіз проектів актів Ради та її виконавчих органів на відповідність принципу забезпечення рівних  прав та можливостей представників обох статей.</w:t>
      </w:r>
    </w:p>
    <w:p w:rsidR="00000000" w:rsidDel="00000000" w:rsidP="00000000" w:rsidRDefault="00000000" w:rsidRPr="00000000" w14:paraId="000001EA">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EB">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44. Розвиток фізкультури і спорту</w:t>
      </w:r>
    </w:p>
    <w:p w:rsidR="00000000" w:rsidDel="00000000" w:rsidP="00000000" w:rsidRDefault="00000000" w:rsidRPr="00000000" w14:paraId="000001EC">
      <w:pPr>
        <w:widowControl w:val="0"/>
        <w:tabs>
          <w:tab w:val="left" w:leader="none" w:pos="709"/>
          <w:tab w:val="left" w:leader="none" w:pos="987"/>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1.Органами місцевого самоврядування забезпечується розвиток фізкультури і спорту, створення умов для заняття фізичною культурою і спортом..</w:t>
      </w:r>
    </w:p>
    <w:p w:rsidR="00000000" w:rsidDel="00000000" w:rsidP="00000000" w:rsidRDefault="00000000" w:rsidRPr="00000000" w14:paraId="000001ED">
      <w:pPr>
        <w:widowControl w:val="0"/>
        <w:tabs>
          <w:tab w:val="left" w:leader="none" w:pos="709"/>
          <w:tab w:val="left" w:leader="none" w:pos="987"/>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2.Основні напрями і пріоритети розвитку фізичної культури і спорту територіальної громади визначаються Радою  при  складанні  документів  з  планування розвитку територіальної  громади.</w:t>
      </w:r>
    </w:p>
    <w:p w:rsidR="00000000" w:rsidDel="00000000" w:rsidP="00000000" w:rsidRDefault="00000000" w:rsidRPr="00000000" w14:paraId="000001EE">
      <w:pPr>
        <w:widowControl w:val="0"/>
        <w:tabs>
          <w:tab w:val="left" w:leader="none" w:pos="709"/>
        </w:tabs>
        <w:spacing w:after="0" w:before="162" w:line="29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IX</w:t>
      </w:r>
      <w:r w:rsidDel="00000000" w:rsidR="00000000" w:rsidRPr="00000000">
        <w:rPr>
          <w:rtl w:val="0"/>
        </w:rPr>
      </w:r>
    </w:p>
    <w:p w:rsidR="00000000" w:rsidDel="00000000" w:rsidP="00000000" w:rsidRDefault="00000000" w:rsidRPr="00000000" w14:paraId="000001EF">
      <w:pPr>
        <w:tabs>
          <w:tab w:val="left" w:leader="none" w:pos="709"/>
          <w:tab w:val="left" w:leader="none" w:pos="3767"/>
        </w:tabs>
        <w:spacing w:before="3" w:line="235"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231f20"/>
          <w:sz w:val="28"/>
          <w:szCs w:val="28"/>
          <w:rtl w:val="0"/>
        </w:rPr>
        <w:t xml:space="preserve">ЗВІТУВАННЯ ОРГАНІВ МІСЦЕВОГО САМОВРЯДУВАННЯ ТА ЇХ ПОСАДОВИХ ОСІБ ПЕРЕД ТЕРИТОРІАЛЬНОЮ ГРОМАДОЮ</w:t>
      </w:r>
      <w:r w:rsidDel="00000000" w:rsidR="00000000" w:rsidRPr="00000000">
        <w:rPr>
          <w:rtl w:val="0"/>
        </w:rPr>
      </w:r>
    </w:p>
    <w:p w:rsidR="00000000" w:rsidDel="00000000" w:rsidP="00000000" w:rsidRDefault="00000000" w:rsidRPr="00000000" w14:paraId="000001F0">
      <w:pPr>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45. Загальні засади звітування органів місцевого самоврядування та їх посадових осіб, депутатів місцевої ради перед територіальною громадою</w:t>
      </w:r>
    </w:p>
    <w:p w:rsidR="00000000" w:rsidDel="00000000" w:rsidP="00000000" w:rsidRDefault="00000000" w:rsidRPr="00000000" w14:paraId="000001F1">
      <w:pPr>
        <w:widowControl w:val="0"/>
        <w:tabs>
          <w:tab w:val="left" w:leader="none" w:pos="709"/>
          <w:tab w:val="left" w:leader="none" w:pos="986"/>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1.Звітування органів місцевого самоврядування та їх посадових осіб здійснюється з метою забезпечення прозорості діяльності органів місцевого самоврядування та їх посадових осіб, а також інформування населення про вирішення питань місцевого значення.</w:t>
      </w:r>
    </w:p>
    <w:p w:rsidR="00000000" w:rsidDel="00000000" w:rsidP="00000000" w:rsidRDefault="00000000" w:rsidRPr="00000000" w14:paraId="000001F2">
      <w:pPr>
        <w:widowControl w:val="0"/>
        <w:tabs>
          <w:tab w:val="left" w:leader="none" w:pos="709"/>
          <w:tab w:val="left" w:leader="none" w:pos="971"/>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2.Про свою роботу перед територіальною громадою звітують:</w:t>
      </w:r>
    </w:p>
    <w:p w:rsidR="00000000" w:rsidDel="00000000" w:rsidP="00000000" w:rsidRDefault="00000000" w:rsidRPr="00000000" w14:paraId="000001F3">
      <w:pPr>
        <w:widowControl w:val="0"/>
        <w:numPr>
          <w:ilvl w:val="0"/>
          <w:numId w:val="1"/>
        </w:numPr>
        <w:tabs>
          <w:tab w:val="left" w:leader="none" w:pos="709"/>
          <w:tab w:val="left" w:leader="none" w:pos="990"/>
          <w:tab w:val="left" w:leader="none" w:pos="1418"/>
        </w:tabs>
        <w:spacing w:after="0" w:line="240" w:lineRule="auto"/>
        <w:ind w:left="989"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міський голова;</w:t>
      </w:r>
    </w:p>
    <w:p w:rsidR="00000000" w:rsidDel="00000000" w:rsidP="00000000" w:rsidRDefault="00000000" w:rsidRPr="00000000" w14:paraId="000001F4">
      <w:pPr>
        <w:widowControl w:val="0"/>
        <w:numPr>
          <w:ilvl w:val="0"/>
          <w:numId w:val="1"/>
        </w:numPr>
        <w:tabs>
          <w:tab w:val="left" w:leader="none" w:pos="709"/>
          <w:tab w:val="left" w:leader="none" w:pos="989"/>
        </w:tabs>
        <w:spacing w:after="0" w:line="240" w:lineRule="auto"/>
        <w:ind w:left="989"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депутати Ради </w:t>
      </w:r>
    </w:p>
    <w:p w:rsidR="00000000" w:rsidDel="00000000" w:rsidP="00000000" w:rsidRDefault="00000000" w:rsidRPr="00000000" w14:paraId="000001F5">
      <w:pPr>
        <w:widowControl w:val="0"/>
        <w:numPr>
          <w:ilvl w:val="0"/>
          <w:numId w:val="1"/>
        </w:numPr>
        <w:tabs>
          <w:tab w:val="left" w:leader="none" w:pos="709"/>
          <w:tab w:val="left" w:leader="none" w:pos="990"/>
        </w:tabs>
        <w:spacing w:after="0" w:line="240" w:lineRule="auto"/>
        <w:ind w:left="989"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староста – перед жителями закріплених рішенням Ради населеного (их) пунктів </w:t>
      </w:r>
    </w:p>
    <w:p w:rsidR="00000000" w:rsidDel="00000000" w:rsidP="00000000" w:rsidRDefault="00000000" w:rsidRPr="00000000" w14:paraId="000001F6">
      <w:pPr>
        <w:widowControl w:val="0"/>
        <w:tabs>
          <w:tab w:val="left" w:leader="none" w:pos="709"/>
          <w:tab w:val="left" w:leader="none" w:pos="966"/>
        </w:tabs>
        <w:spacing w:after="0" w:line="240" w:lineRule="auto"/>
        <w:ind w:left="851"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3.Звітування органів та посадових осіб місцевого самоврядування перед територіальною громадою відбувається у порядку, визначеному законодавством.</w:t>
      </w:r>
    </w:p>
    <w:p w:rsidR="00000000" w:rsidDel="00000000" w:rsidP="00000000" w:rsidRDefault="00000000" w:rsidRPr="00000000" w14:paraId="000001F7">
      <w:pPr>
        <w:widowControl w:val="0"/>
        <w:tabs>
          <w:tab w:val="left" w:leader="none" w:pos="709"/>
          <w:tab w:val="left" w:leader="none" w:pos="967"/>
          <w:tab w:val="left" w:leader="none" w:pos="9544"/>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4.Про місце, час і спосіб організації звітування перед територіальною громадою уповноважена особа місцевого самоврядування повідомляє не пізніше ніж за сім днів до дня звітування через місцеві засоби масової інформації</w:t>
      </w:r>
      <w:r w:rsidDel="00000000" w:rsidR="00000000" w:rsidRPr="00000000">
        <w:rPr>
          <w:rFonts w:ascii="Times New Roman" w:cs="Times New Roman" w:eastAsia="Times New Roman" w:hAnsi="Times New Roman"/>
          <w:color w:val="000000"/>
          <w:sz w:val="46.66666666666667"/>
          <w:szCs w:val="46.66666666666667"/>
          <w:vertAlign w:val="superscript"/>
          <w:rtl w:val="0"/>
        </w:rPr>
        <w:t xml:space="preserve"> </w:t>
      </w:r>
      <w:r w:rsidDel="00000000" w:rsidR="00000000" w:rsidRPr="00000000">
        <w:rPr>
          <w:rFonts w:ascii="Times New Roman" w:cs="Times New Roman" w:eastAsia="Times New Roman" w:hAnsi="Times New Roman"/>
          <w:color w:val="000000"/>
          <w:sz w:val="28"/>
          <w:szCs w:val="28"/>
          <w:rtl w:val="0"/>
        </w:rPr>
        <w:t xml:space="preserve">та/або шляхом розміщення відповідної інформації на офіційному веб-сайті Ради. Міський голова або уповноважена ним особа забезпечує невідкладне оприлюднення інформації про час та місце звітування зазначених у частині 2 цієї статті осіб на власних ресурсах Ради.</w:t>
      </w:r>
    </w:p>
    <w:p w:rsidR="00000000" w:rsidDel="00000000" w:rsidP="00000000" w:rsidRDefault="00000000" w:rsidRPr="00000000" w14:paraId="000001F8">
      <w:pPr>
        <w:widowControl w:val="0"/>
        <w:tabs>
          <w:tab w:val="left" w:leader="none" w:pos="709"/>
          <w:tab w:val="left" w:leader="none" w:pos="977"/>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5.Відкрита зустріч з територіальною громадою організовується та здійснюється у спосіб, який дозволяє жителям територіальної громади поставити запитання, висловити зауваження та подати пропозиції.</w:t>
      </w:r>
    </w:p>
    <w:p w:rsidR="00000000" w:rsidDel="00000000" w:rsidP="00000000" w:rsidRDefault="00000000" w:rsidRPr="00000000" w14:paraId="000001F9">
      <w:pPr>
        <w:widowControl w:val="0"/>
        <w:tabs>
          <w:tab w:val="left" w:leader="none" w:pos="709"/>
          <w:tab w:val="left" w:leader="none" w:pos="972"/>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6.Звітування перед Радою відбувається на її пленарних засіданнях.</w:t>
      </w:r>
    </w:p>
    <w:p w:rsidR="00000000" w:rsidDel="00000000" w:rsidP="00000000" w:rsidRDefault="00000000" w:rsidRPr="00000000" w14:paraId="000001FA">
      <w:pPr>
        <w:widowControl w:val="0"/>
        <w:tabs>
          <w:tab w:val="left" w:leader="none" w:pos="709"/>
          <w:tab w:val="left" w:leader="none" w:pos="1006"/>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7.Письмові звіти, надані особами, переліченими у п. 2 цієї статті, оприлюднюються на офіційному сайті Ради та розміщуються у вільному доступі у приміщенні Ради не пізніше ніж за 7 календарних днів до дати зустрічі з територіальною громадою. Автор звіту має забезпечити його своєчасне подання уповноваженій особі Ради для попереднього оприлюднення.</w:t>
      </w:r>
    </w:p>
    <w:p w:rsidR="00000000" w:rsidDel="00000000" w:rsidP="00000000" w:rsidRDefault="00000000" w:rsidRPr="00000000" w14:paraId="000001FB">
      <w:pPr>
        <w:widowControl w:val="0"/>
        <w:tabs>
          <w:tab w:val="left" w:leader="none" w:pos="709"/>
          <w:tab w:val="left" w:leader="none" w:pos="3934"/>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46. Звітування міського голови</w:t>
      </w:r>
    </w:p>
    <w:p w:rsidR="00000000" w:rsidDel="00000000" w:rsidP="00000000" w:rsidRDefault="00000000" w:rsidRPr="00000000" w14:paraId="000001FC">
      <w:pPr>
        <w:widowControl w:val="0"/>
        <w:tabs>
          <w:tab w:val="left" w:leader="none" w:pos="709"/>
          <w:tab w:val="left" w:leader="none" w:pos="981"/>
          <w:tab w:val="left" w:leader="none" w:pos="1820"/>
          <w:tab w:val="left" w:leader="none" w:pos="4656"/>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1.Міський голова звітує перед територіальною громадою на відкритій зустрічі не менше одного разу на рік до 31 березня року, що слідує за звітним.</w:t>
      </w:r>
    </w:p>
    <w:p w:rsidR="00000000" w:rsidDel="00000000" w:rsidP="00000000" w:rsidRDefault="00000000" w:rsidRPr="00000000" w14:paraId="000001FD">
      <w:pPr>
        <w:widowControl w:val="0"/>
        <w:tabs>
          <w:tab w:val="left" w:leader="none" w:pos="709"/>
          <w:tab w:val="left" w:leader="none" w:pos="981"/>
          <w:tab w:val="left" w:leader="none" w:pos="1820"/>
          <w:tab w:val="left" w:leader="none" w:pos="4656"/>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2.Звіт міського голови перед територіальною громадою включає, крім інформації про його діяльність, відомості про:</w:t>
      </w:r>
    </w:p>
    <w:p w:rsidR="00000000" w:rsidDel="00000000" w:rsidP="00000000" w:rsidRDefault="00000000" w:rsidRPr="00000000" w14:paraId="000001FE">
      <w:pPr>
        <w:widowControl w:val="0"/>
        <w:numPr>
          <w:ilvl w:val="0"/>
          <w:numId w:val="7"/>
        </w:numPr>
        <w:tabs>
          <w:tab w:val="left" w:leader="none" w:pos="709"/>
          <w:tab w:val="left" w:leader="none" w:pos="990"/>
        </w:tabs>
        <w:spacing w:after="0" w:line="240" w:lineRule="auto"/>
        <w:ind w:left="989"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реалізацію стратегічних і програмних документів розвитку територіальної громади;</w:t>
      </w:r>
    </w:p>
    <w:p w:rsidR="00000000" w:rsidDel="00000000" w:rsidP="00000000" w:rsidRDefault="00000000" w:rsidRPr="00000000" w14:paraId="000001FF">
      <w:pPr>
        <w:widowControl w:val="0"/>
        <w:numPr>
          <w:ilvl w:val="0"/>
          <w:numId w:val="7"/>
        </w:numPr>
        <w:tabs>
          <w:tab w:val="left" w:leader="none" w:pos="709"/>
          <w:tab w:val="left" w:leader="none" w:pos="990"/>
        </w:tabs>
        <w:spacing w:after="0" w:line="240" w:lineRule="auto"/>
        <w:ind w:left="989"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виконання місцевого бюджету;</w:t>
      </w:r>
    </w:p>
    <w:p w:rsidR="00000000" w:rsidDel="00000000" w:rsidP="00000000" w:rsidRDefault="00000000" w:rsidRPr="00000000" w14:paraId="00000200">
      <w:pPr>
        <w:widowControl w:val="0"/>
        <w:numPr>
          <w:ilvl w:val="0"/>
          <w:numId w:val="7"/>
        </w:numPr>
        <w:tabs>
          <w:tab w:val="left" w:leader="none" w:pos="709"/>
          <w:tab w:val="left" w:leader="none" w:pos="996"/>
        </w:tabs>
        <w:spacing w:after="0" w:line="240" w:lineRule="auto"/>
        <w:ind w:left="989"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план роботи на наступний звітний період;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000000" w:rsidDel="00000000" w:rsidP="00000000" w:rsidRDefault="00000000" w:rsidRPr="00000000" w14:paraId="00000201">
      <w:pPr>
        <w:widowControl w:val="0"/>
        <w:numPr>
          <w:ilvl w:val="0"/>
          <w:numId w:val="7"/>
        </w:numPr>
        <w:tabs>
          <w:tab w:val="left" w:leader="none" w:pos="709"/>
          <w:tab w:val="left" w:leader="none" w:pos="980"/>
        </w:tabs>
        <w:spacing w:after="0" w:line="240" w:lineRule="auto"/>
        <w:ind w:left="989"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інші питання місцевого значення.</w:t>
      </w:r>
    </w:p>
    <w:p w:rsidR="00000000" w:rsidDel="00000000" w:rsidP="00000000" w:rsidRDefault="00000000" w:rsidRPr="00000000" w14:paraId="00000202">
      <w:pPr>
        <w:widowControl w:val="0"/>
        <w:tabs>
          <w:tab w:val="left" w:leader="none" w:pos="709"/>
          <w:tab w:val="left" w:leader="none" w:pos="960"/>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3.Міський голова звітує про роботу виконавчих органів Ради на пленарному засіданні Ради на вимогу не менше як половини депутатів від загального складу Ради в будь-який визначений ними термін.</w:t>
      </w:r>
    </w:p>
    <w:p w:rsidR="00000000" w:rsidDel="00000000" w:rsidP="00000000" w:rsidRDefault="00000000" w:rsidRPr="00000000" w14:paraId="00000203">
      <w:pPr>
        <w:widowControl w:val="0"/>
        <w:tabs>
          <w:tab w:val="left" w:leader="none" w:pos="709"/>
          <w:tab w:val="left" w:leader="none" w:pos="971"/>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4.Звіт голови перед Радою включає доповідь про його роботу та роботу виконавчих органів Ради за звітний період, інформацію про хід і результати виконання місцевого бюджету,  реалізацію затверджених Радою стратегічних і програмних документів розвитку територіальної громади, а також відомості про роботу його заступників, відповіді на запитання депутатів Ради.</w:t>
      </w:r>
    </w:p>
    <w:p w:rsidR="00000000" w:rsidDel="00000000" w:rsidP="00000000" w:rsidRDefault="00000000" w:rsidRPr="00000000" w14:paraId="00000204">
      <w:pPr>
        <w:widowControl w:val="0"/>
        <w:tabs>
          <w:tab w:val="left" w:leader="none" w:pos="709"/>
          <w:tab w:val="left" w:leader="none" w:pos="958"/>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5.За результатами звітування голови Рада може прийняти рішення, яке містить оцінку діяльності міського голови за звітний період, доручення та рекомендації, спрямовані на реалізацію повноважень голови тощо.</w:t>
      </w:r>
    </w:p>
    <w:p w:rsidR="00000000" w:rsidDel="00000000" w:rsidP="00000000" w:rsidRDefault="00000000" w:rsidRPr="00000000" w14:paraId="00000205">
      <w:pPr>
        <w:widowControl w:val="0"/>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47. Звітування депутатів Ради </w:t>
      </w:r>
    </w:p>
    <w:p w:rsidR="00000000" w:rsidDel="00000000" w:rsidP="00000000" w:rsidRDefault="00000000" w:rsidRPr="00000000" w14:paraId="00000206">
      <w:pPr>
        <w:widowControl w:val="0"/>
        <w:tabs>
          <w:tab w:val="left" w:leader="none" w:pos="709"/>
          <w:tab w:val="left" w:leader="none" w:pos="946"/>
        </w:tabs>
        <w:spacing w:after="0" w:before="2" w:line="235"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1.Депутати Ради не менше одного разу на рік звітують про свою роботу перед територіальною громадою, у тому числі про:</w:t>
      </w:r>
      <w:r w:rsidDel="00000000" w:rsidR="00000000" w:rsidRPr="00000000">
        <w:rPr>
          <w:rtl w:val="0"/>
        </w:rPr>
      </w:r>
    </w:p>
    <w:p w:rsidR="00000000" w:rsidDel="00000000" w:rsidP="00000000" w:rsidRDefault="00000000" w:rsidRPr="00000000" w14:paraId="00000207">
      <w:pPr>
        <w:widowControl w:val="0"/>
        <w:numPr>
          <w:ilvl w:val="0"/>
          <w:numId w:val="5"/>
        </w:numPr>
        <w:tabs>
          <w:tab w:val="left" w:leader="none" w:pos="709"/>
          <w:tab w:val="left" w:leader="none" w:pos="989"/>
        </w:tabs>
        <w:spacing w:after="0" w:before="2" w:line="235" w:lineRule="auto"/>
        <w:ind w:left="453" w:hanging="25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діяльність у Раді та її органах, зокрема, але не виключно, – про присутність на пленарних засіданнях і засіданнях постійних та інших комісій Ради;</w:t>
      </w:r>
      <w:r w:rsidDel="00000000" w:rsidR="00000000" w:rsidRPr="00000000">
        <w:rPr>
          <w:rtl w:val="0"/>
        </w:rPr>
      </w:r>
    </w:p>
    <w:p w:rsidR="00000000" w:rsidDel="00000000" w:rsidP="00000000" w:rsidRDefault="00000000" w:rsidRPr="00000000" w14:paraId="00000208">
      <w:pPr>
        <w:widowControl w:val="0"/>
        <w:numPr>
          <w:ilvl w:val="0"/>
          <w:numId w:val="5"/>
        </w:numPr>
        <w:tabs>
          <w:tab w:val="left" w:leader="none" w:pos="709"/>
          <w:tab w:val="left" w:leader="none" w:pos="980"/>
        </w:tabs>
        <w:spacing w:after="0" w:line="288" w:lineRule="auto"/>
        <w:ind w:left="453" w:hanging="25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роботу у виборчому окрузі;</w:t>
      </w:r>
      <w:r w:rsidDel="00000000" w:rsidR="00000000" w:rsidRPr="00000000">
        <w:rPr>
          <w:rtl w:val="0"/>
        </w:rPr>
      </w:r>
    </w:p>
    <w:p w:rsidR="00000000" w:rsidDel="00000000" w:rsidP="00000000" w:rsidRDefault="00000000" w:rsidRPr="00000000" w14:paraId="00000209">
      <w:pPr>
        <w:widowControl w:val="0"/>
        <w:numPr>
          <w:ilvl w:val="0"/>
          <w:numId w:val="5"/>
        </w:numPr>
        <w:tabs>
          <w:tab w:val="left" w:leader="none" w:pos="709"/>
          <w:tab w:val="left" w:leader="none" w:pos="980"/>
        </w:tabs>
        <w:spacing w:after="0" w:line="288" w:lineRule="auto"/>
        <w:ind w:left="453" w:hanging="25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прийняті Радою та її органами рішення, хід їх виконання;</w:t>
      </w:r>
      <w:r w:rsidDel="00000000" w:rsidR="00000000" w:rsidRPr="00000000">
        <w:rPr>
          <w:rtl w:val="0"/>
        </w:rPr>
      </w:r>
    </w:p>
    <w:p w:rsidR="00000000" w:rsidDel="00000000" w:rsidP="00000000" w:rsidRDefault="00000000" w:rsidRPr="00000000" w14:paraId="0000020A">
      <w:pPr>
        <w:widowControl w:val="0"/>
        <w:numPr>
          <w:ilvl w:val="0"/>
          <w:numId w:val="5"/>
        </w:numPr>
        <w:tabs>
          <w:tab w:val="left" w:leader="none" w:pos="709"/>
          <w:tab w:val="left" w:leader="none" w:pos="997"/>
        </w:tabs>
        <w:spacing w:after="0" w:before="2" w:line="235" w:lineRule="auto"/>
        <w:ind w:left="453" w:hanging="25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особисту участь в обговоренні, прийнятті та організації виконання рішень Ради, її органів, а також доручень виборців свого виборчого округу.</w:t>
      </w:r>
      <w:r w:rsidDel="00000000" w:rsidR="00000000" w:rsidRPr="00000000">
        <w:rPr>
          <w:rtl w:val="0"/>
        </w:rPr>
      </w:r>
    </w:p>
    <w:p w:rsidR="00000000" w:rsidDel="00000000" w:rsidP="00000000" w:rsidRDefault="00000000" w:rsidRPr="00000000" w14:paraId="0000020B">
      <w:pPr>
        <w:widowControl w:val="0"/>
        <w:tabs>
          <w:tab w:val="left" w:leader="none" w:pos="709"/>
          <w:tab w:val="left" w:leader="none" w:pos="967"/>
        </w:tabs>
        <w:spacing w:after="0" w:before="2" w:line="235"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2.Звіт депутата місцевої ради може бути проведено в будь-який час на вимогу зборів виборців.</w:t>
      </w:r>
      <w:r w:rsidDel="00000000" w:rsidR="00000000" w:rsidRPr="00000000">
        <w:rPr>
          <w:rtl w:val="0"/>
        </w:rPr>
      </w:r>
    </w:p>
    <w:p w:rsidR="00000000" w:rsidDel="00000000" w:rsidP="00000000" w:rsidRDefault="00000000" w:rsidRPr="00000000" w14:paraId="0000020C">
      <w:pPr>
        <w:widowControl w:val="0"/>
        <w:tabs>
          <w:tab w:val="left" w:leader="none" w:pos="709"/>
        </w:tabs>
        <w:spacing w:after="0" w:before="110" w:line="29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Стаття 48. Звітування старости</w:t>
      </w:r>
    </w:p>
    <w:p w:rsidR="00000000" w:rsidDel="00000000" w:rsidP="00000000" w:rsidRDefault="00000000" w:rsidRPr="00000000" w14:paraId="0000020D">
      <w:pPr>
        <w:widowControl w:val="0"/>
        <w:tabs>
          <w:tab w:val="left" w:leader="none" w:pos="709"/>
          <w:tab w:val="left" w:leader="none" w:pos="953"/>
        </w:tabs>
        <w:spacing w:after="0" w:before="2" w:line="235"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1.Староста звітує перед жителями  населених пунктів, віднесених до його компетенції, визначених Радою, на відкритій зустрічі не менше одного разу на рік.</w:t>
      </w:r>
    </w:p>
    <w:p w:rsidR="00000000" w:rsidDel="00000000" w:rsidP="00000000" w:rsidRDefault="00000000" w:rsidRPr="00000000" w14:paraId="0000020E">
      <w:pPr>
        <w:widowControl w:val="0"/>
        <w:tabs>
          <w:tab w:val="left" w:leader="none" w:pos="709"/>
          <w:tab w:val="left" w:leader="none" w:pos="974"/>
        </w:tabs>
        <w:spacing w:after="0" w:before="2" w:line="235"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2.Звіт старости перед жителями включає в себе, крім інформації про його діяльність, відомості про:</w:t>
      </w:r>
    </w:p>
    <w:p w:rsidR="00000000" w:rsidDel="00000000" w:rsidP="00000000" w:rsidRDefault="00000000" w:rsidRPr="00000000" w14:paraId="0000020F">
      <w:pPr>
        <w:widowControl w:val="0"/>
        <w:numPr>
          <w:ilvl w:val="0"/>
          <w:numId w:val="4"/>
        </w:numPr>
        <w:tabs>
          <w:tab w:val="left" w:leader="none" w:pos="709"/>
          <w:tab w:val="left" w:leader="none" w:pos="971"/>
        </w:tabs>
        <w:spacing w:after="0" w:before="3" w:line="235"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реалізацію документів з планування розвитку територіальної громади в частині, що стосується населених пунктів, розташованих на території відповідного старостинського округу;</w:t>
      </w:r>
    </w:p>
    <w:p w:rsidR="00000000" w:rsidDel="00000000" w:rsidP="00000000" w:rsidRDefault="00000000" w:rsidRPr="00000000" w14:paraId="00000210">
      <w:pPr>
        <w:widowControl w:val="0"/>
        <w:numPr>
          <w:ilvl w:val="0"/>
          <w:numId w:val="4"/>
        </w:numPr>
        <w:tabs>
          <w:tab w:val="left" w:leader="none" w:pos="709"/>
          <w:tab w:val="left" w:leader="none" w:pos="997"/>
        </w:tabs>
        <w:spacing w:after="0" w:before="1" w:line="235"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виконання місцевого бюджету в частині, що стосується населеного пункту;</w:t>
      </w:r>
    </w:p>
    <w:p w:rsidR="00000000" w:rsidDel="00000000" w:rsidP="00000000" w:rsidRDefault="00000000" w:rsidRPr="00000000" w14:paraId="00000211">
      <w:pPr>
        <w:widowControl w:val="0"/>
        <w:numPr>
          <w:ilvl w:val="0"/>
          <w:numId w:val="4"/>
        </w:numPr>
        <w:tabs>
          <w:tab w:val="left" w:leader="none" w:pos="709"/>
          <w:tab w:val="left" w:leader="none" w:pos="980"/>
        </w:tabs>
        <w:spacing w:after="0" w:line="288"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план роботи на наступний звітний період;</w:t>
      </w:r>
    </w:p>
    <w:p w:rsidR="00000000" w:rsidDel="00000000" w:rsidP="00000000" w:rsidRDefault="00000000" w:rsidRPr="00000000" w14:paraId="00000212">
      <w:pPr>
        <w:widowControl w:val="0"/>
        <w:numPr>
          <w:ilvl w:val="0"/>
          <w:numId w:val="4"/>
        </w:numPr>
        <w:tabs>
          <w:tab w:val="left" w:leader="none" w:pos="709"/>
          <w:tab w:val="left" w:leader="none" w:pos="996"/>
        </w:tabs>
        <w:spacing w:after="0" w:before="3" w:line="235"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000000" w:rsidDel="00000000" w:rsidP="00000000" w:rsidRDefault="00000000" w:rsidRPr="00000000" w14:paraId="00000213">
      <w:pPr>
        <w:widowControl w:val="0"/>
        <w:numPr>
          <w:ilvl w:val="0"/>
          <w:numId w:val="4"/>
        </w:numPr>
        <w:tabs>
          <w:tab w:val="left" w:leader="none" w:pos="709"/>
          <w:tab w:val="left" w:leader="none" w:pos="980"/>
        </w:tabs>
        <w:spacing w:after="0" w:line="289" w:lineRule="auto"/>
        <w:ind w:left="453" w:firstLine="850.999999999999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інші питання місцевого значення.</w:t>
      </w:r>
    </w:p>
    <w:p w:rsidR="00000000" w:rsidDel="00000000" w:rsidP="00000000" w:rsidRDefault="00000000" w:rsidRPr="00000000" w14:paraId="00000214">
      <w:pPr>
        <w:widowControl w:val="0"/>
        <w:tabs>
          <w:tab w:val="left" w:leader="none" w:pos="709"/>
          <w:tab w:val="left" w:leader="none" w:pos="990"/>
        </w:tabs>
        <w:spacing w:after="0" w:before="4" w:line="235"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3.За результатами звітування старости Рада може прийняти рішення, яке містить оцінку його діяльності за звітний період, доручення та рекомендації, спрямовані на реалізацію повноважень старости, тощо.</w:t>
      </w:r>
    </w:p>
    <w:p w:rsidR="00000000" w:rsidDel="00000000" w:rsidP="00000000" w:rsidRDefault="00000000" w:rsidRPr="00000000" w14:paraId="00000215">
      <w:pPr>
        <w:tabs>
          <w:tab w:val="left" w:leader="none" w:pos="709"/>
        </w:tabs>
        <w:spacing w:after="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16">
      <w:pPr>
        <w:tabs>
          <w:tab w:val="left" w:leader="none" w:pos="709"/>
        </w:tabs>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РОЗДІЛ X</w:t>
      </w:r>
    </w:p>
    <w:p w:rsidR="00000000" w:rsidDel="00000000" w:rsidP="00000000" w:rsidRDefault="00000000" w:rsidRPr="00000000" w14:paraId="00000217">
      <w:pPr>
        <w:tabs>
          <w:tab w:val="left" w:leader="none" w:pos="709"/>
        </w:tabs>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МАТЕРІАЛЬНА І ФІНАНСОВА ОСНОВА ТЕРИТОРІАЛЬНОЇ ГРОМАДИ</w:t>
      </w:r>
    </w:p>
    <w:p w:rsidR="00000000" w:rsidDel="00000000" w:rsidP="00000000" w:rsidRDefault="00000000" w:rsidRPr="00000000" w14:paraId="00000218">
      <w:pPr>
        <w:tabs>
          <w:tab w:val="left" w:leader="none" w:pos="-142"/>
        </w:tabs>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49. Комунальна власність як економічна основа територіальної громади </w:t>
      </w:r>
    </w:p>
    <w:p w:rsidR="00000000" w:rsidDel="00000000" w:rsidP="00000000" w:rsidRDefault="00000000" w:rsidRPr="00000000" w14:paraId="00000219">
      <w:pPr>
        <w:tabs>
          <w:tab w:val="left" w:leader="none" w:pos="-142"/>
        </w:tabs>
        <w:spacing w:after="0" w:line="240" w:lineRule="auto"/>
        <w:ind w:firstLine="851"/>
        <w:jc w:val="both"/>
        <w:rPr>
          <w:rFonts w:ascii="Calibri" w:cs="Calibri" w:eastAsia="Calibri" w:hAnsi="Calibri"/>
          <w:sz w:val="28"/>
          <w:szCs w:val="28"/>
        </w:rPr>
      </w:pPr>
      <w:r w:rsidDel="00000000" w:rsidR="00000000" w:rsidRPr="00000000">
        <w:rPr>
          <w:rFonts w:ascii="Times New Roman" w:cs="Times New Roman" w:eastAsia="Times New Roman" w:hAnsi="Times New Roman"/>
          <w:sz w:val="28"/>
          <w:szCs w:val="28"/>
          <w:rtl w:val="0"/>
        </w:rPr>
        <w:t xml:space="preserve">1.Територіальна громада безпосередньо або через утворені нею органи місцевого самоврядування управляють майном, що є в комунальній власності</w:t>
      </w:r>
      <w:r w:rsidDel="00000000" w:rsidR="00000000" w:rsidRPr="00000000">
        <w:rPr>
          <w:rFonts w:ascii="Calibri" w:cs="Calibri" w:eastAsia="Calibri" w:hAnsi="Calibri"/>
          <w:sz w:val="28"/>
          <w:szCs w:val="28"/>
          <w:rtl w:val="0"/>
        </w:rPr>
        <w:t xml:space="preserve">.</w:t>
      </w:r>
    </w:p>
    <w:p w:rsidR="00000000" w:rsidDel="00000000" w:rsidP="00000000" w:rsidRDefault="00000000" w:rsidRPr="00000000" w14:paraId="0000021A">
      <w:pPr>
        <w:widowControl w:val="0"/>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2.Сквирська міська рада від імені та в інтересах територіальної громади відповідно до закону здійснює правомочності щодо володіння, користування та розпорядження об'єктами права комунальної власності.</w:t>
      </w:r>
    </w:p>
    <w:p w:rsidR="00000000" w:rsidDel="00000000" w:rsidP="00000000" w:rsidRDefault="00000000" w:rsidRPr="00000000" w14:paraId="0000021B">
      <w:pPr>
        <w:widowControl w:val="0"/>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До об’єктів права комунальної власності міської громади належать:</w:t>
      </w:r>
    </w:p>
    <w:p w:rsidR="00000000" w:rsidDel="00000000" w:rsidP="00000000" w:rsidRDefault="00000000" w:rsidRPr="00000000" w14:paraId="0000021C">
      <w:pPr>
        <w:widowControl w:val="0"/>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рухоме та нерухоме майно;</w:t>
      </w:r>
    </w:p>
    <w:p w:rsidR="00000000" w:rsidDel="00000000" w:rsidP="00000000" w:rsidRDefault="00000000" w:rsidRPr="00000000" w14:paraId="0000021D">
      <w:pPr>
        <w:widowControl w:val="0"/>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доходи міського бюджету, в тому числі кошти цільових фондів;</w:t>
      </w:r>
    </w:p>
    <w:p w:rsidR="00000000" w:rsidDel="00000000" w:rsidP="00000000" w:rsidRDefault="00000000" w:rsidRPr="00000000" w14:paraId="0000021E">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земля;</w:t>
      </w:r>
    </w:p>
    <w:p w:rsidR="00000000" w:rsidDel="00000000" w:rsidP="00000000" w:rsidRDefault="00000000" w:rsidRPr="00000000" w14:paraId="0000021F">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природні ресурси;</w:t>
      </w:r>
    </w:p>
    <w:p w:rsidR="00000000" w:rsidDel="00000000" w:rsidP="00000000" w:rsidRDefault="00000000" w:rsidRPr="00000000" w14:paraId="00000220">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підприємства, установи, організації, у тому числі банки, страхові товариства, а також пенсійні фонди, частки в майні підприємств;</w:t>
      </w:r>
    </w:p>
    <w:p w:rsidR="00000000" w:rsidDel="00000000" w:rsidP="00000000" w:rsidRDefault="00000000" w:rsidRPr="00000000" w14:paraId="00000221">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житловий фонд, нежитлові приміщення;</w:t>
      </w:r>
    </w:p>
    <w:p w:rsidR="00000000" w:rsidDel="00000000" w:rsidP="00000000" w:rsidRDefault="00000000" w:rsidRPr="00000000" w14:paraId="00000222">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заклади культури, освіти, охорони здоров’я, фізичної культури і спорту, науки, соціального обслуговування;</w:t>
      </w:r>
    </w:p>
    <w:p w:rsidR="00000000" w:rsidDel="00000000" w:rsidP="00000000" w:rsidRDefault="00000000" w:rsidRPr="00000000" w14:paraId="00000223">
      <w:pPr>
        <w:widowControl w:val="0"/>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об’єкти загальноміського користування: дороги, мости, шляхопроводи, площі, парки, сквери, фонтани, громадські туалети, колодязі, зливова каналізація;</w:t>
      </w:r>
    </w:p>
    <w:p w:rsidR="00000000" w:rsidDel="00000000" w:rsidP="00000000" w:rsidRDefault="00000000" w:rsidRPr="00000000" w14:paraId="00000224">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цвинтарі;</w:t>
      </w:r>
    </w:p>
    <w:p w:rsidR="00000000" w:rsidDel="00000000" w:rsidP="00000000" w:rsidRDefault="00000000" w:rsidRPr="00000000" w14:paraId="00000225">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автомобільні стоянки;</w:t>
      </w:r>
    </w:p>
    <w:p w:rsidR="00000000" w:rsidDel="00000000" w:rsidP="00000000" w:rsidRDefault="00000000" w:rsidRPr="00000000" w14:paraId="00000226">
      <w:pPr>
        <w:widowControl w:val="0"/>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цінні папери та інші фінансові активи;</w:t>
      </w:r>
    </w:p>
    <w:p w:rsidR="00000000" w:rsidDel="00000000" w:rsidP="00000000" w:rsidRDefault="00000000" w:rsidRPr="00000000" w14:paraId="00000227">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частки у спільній власності територіальних громад;</w:t>
      </w:r>
    </w:p>
    <w:p w:rsidR="00000000" w:rsidDel="00000000" w:rsidP="00000000" w:rsidRDefault="00000000" w:rsidRPr="00000000" w14:paraId="00000228">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інші об’єкти комунальної інфраструктури, віднесені чинним законодавством до об’єктів права комунальної власності теритріальної громади. </w:t>
      </w:r>
    </w:p>
    <w:p w:rsidR="00000000" w:rsidDel="00000000" w:rsidP="00000000" w:rsidRDefault="00000000" w:rsidRPr="00000000" w14:paraId="00000229">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Об’єкти права комунальної власності можуть знаходитись як на території міста і сіл, так і за їх межами.</w:t>
      </w:r>
    </w:p>
    <w:p w:rsidR="00000000" w:rsidDel="00000000" w:rsidP="00000000" w:rsidRDefault="00000000" w:rsidRPr="00000000" w14:paraId="0000022A">
      <w:pPr>
        <w:tabs>
          <w:tab w:val="left" w:leader="none" w:pos="-142"/>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Міська рада своїми рішеннями визначає порядок володіння, користування і розпорядження комунальною власністю територіальної громади.</w:t>
      </w:r>
    </w:p>
    <w:p w:rsidR="00000000" w:rsidDel="00000000" w:rsidP="00000000" w:rsidRDefault="00000000" w:rsidRPr="00000000" w14:paraId="0000022B">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2C">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50. Земля Сквирської міської територіальної громади</w:t>
      </w:r>
    </w:p>
    <w:p w:rsidR="00000000" w:rsidDel="00000000" w:rsidP="00000000" w:rsidRDefault="00000000" w:rsidRPr="00000000" w14:paraId="0000022D">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1. До комунальної власності територіальної громади належать усі землі в межах території громади (в межах населених пунктів і поза межами), а також земельні ділянки, які передбачається використати для розміщення об'єктів, призначених для обслуговування потреб територіальної громади (комунальних підприємств, установ, організацій, громадських пасовищ, кладовищ, місць знешкодження та утилізації відходів, рекреаційних об'єктів тощо), та земельні ділянки поза межами, право комунальної власності територіальної громади на які посвідчено відповідними правовстановлюючими документами, крім земель приватної та державної власності.</w:t>
      </w:r>
      <w:r w:rsidDel="00000000" w:rsidR="00000000" w:rsidRPr="00000000">
        <w:rPr>
          <w:rtl w:val="0"/>
        </w:rPr>
      </w:r>
    </w:p>
    <w:p w:rsidR="00000000" w:rsidDel="00000000" w:rsidP="00000000" w:rsidRDefault="00000000" w:rsidRPr="00000000" w14:paraId="0000022E">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Не підлягають передачі у приватну власність землі загального користування: площі, вулиці, проїзди, дороги, сади, бульвари, водоймища, землі під залізницями, автомобільними дорогами, об'єктами повітряного і трубопровідного транспорту, а також пам’ятники природи, історії, археології та культури, будівлі й споруди, об’єкти оздоровчого та історико-культурного призначення, інші майнові об’єкти, даровані громаді благодійниками або такі, що побудовані на кошти, зібрані членами міської громади інші землі, які визначені чинним законодавством як такі, що не можуть бути передані у приватну власність.</w:t>
      </w:r>
    </w:p>
    <w:p w:rsidR="00000000" w:rsidDel="00000000" w:rsidP="00000000" w:rsidRDefault="00000000" w:rsidRPr="00000000" w14:paraId="0000022F">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Використання земель на території громади здійснюється на платній основі, крім випадків, визначених чинним законодавством України та актами органу місцевого самоврядування. </w:t>
      </w:r>
    </w:p>
    <w:p w:rsidR="00000000" w:rsidDel="00000000" w:rsidP="00000000" w:rsidRDefault="00000000" w:rsidRPr="00000000" w14:paraId="00000230">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31">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51. Комунальні підприємства</w:t>
      </w:r>
    </w:p>
    <w:p w:rsidR="00000000" w:rsidDel="00000000" w:rsidP="00000000" w:rsidRDefault="00000000" w:rsidRPr="00000000" w14:paraId="00000232">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Сквирська міська рада у встановленому законом порядку має право створювати комунальні підприємства, установи та організації, а також здійснювати їх реорганізацію та ліквідацію.</w:t>
      </w:r>
    </w:p>
    <w:p w:rsidR="00000000" w:rsidDel="00000000" w:rsidP="00000000" w:rsidRDefault="00000000" w:rsidRPr="00000000" w14:paraId="00000233">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Комунальне підприємство Сквирської міської ради – це підприємство, яке є власністю територіальної громади, входить до сфери управління органу, уповноваженого управляти комунальним майном громади, функціонує на базі майна, що перебуває у комунальній власності.</w:t>
      </w:r>
    </w:p>
    <w:p w:rsidR="00000000" w:rsidDel="00000000" w:rsidP="00000000" w:rsidRDefault="00000000" w:rsidRPr="00000000" w14:paraId="00000234">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Комунальні підприємства створюються як з метою надання послуг населенню, так і з метою отримання прибутку.</w:t>
      </w:r>
    </w:p>
    <w:p w:rsidR="00000000" w:rsidDel="00000000" w:rsidP="00000000" w:rsidRDefault="00000000" w:rsidRPr="00000000" w14:paraId="00000235">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Сквирська міська рада визначає цілі й напрями діяльності, порядок використання їхнього прибутку, організаційну форму та затверджує статути комунальних підприємств.</w:t>
      </w:r>
    </w:p>
    <w:p w:rsidR="00000000" w:rsidDel="00000000" w:rsidP="00000000" w:rsidRDefault="00000000" w:rsidRPr="00000000" w14:paraId="00000236">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Відповідно до законодавства, Сквирська міська рада встановлює в порядку і межах, визначених законом, тарифи на побутові, комунальні (крім тарифів, встановлення яких віднесено визначеним законом до компетенції інших органів), транспортні та інші послуги. </w:t>
      </w:r>
    </w:p>
    <w:p w:rsidR="00000000" w:rsidDel="00000000" w:rsidP="00000000" w:rsidRDefault="00000000" w:rsidRPr="00000000" w14:paraId="00000237">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Сквирська міська рада здійснює контроль за ефективністю використання комунального майна, веденням фінансово-господарської діяльності, заслуховує звіти про діяльність комунальних підприємств, делегує своїх представників до наглядових рад комунальних підприємств (у разі їх утворення), частка капіталу яких належить територіальній громаді міста, та вирішує інші питання використання об’єктів права комунальної власності. </w:t>
      </w:r>
    </w:p>
    <w:p w:rsidR="00000000" w:rsidDel="00000000" w:rsidP="00000000" w:rsidRDefault="00000000" w:rsidRPr="00000000" w14:paraId="00000238">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7.Територіальна громада не несе відповідальності за зобов’язаннями комунального підприємства, а комунальне підприємство не несе відповідальності за зобов’язаннями територіальної громади.</w:t>
      </w:r>
    </w:p>
    <w:p w:rsidR="00000000" w:rsidDel="00000000" w:rsidP="00000000" w:rsidRDefault="00000000" w:rsidRPr="00000000" w14:paraId="00000239">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3A">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52. Управління об’єктами права комунальної власності</w:t>
      </w:r>
    </w:p>
    <w:p w:rsidR="00000000" w:rsidDel="00000000" w:rsidP="00000000" w:rsidRDefault="00000000" w:rsidRPr="00000000" w14:paraId="0000023B">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Управління об’єктами комунальної власності здійснюється для виконання повноважень щодо реалізації прав та обов’язків територіальної громади як власника цих об’єктів з метою задоволення жителів громади в якісних громадських послугах.</w:t>
      </w:r>
    </w:p>
    <w:p w:rsidR="00000000" w:rsidDel="00000000" w:rsidP="00000000" w:rsidRDefault="00000000" w:rsidRPr="00000000" w14:paraId="0000023C">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Управління об’єктами права комунальної власності базується на принципах законності, доцільності, ефективності, прозорості, підзвітності та відповідальності перед територіальною громадою.</w:t>
      </w:r>
    </w:p>
    <w:p w:rsidR="00000000" w:rsidDel="00000000" w:rsidP="00000000" w:rsidRDefault="00000000" w:rsidRPr="00000000" w14:paraId="0000023D">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Управління об’єктами комунальної власності реалізується територіальною громадою безпосередньо або через міську раду, яка може делегувати частину повноважень профільним виконавчим органам міської ради.</w:t>
      </w:r>
    </w:p>
    <w:p w:rsidR="00000000" w:rsidDel="00000000" w:rsidP="00000000" w:rsidRDefault="00000000" w:rsidRPr="00000000" w14:paraId="0000023E">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Сквирська міська рада від імені та в інтересах територіальної громади здійснює правомочності щодо володіння, користування та розпорядження об’єктами комунальної власності міста та може здійснювати з ними будь-які господарські операції, що не суперечать закону, а саме: передавати його в постійне або тимчасове користування фізичним та юридичним особам, здавати в оренду, концесію, вносити як частку до статутного фонду підприємств та господарських товариств, продавати та купувати, використовувати як заставу, здійснювати інші передбачені законодавством правочини.</w:t>
      </w:r>
    </w:p>
    <w:p w:rsidR="00000000" w:rsidDel="00000000" w:rsidP="00000000" w:rsidRDefault="00000000" w:rsidRPr="00000000" w14:paraId="0000023F">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Орган, уповноважений управляти комунальним майном, запроваджує систему ефективного контролю та звітності за виконанням договорів купівлі-продажу, оренди, передачі у користування та концесію.</w:t>
      </w:r>
    </w:p>
    <w:p w:rsidR="00000000" w:rsidDel="00000000" w:rsidP="00000000" w:rsidRDefault="00000000" w:rsidRPr="00000000" w14:paraId="00000240">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Плата за користування об’єктами комунальної власності зараховується до дохідної частини міського бюджету.</w:t>
      </w:r>
    </w:p>
    <w:p w:rsidR="00000000" w:rsidDel="00000000" w:rsidP="00000000" w:rsidRDefault="00000000" w:rsidRPr="00000000" w14:paraId="0000024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Не підлягає зміні форма власності об’єктів, від діяльності яких залежить життєзабезпечення міста, а також історико-культурні об’єкти міста (системи водо- і енергопостачання, інженерні комунікації, пам’ятники культури та архітектури, музеї, природні ландшафти тощо).</w:t>
      </w:r>
    </w:p>
    <w:p w:rsidR="00000000" w:rsidDel="00000000" w:rsidP="00000000" w:rsidRDefault="00000000" w:rsidRPr="00000000" w14:paraId="00000242">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Перелік об’єктів, які не можуть бути вилучені та відчужені з комунальної власності територіальної громади міста, визначається чинним законодавством України та рішенням міської ради.</w:t>
      </w:r>
    </w:p>
    <w:p w:rsidR="00000000" w:rsidDel="00000000" w:rsidP="00000000" w:rsidRDefault="00000000" w:rsidRPr="00000000" w14:paraId="00000243">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44">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53. Захист права комунальної власності</w:t>
      </w:r>
    </w:p>
    <w:p w:rsidR="00000000" w:rsidDel="00000000" w:rsidP="00000000" w:rsidRDefault="00000000" w:rsidRPr="00000000" w14:paraId="00000245">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Право комунальної власності територіальної громади гарантується Конституцією України та захищається законом на рівних умовах із правами власності інших суб’єктів. Органи місцевого самоврядування мають право на захист у суді своїх прав власника згідно із законодавством України.</w:t>
      </w:r>
    </w:p>
    <w:p w:rsidR="00000000" w:rsidDel="00000000" w:rsidP="00000000" w:rsidRDefault="00000000" w:rsidRPr="00000000" w14:paraId="00000246">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Органи місцевого самоврядування та органи, яким делеговано управління об’єктами комунальної власності, несуть відповідальність за ефективність та законність використання переданої їм територіальною громадою комунальної власності.</w:t>
      </w:r>
    </w:p>
    <w:p w:rsidR="00000000" w:rsidDel="00000000" w:rsidP="00000000" w:rsidRDefault="00000000" w:rsidRPr="00000000" w14:paraId="00000247">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Об’єкти права комунальної власності не можуть бути вилучені із власності Сквирської міської територіальної громади й передані іншим суб’єктам права власності без згоди територіальної громади або відповідного рішення Ради.</w:t>
      </w:r>
    </w:p>
    <w:p w:rsidR="00000000" w:rsidDel="00000000" w:rsidP="00000000" w:rsidRDefault="00000000" w:rsidRPr="00000000" w14:paraId="00000248">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Фізичні та юридичні особи несуть відповідальність за збитки, заподіяні об’єктам права комунальної власності, відповідно до чинного законодавства.</w:t>
      </w:r>
    </w:p>
    <w:p w:rsidR="00000000" w:rsidDel="00000000" w:rsidP="00000000" w:rsidRDefault="00000000" w:rsidRPr="00000000" w14:paraId="00000249">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4A">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54. Місцеві податки та збори</w:t>
      </w:r>
    </w:p>
    <w:p w:rsidR="00000000" w:rsidDel="00000000" w:rsidP="00000000" w:rsidRDefault="00000000" w:rsidRPr="00000000" w14:paraId="0000024B">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1.Сквирська міська рада в межах повноважень, визначених законодавством України, встановлює перелік та ставки місцевих податків та зборів – обов’язкових платежів до міського бюджету, що здійснюють фізичні та юридичні особи на території громади відповідно до переліку і в межах граничних розмірів ставок, установлених законодавством України.</w:t>
      </w:r>
    </w:p>
    <w:p w:rsidR="00000000" w:rsidDel="00000000" w:rsidP="00000000" w:rsidRDefault="00000000" w:rsidRPr="00000000" w14:paraId="0000024C">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Місцеві податки та збори встановлюються з урахуванням інтересів територіальної громади для зміцнення майнової та фінансової основи місцевого самоврядування.</w:t>
      </w:r>
    </w:p>
    <w:p w:rsidR="00000000" w:rsidDel="00000000" w:rsidP="00000000" w:rsidRDefault="00000000" w:rsidRPr="00000000" w14:paraId="0000024D">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Місцеві податки і збори, затверджені рішенням Сквирської міської ради, є обов’язковими до сплати на території громади і в повному обсязі зараховуються до міського бюджету.</w:t>
      </w:r>
    </w:p>
    <w:p w:rsidR="00000000" w:rsidDel="00000000" w:rsidP="00000000" w:rsidRDefault="00000000" w:rsidRPr="00000000" w14:paraId="0000024E">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4F">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55. Фінансова основа Сквирської міської територіальної громади </w:t>
      </w:r>
    </w:p>
    <w:p w:rsidR="00000000" w:rsidDel="00000000" w:rsidP="00000000" w:rsidRDefault="00000000" w:rsidRPr="00000000" w14:paraId="00000250">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Фінансова основа територіальної громади– це сукупність місцевих фінансових ресурсів, за допомогою яких забезпечується реалізація завдань та функцій місцевого самоврядування.</w:t>
      </w:r>
    </w:p>
    <w:p w:rsidR="00000000" w:rsidDel="00000000" w:rsidP="00000000" w:rsidRDefault="00000000" w:rsidRPr="00000000" w14:paraId="0000025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Територіальна громада володіє такими фінансовими ресурсами:</w:t>
      </w:r>
    </w:p>
    <w:p w:rsidR="00000000" w:rsidDel="00000000" w:rsidP="00000000" w:rsidRDefault="00000000" w:rsidRPr="00000000" w14:paraId="00000252">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кошти місцевого бюджету;</w:t>
      </w:r>
    </w:p>
    <w:p w:rsidR="00000000" w:rsidDel="00000000" w:rsidP="00000000" w:rsidRDefault="00000000" w:rsidRPr="00000000" w14:paraId="00000253">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частина коштів підприємств, установ та організацій, створених за участю органів місцевого самоврядування;</w:t>
      </w:r>
    </w:p>
    <w:p w:rsidR="00000000" w:rsidDel="00000000" w:rsidP="00000000" w:rsidRDefault="00000000" w:rsidRPr="00000000" w14:paraId="00000254">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дивіденди, нараховані на акції (частки, паї) господарських товариств, що перебувають у власності територіальної громади;</w:t>
      </w:r>
    </w:p>
    <w:p w:rsidR="00000000" w:rsidDel="00000000" w:rsidP="00000000" w:rsidRDefault="00000000" w:rsidRPr="00000000" w14:paraId="00000255">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кошти, передані державою для забезпечення виконання делегованих повноважень органів виконавчої влади;</w:t>
      </w:r>
    </w:p>
    <w:p w:rsidR="00000000" w:rsidDel="00000000" w:rsidP="00000000" w:rsidRDefault="00000000" w:rsidRPr="00000000" w14:paraId="00000256">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інші фінансові ресурси відповідно до законодавства України.</w:t>
      </w:r>
    </w:p>
    <w:p w:rsidR="00000000" w:rsidDel="00000000" w:rsidP="00000000" w:rsidRDefault="00000000" w:rsidRPr="00000000" w14:paraId="00000257">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Будь-яка фінансова діяльність органів місцевого самоврядування є відкритою і доступною для громадського контролю в порядку, установленому законом і цим Статутом.</w:t>
      </w:r>
    </w:p>
    <w:p w:rsidR="00000000" w:rsidDel="00000000" w:rsidP="00000000" w:rsidRDefault="00000000" w:rsidRPr="00000000" w14:paraId="00000258">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59">
      <w:pPr>
        <w:widowControl w:val="0"/>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56. Бюджетна політика територіальної громади </w:t>
      </w:r>
    </w:p>
    <w:p w:rsidR="00000000" w:rsidDel="00000000" w:rsidP="00000000" w:rsidRDefault="00000000" w:rsidRPr="00000000" w14:paraId="0000025A">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Фінансова політика органів місцевого самоврядування має на меті:</w:t>
      </w:r>
    </w:p>
    <w:p w:rsidR="00000000" w:rsidDel="00000000" w:rsidP="00000000" w:rsidRDefault="00000000" w:rsidRPr="00000000" w14:paraId="0000025B">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створення механізмів регулювання, стимулювання та координації процесів економічного та соціального розвитку громади;</w:t>
      </w:r>
    </w:p>
    <w:p w:rsidR="00000000" w:rsidDel="00000000" w:rsidP="00000000" w:rsidRDefault="00000000" w:rsidRPr="00000000" w14:paraId="0000025C">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запровадження відповідних фіскальних інструментів, що дозволяють створювати механізми формування надійної бази власних надходжень;</w:t>
      </w:r>
    </w:p>
    <w:p w:rsidR="00000000" w:rsidDel="00000000" w:rsidP="00000000" w:rsidRDefault="00000000" w:rsidRPr="00000000" w14:paraId="0000025D">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забезпечення надання послуг у соціальній, житлово-комунальні та інших сферах міського господарства;</w:t>
      </w:r>
    </w:p>
    <w:p w:rsidR="00000000" w:rsidDel="00000000" w:rsidP="00000000" w:rsidRDefault="00000000" w:rsidRPr="00000000" w14:paraId="0000025E">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сприяння розвитку інвестиційних процесів;</w:t>
      </w:r>
    </w:p>
    <w:p w:rsidR="00000000" w:rsidDel="00000000" w:rsidP="00000000" w:rsidRDefault="00000000" w:rsidRPr="00000000" w14:paraId="0000025F">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виконання повноважень, делегованих органами виконавчої влади;</w:t>
      </w:r>
    </w:p>
    <w:p w:rsidR="00000000" w:rsidDel="00000000" w:rsidP="00000000" w:rsidRDefault="00000000" w:rsidRPr="00000000" w14:paraId="00000260">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запровадження механізмів місцевих субвенцій для пріоритетних напрямків розвитку міста у вигляді податків, надання пільг, спрощення процедур тощо у порядку, визначеному законом.</w:t>
      </w:r>
    </w:p>
    <w:p w:rsidR="00000000" w:rsidDel="00000000" w:rsidP="00000000" w:rsidRDefault="00000000" w:rsidRPr="00000000" w14:paraId="0000026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Основним фінансовим планом формування і використання фінансових ресурсів територіальної громади є міський бюджет. Порядок складання, розгляду, затвердження, виконання та звітності бюджету територіальної громади встановлюється бюджетним законодавством України та з урахуванням Програми соціально-економічного та культурного розвитку.</w:t>
      </w:r>
    </w:p>
    <w:p w:rsidR="00000000" w:rsidDel="00000000" w:rsidP="00000000" w:rsidRDefault="00000000" w:rsidRPr="00000000" w14:paraId="00000262">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Бюджет громади є самостійним.</w:t>
      </w:r>
    </w:p>
    <w:p w:rsidR="00000000" w:rsidDel="00000000" w:rsidP="00000000" w:rsidRDefault="00000000" w:rsidRPr="00000000" w14:paraId="00000263">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Територіальна громада не відповідає за бюджетні зобов’язання інших територіальних громад, а також за бюджетні зобов’язання держави коштами бюджету громади.</w:t>
      </w:r>
    </w:p>
    <w:p w:rsidR="00000000" w:rsidDel="00000000" w:rsidP="00000000" w:rsidRDefault="00000000" w:rsidRPr="00000000" w14:paraId="00000264">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Сквирська міська рада забезпечує оприлюднення рішень про міський бюджет та періодичних звітів про його виконання на офіційному веб-сайті міста та в засобах масової інформації згідно з чинним законодавством.</w:t>
      </w:r>
    </w:p>
    <w:p w:rsidR="00000000" w:rsidDel="00000000" w:rsidP="00000000" w:rsidRDefault="00000000" w:rsidRPr="00000000" w14:paraId="00000265">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Сквирська міська рада з метою залучення членів територіальної громади до розробки проекту міського бюджету на наступний рік проводять бюджетні слухання у формі консультацій з громадськістю.</w:t>
      </w:r>
    </w:p>
    <w:p w:rsidR="00000000" w:rsidDel="00000000" w:rsidP="00000000" w:rsidRDefault="00000000" w:rsidRPr="00000000" w14:paraId="00000266">
      <w:pPr>
        <w:tabs>
          <w:tab w:val="left" w:leader="none" w:pos="709"/>
        </w:tabs>
        <w:ind w:firstLine="85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67">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57. Місцеві запозичення</w:t>
      </w:r>
    </w:p>
    <w:p w:rsidR="00000000" w:rsidDel="00000000" w:rsidP="00000000" w:rsidRDefault="00000000" w:rsidRPr="00000000" w14:paraId="00000268">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1.Місцеві запозичення здійснюються з метою фінансування бюджету розвитку.</w:t>
      </w:r>
    </w:p>
    <w:p w:rsidR="00000000" w:rsidDel="00000000" w:rsidP="00000000" w:rsidRDefault="00000000" w:rsidRPr="00000000" w14:paraId="00000269">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2.Порядок здійснення місцевих запозичень і надання місцевих гарантій встановлюється чинним законодавством України.</w:t>
      </w:r>
    </w:p>
    <w:p w:rsidR="00000000" w:rsidDel="00000000" w:rsidP="00000000" w:rsidRDefault="00000000" w:rsidRPr="00000000" w14:paraId="0000026A">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3.Територіальна громада в особі Сквирської міської ради може здійснити запозичення у вигляді кредитів від міжнародних організацій.</w:t>
      </w:r>
    </w:p>
    <w:p w:rsidR="00000000" w:rsidDel="00000000" w:rsidP="00000000" w:rsidRDefault="00000000" w:rsidRPr="00000000" w14:paraId="0000026B">
      <w:pPr>
        <w:widowControl w:val="0"/>
        <w:tabs>
          <w:tab w:val="left" w:leader="none" w:pos="709"/>
        </w:tabs>
        <w:spacing w:after="0" w:line="240" w:lineRule="auto"/>
        <w:jc w:val="center"/>
        <w:rPr>
          <w:rFonts w:ascii="Times New Roman" w:cs="Times New Roman" w:eastAsia="Times New Roman" w:hAnsi="Times New Roman"/>
          <w:b w:val="1"/>
          <w:color w:val="231f20"/>
          <w:sz w:val="28"/>
          <w:szCs w:val="28"/>
        </w:rPr>
      </w:pPr>
      <w:r w:rsidDel="00000000" w:rsidR="00000000" w:rsidRPr="00000000">
        <w:rPr>
          <w:rtl w:val="0"/>
        </w:rPr>
      </w:r>
    </w:p>
    <w:p w:rsidR="00000000" w:rsidDel="00000000" w:rsidP="00000000" w:rsidRDefault="00000000" w:rsidRPr="00000000" w14:paraId="0000026C">
      <w:pPr>
        <w:widowControl w:val="0"/>
        <w:tabs>
          <w:tab w:val="left" w:leader="none" w:pos="709"/>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231f20"/>
          <w:sz w:val="28"/>
          <w:szCs w:val="28"/>
          <w:rtl w:val="0"/>
        </w:rPr>
        <w:t xml:space="preserve">РОЗДІЛ </w:t>
      </w:r>
      <w:r w:rsidDel="00000000" w:rsidR="00000000" w:rsidRPr="00000000">
        <w:rPr>
          <w:rFonts w:ascii="Times New Roman" w:cs="Times New Roman" w:eastAsia="Times New Roman" w:hAnsi="Times New Roman"/>
          <w:sz w:val="28"/>
          <w:szCs w:val="28"/>
          <w:rtl w:val="0"/>
        </w:rPr>
        <w:t xml:space="preserve">XI</w:t>
      </w:r>
    </w:p>
    <w:p w:rsidR="00000000" w:rsidDel="00000000" w:rsidP="00000000" w:rsidRDefault="00000000" w:rsidRPr="00000000" w14:paraId="0000026D">
      <w:pPr>
        <w:widowControl w:val="0"/>
        <w:tabs>
          <w:tab w:val="left" w:leader="none" w:pos="709"/>
        </w:tabs>
        <w:spacing w:after="0" w:line="240" w:lineRule="auto"/>
        <w:jc w:val="center"/>
        <w:rPr>
          <w:rFonts w:ascii="Times New Roman" w:cs="Times New Roman" w:eastAsia="Times New Roman" w:hAnsi="Times New Roman"/>
          <w:b w:val="1"/>
          <w:color w:val="231f20"/>
          <w:sz w:val="28"/>
          <w:szCs w:val="28"/>
        </w:rPr>
      </w:pPr>
      <w:r w:rsidDel="00000000" w:rsidR="00000000" w:rsidRPr="00000000">
        <w:rPr>
          <w:rFonts w:ascii="Times New Roman" w:cs="Times New Roman" w:eastAsia="Times New Roman" w:hAnsi="Times New Roman"/>
          <w:b w:val="1"/>
          <w:color w:val="231f20"/>
          <w:sz w:val="28"/>
          <w:szCs w:val="28"/>
          <w:rtl w:val="0"/>
        </w:rPr>
        <w:t xml:space="preserve">ЗАКЛЮЧНІ ПОЛОЖЕННЯ</w:t>
      </w:r>
    </w:p>
    <w:p w:rsidR="00000000" w:rsidDel="00000000" w:rsidP="00000000" w:rsidRDefault="00000000" w:rsidRPr="00000000" w14:paraId="0000026E">
      <w:pPr>
        <w:widowControl w:val="0"/>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6F">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58. Порядок прийняття внесення змін та реєстрації Статуту</w:t>
      </w:r>
    </w:p>
    <w:p w:rsidR="00000000" w:rsidDel="00000000" w:rsidP="00000000" w:rsidRDefault="00000000" w:rsidRPr="00000000" w14:paraId="00000270">
      <w:pPr>
        <w:widowControl w:val="0"/>
        <w:tabs>
          <w:tab w:val="left" w:leader="none" w:pos="709"/>
          <w:tab w:val="left" w:leader="none" w:pos="971"/>
        </w:tabs>
        <w:spacing w:after="0" w:line="29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1.Затвердження Статуту та внесення змін і доповнень до нього здійснюється Радою.</w:t>
      </w:r>
      <w:r w:rsidDel="00000000" w:rsidR="00000000" w:rsidRPr="00000000">
        <w:rPr>
          <w:rtl w:val="0"/>
        </w:rPr>
      </w:r>
    </w:p>
    <w:p w:rsidR="00000000" w:rsidDel="00000000" w:rsidP="00000000" w:rsidRDefault="00000000" w:rsidRPr="00000000" w14:paraId="00000271">
      <w:pPr>
        <w:widowControl w:val="0"/>
        <w:tabs>
          <w:tab w:val="left" w:leader="none" w:pos="709"/>
          <w:tab w:val="left" w:leader="none" w:pos="973"/>
        </w:tabs>
        <w:spacing w:after="0" w:before="2"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2.Пропозиції щодо внесення змін та доповнень до Статуту мають право подавати на розгляд Ради голова, депутати Ради, виконавчий комітет Ради та жителі територіальної громади в порядку внесення місцевої ініціативи.</w:t>
      </w:r>
      <w:r w:rsidDel="00000000" w:rsidR="00000000" w:rsidRPr="00000000">
        <w:rPr>
          <w:rtl w:val="0"/>
        </w:rPr>
      </w:r>
    </w:p>
    <w:p w:rsidR="00000000" w:rsidDel="00000000" w:rsidP="00000000" w:rsidRDefault="00000000" w:rsidRPr="00000000" w14:paraId="00000272">
      <w:pPr>
        <w:widowControl w:val="0"/>
        <w:tabs>
          <w:tab w:val="left" w:leader="none" w:pos="709"/>
          <w:tab w:val="left" w:leader="none" w:pos="984"/>
        </w:tabs>
        <w:spacing w:after="0" w:before="3"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3.Статут підлягає державній реєстрації в центральному органі виконавчої влади, що реалізує державну політику у сфері державної реєстрації (легалізації) об’єднань громадян, інших громадських формувань.</w:t>
      </w:r>
      <w:r w:rsidDel="00000000" w:rsidR="00000000" w:rsidRPr="00000000">
        <w:rPr>
          <w:rtl w:val="0"/>
        </w:rPr>
      </w:r>
    </w:p>
    <w:p w:rsidR="00000000" w:rsidDel="00000000" w:rsidP="00000000" w:rsidRDefault="00000000" w:rsidRPr="00000000" w14:paraId="00000273">
      <w:pPr>
        <w:widowControl w:val="0"/>
        <w:tabs>
          <w:tab w:val="left" w:leader="none" w:pos="709"/>
          <w:tab w:val="left" w:leader="none" w:pos="984"/>
        </w:tabs>
        <w:spacing w:after="0" w:before="3"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4.Статут є постійно діючим нормативно-правовим актом і не підлягає затвердженню новообраним складом міської ради.</w:t>
      </w:r>
    </w:p>
    <w:p w:rsidR="00000000" w:rsidDel="00000000" w:rsidP="00000000" w:rsidRDefault="00000000" w:rsidRPr="00000000" w14:paraId="00000274">
      <w:pPr>
        <w:widowControl w:val="0"/>
        <w:tabs>
          <w:tab w:val="left" w:leader="none" w:pos="709"/>
          <w:tab w:val="left" w:leader="none" w:pos="973"/>
        </w:tabs>
        <w:spacing w:after="0" w:before="3"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5.Рішення про затвердження цього Статуту, текст Статуту та його додатки, а також рішення про внесення змін до Статуту оприлюднюються у порядку, визначеному ч. 5 ст. 59 Закону України «Про місцеве самоврядування в Україні». Статут та зміни чи доповнення до нього вводяться у дію з моменту їх державної реєстрації.</w:t>
      </w:r>
      <w:r w:rsidDel="00000000" w:rsidR="00000000" w:rsidRPr="00000000">
        <w:rPr>
          <w:rtl w:val="0"/>
        </w:rPr>
      </w:r>
    </w:p>
    <w:p w:rsidR="00000000" w:rsidDel="00000000" w:rsidP="00000000" w:rsidRDefault="00000000" w:rsidRPr="00000000" w14:paraId="00000275">
      <w:pPr>
        <w:widowControl w:val="0"/>
        <w:tabs>
          <w:tab w:val="left" w:leader="none" w:pos="709"/>
          <w:tab w:val="left" w:leader="none" w:pos="979"/>
        </w:tabs>
        <w:spacing w:after="0" w:before="3" w:line="235"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31f20"/>
          <w:sz w:val="28"/>
          <w:szCs w:val="28"/>
          <w:rtl w:val="0"/>
        </w:rPr>
        <w:t xml:space="preserve">6.Контроль за виконанням Статуту здійснюють Рада та її виконавчі органи, голова та жителі територіальної громади.</w:t>
      </w:r>
      <w:r w:rsidDel="00000000" w:rsidR="00000000" w:rsidRPr="00000000">
        <w:rPr>
          <w:rtl w:val="0"/>
        </w:rPr>
      </w:r>
    </w:p>
    <w:p w:rsidR="00000000" w:rsidDel="00000000" w:rsidP="00000000" w:rsidRDefault="00000000" w:rsidRPr="00000000" w14:paraId="00000276">
      <w:pPr>
        <w:tabs>
          <w:tab w:val="left" w:leader="none" w:pos="709"/>
          <w:tab w:val="left" w:leader="none" w:pos="979"/>
        </w:tabs>
        <w:spacing w:before="3" w:line="235" w:lineRule="auto"/>
        <w:ind w:firstLine="85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77">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 що є юридичною особою за законодавством України, юридична адреса: Київська область, м. Сквира, вулиця </w:t>
      </w:r>
      <w:r w:rsidDel="00000000" w:rsidR="00000000" w:rsidRPr="00000000">
        <w:rPr>
          <w:rFonts w:ascii="Times New Roman" w:cs="Times New Roman" w:eastAsia="Times New Roman" w:hAnsi="Times New Roman"/>
          <w:sz w:val="28"/>
          <w:szCs w:val="28"/>
          <w:highlight w:val="yellow"/>
          <w:rtl w:val="0"/>
        </w:rPr>
        <w:t xml:space="preserve">Карла Болсуновського, будинок 28</w:t>
      </w:r>
      <w:r w:rsidDel="00000000" w:rsidR="00000000" w:rsidRPr="00000000">
        <w:rPr>
          <w:rFonts w:ascii="Times New Roman" w:cs="Times New Roman" w:eastAsia="Times New Roman" w:hAnsi="Times New Roman"/>
          <w:sz w:val="28"/>
          <w:szCs w:val="28"/>
          <w:rtl w:val="0"/>
        </w:rPr>
        <w:t xml:space="preserve">, що зареєстрована 26 листопада 2020 року, номер запису про включення відомостей про юридичну особу до ЄДР 100 346 107 001 100 0557, код ЄДРПОУ 04054961, в особі міського голови Левіцької Валентини Петрівни, що діє на підставі Закону України «Про місцеве самоврядування в Україні».</w:t>
      </w:r>
    </w:p>
    <w:p w:rsidR="00000000" w:rsidDel="00000000" w:rsidP="00000000" w:rsidRDefault="00000000" w:rsidRPr="00000000" w14:paraId="00000278">
      <w:pPr>
        <w:tabs>
          <w:tab w:val="left" w:leader="none" w:pos="709"/>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79">
      <w:pPr>
        <w:tabs>
          <w:tab w:val="left" w:leader="none" w:pos="709"/>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7A">
      <w:pPr>
        <w:tabs>
          <w:tab w:val="left" w:leader="none" w:pos="709"/>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7B">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Валентина ЛЕВІЦЬКА</w:t>
      </w:r>
    </w:p>
    <w:p w:rsidR="00000000" w:rsidDel="00000000" w:rsidP="00000000" w:rsidRDefault="00000000" w:rsidRPr="00000000" w14:paraId="0000027C">
      <w:pPr>
        <w:shd w:fill="ffffff" w:val="clear"/>
        <w:tabs>
          <w:tab w:val="left" w:leader="none" w:pos="709"/>
        </w:tabs>
        <w:spacing w:after="120" w:before="12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27D">
      <w:pPr>
        <w:rPr>
          <w:sz w:val="28"/>
          <w:szCs w:val="28"/>
        </w:rPr>
      </w:pPr>
      <w:r w:rsidDel="00000000" w:rsidR="00000000" w:rsidRPr="00000000">
        <w:rPr>
          <w:rtl w:val="0"/>
        </w:rPr>
      </w:r>
    </w:p>
    <w:sectPr>
      <w:footerReference r:id="rId7" w:type="default"/>
      <w:pgSz w:h="16838" w:w="11906" w:orient="portrait"/>
      <w:pgMar w:bottom="1134" w:top="1134" w:left="1133.8582677165355" w:right="423.543307086615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989" w:hanging="242.9999999999999"/>
      </w:pPr>
      <w:rPr>
        <w:rFonts w:ascii="Calibri" w:cs="Calibri" w:eastAsia="Calibri" w:hAnsi="Calibri"/>
        <w:color w:val="231f20"/>
        <w:sz w:val="24"/>
        <w:szCs w:val="24"/>
      </w:rPr>
    </w:lvl>
    <w:lvl w:ilvl="1">
      <w:start w:val="0"/>
      <w:numFmt w:val="bullet"/>
      <w:lvlText w:val="•"/>
      <w:lvlJc w:val="left"/>
      <w:pPr>
        <w:ind w:left="1916" w:hanging="243.00000000000023"/>
      </w:pPr>
      <w:rPr/>
    </w:lvl>
    <w:lvl w:ilvl="2">
      <w:start w:val="0"/>
      <w:numFmt w:val="bullet"/>
      <w:lvlText w:val="•"/>
      <w:lvlJc w:val="left"/>
      <w:pPr>
        <w:ind w:left="2853" w:hanging="243"/>
      </w:pPr>
      <w:rPr/>
    </w:lvl>
    <w:lvl w:ilvl="3">
      <w:start w:val="0"/>
      <w:numFmt w:val="bullet"/>
      <w:lvlText w:val="•"/>
      <w:lvlJc w:val="left"/>
      <w:pPr>
        <w:ind w:left="3789" w:hanging="243.00000000000045"/>
      </w:pPr>
      <w:rPr/>
    </w:lvl>
    <w:lvl w:ilvl="4">
      <w:start w:val="0"/>
      <w:numFmt w:val="bullet"/>
      <w:lvlText w:val="•"/>
      <w:lvlJc w:val="left"/>
      <w:pPr>
        <w:ind w:left="4726" w:hanging="243"/>
      </w:pPr>
      <w:rPr/>
    </w:lvl>
    <w:lvl w:ilvl="5">
      <w:start w:val="0"/>
      <w:numFmt w:val="bullet"/>
      <w:lvlText w:val="•"/>
      <w:lvlJc w:val="left"/>
      <w:pPr>
        <w:ind w:left="5662" w:hanging="242.9999999999991"/>
      </w:pPr>
      <w:rPr/>
    </w:lvl>
    <w:lvl w:ilvl="6">
      <w:start w:val="0"/>
      <w:numFmt w:val="bullet"/>
      <w:lvlText w:val="•"/>
      <w:lvlJc w:val="left"/>
      <w:pPr>
        <w:ind w:left="6599" w:hanging="243"/>
      </w:pPr>
      <w:rPr/>
    </w:lvl>
    <w:lvl w:ilvl="7">
      <w:start w:val="0"/>
      <w:numFmt w:val="bullet"/>
      <w:lvlText w:val="•"/>
      <w:lvlJc w:val="left"/>
      <w:pPr>
        <w:ind w:left="7535" w:hanging="243"/>
      </w:pPr>
      <w:rPr/>
    </w:lvl>
    <w:lvl w:ilvl="8">
      <w:start w:val="0"/>
      <w:numFmt w:val="bullet"/>
      <w:lvlText w:val="•"/>
      <w:lvlJc w:val="left"/>
      <w:pPr>
        <w:ind w:left="8472" w:hanging="243"/>
      </w:pPr>
      <w:rPr/>
    </w:lvl>
  </w:abstractNum>
  <w:abstractNum w:abstractNumId="2">
    <w:lvl w:ilvl="0">
      <w:start w:val="1"/>
      <w:numFmt w:val="decimal"/>
      <w:lvlText w:val="%1)"/>
      <w:lvlJc w:val="left"/>
      <w:pPr>
        <w:ind w:left="464" w:hanging="261"/>
      </w:pPr>
      <w:rPr>
        <w:rFonts w:ascii="Calibri" w:cs="Calibri" w:eastAsia="Calibri" w:hAnsi="Calibri"/>
        <w:color w:val="231f20"/>
        <w:sz w:val="24"/>
        <w:szCs w:val="24"/>
      </w:rPr>
    </w:lvl>
    <w:lvl w:ilvl="1">
      <w:start w:val="0"/>
      <w:numFmt w:val="bullet"/>
      <w:lvlText w:val="•"/>
      <w:lvlJc w:val="left"/>
      <w:pPr>
        <w:ind w:left="1448" w:hanging="260.9999999999998"/>
      </w:pPr>
      <w:rPr/>
    </w:lvl>
    <w:lvl w:ilvl="2">
      <w:start w:val="0"/>
      <w:numFmt w:val="bullet"/>
      <w:lvlText w:val="•"/>
      <w:lvlJc w:val="left"/>
      <w:pPr>
        <w:ind w:left="2437" w:hanging="261"/>
      </w:pPr>
      <w:rPr/>
    </w:lvl>
    <w:lvl w:ilvl="3">
      <w:start w:val="0"/>
      <w:numFmt w:val="bullet"/>
      <w:lvlText w:val="•"/>
      <w:lvlJc w:val="left"/>
      <w:pPr>
        <w:ind w:left="3425" w:hanging="261"/>
      </w:pPr>
      <w:rPr/>
    </w:lvl>
    <w:lvl w:ilvl="4">
      <w:start w:val="0"/>
      <w:numFmt w:val="bullet"/>
      <w:lvlText w:val="•"/>
      <w:lvlJc w:val="left"/>
      <w:pPr>
        <w:ind w:left="4414" w:hanging="261"/>
      </w:pPr>
      <w:rPr/>
    </w:lvl>
    <w:lvl w:ilvl="5">
      <w:start w:val="0"/>
      <w:numFmt w:val="bullet"/>
      <w:lvlText w:val="•"/>
      <w:lvlJc w:val="left"/>
      <w:pPr>
        <w:ind w:left="5402" w:hanging="261"/>
      </w:pPr>
      <w:rPr/>
    </w:lvl>
    <w:lvl w:ilvl="6">
      <w:start w:val="0"/>
      <w:numFmt w:val="bullet"/>
      <w:lvlText w:val="•"/>
      <w:lvlJc w:val="left"/>
      <w:pPr>
        <w:ind w:left="6391" w:hanging="261"/>
      </w:pPr>
      <w:rPr/>
    </w:lvl>
    <w:lvl w:ilvl="7">
      <w:start w:val="0"/>
      <w:numFmt w:val="bullet"/>
      <w:lvlText w:val="•"/>
      <w:lvlJc w:val="left"/>
      <w:pPr>
        <w:ind w:left="7379" w:hanging="261"/>
      </w:pPr>
      <w:rPr/>
    </w:lvl>
    <w:lvl w:ilvl="8">
      <w:start w:val="0"/>
      <w:numFmt w:val="bullet"/>
      <w:lvlText w:val="•"/>
      <w:lvlJc w:val="left"/>
      <w:pPr>
        <w:ind w:left="8368" w:hanging="261.0000000000009"/>
      </w:pPr>
      <w:rPr/>
    </w:lvl>
  </w:abstractNum>
  <w:abstractNum w:abstractNumId="3">
    <w:lvl w:ilvl="0">
      <w:start w:val="1"/>
      <w:numFmt w:val="decimal"/>
      <w:lvlText w:val="%1."/>
      <w:lvlJc w:val="left"/>
      <w:pPr>
        <w:ind w:left="464" w:hanging="235"/>
      </w:pPr>
      <w:rPr>
        <w:rFonts w:ascii="Times New Roman" w:cs="Times New Roman" w:eastAsia="Times New Roman" w:hAnsi="Times New Roman"/>
        <w:color w:val="231f20"/>
        <w:sz w:val="24"/>
        <w:szCs w:val="24"/>
      </w:rPr>
    </w:lvl>
    <w:lvl w:ilvl="1">
      <w:start w:val="1"/>
      <w:numFmt w:val="decimal"/>
      <w:lvlText w:val="%2)"/>
      <w:lvlJc w:val="left"/>
      <w:pPr>
        <w:ind w:left="1556" w:hanging="243.00000000000023"/>
      </w:pPr>
      <w:rPr>
        <w:rFonts w:ascii="Calibri" w:cs="Calibri" w:eastAsia="Calibri" w:hAnsi="Calibri"/>
        <w:color w:val="231f20"/>
        <w:sz w:val="24"/>
        <w:szCs w:val="24"/>
      </w:rPr>
    </w:lvl>
    <w:lvl w:ilvl="2">
      <w:start w:val="0"/>
      <w:numFmt w:val="bullet"/>
      <w:lvlText w:val="•"/>
      <w:lvlJc w:val="left"/>
      <w:pPr>
        <w:ind w:left="2536" w:hanging="243"/>
      </w:pPr>
      <w:rPr/>
    </w:lvl>
    <w:lvl w:ilvl="3">
      <w:start w:val="0"/>
      <w:numFmt w:val="bullet"/>
      <w:lvlText w:val="•"/>
      <w:lvlJc w:val="left"/>
      <w:pPr>
        <w:ind w:left="3512" w:hanging="243"/>
      </w:pPr>
      <w:rPr/>
    </w:lvl>
    <w:lvl w:ilvl="4">
      <w:start w:val="0"/>
      <w:numFmt w:val="bullet"/>
      <w:lvlText w:val="•"/>
      <w:lvlJc w:val="left"/>
      <w:pPr>
        <w:ind w:left="4488" w:hanging="243"/>
      </w:pPr>
      <w:rPr/>
    </w:lvl>
    <w:lvl w:ilvl="5">
      <w:start w:val="0"/>
      <w:numFmt w:val="bullet"/>
      <w:lvlText w:val="•"/>
      <w:lvlJc w:val="left"/>
      <w:pPr>
        <w:ind w:left="5464" w:hanging="243"/>
      </w:pPr>
      <w:rPr/>
    </w:lvl>
    <w:lvl w:ilvl="6">
      <w:start w:val="0"/>
      <w:numFmt w:val="bullet"/>
      <w:lvlText w:val="•"/>
      <w:lvlJc w:val="left"/>
      <w:pPr>
        <w:ind w:left="6440" w:hanging="243"/>
      </w:pPr>
      <w:rPr/>
    </w:lvl>
    <w:lvl w:ilvl="7">
      <w:start w:val="0"/>
      <w:numFmt w:val="bullet"/>
      <w:lvlText w:val="•"/>
      <w:lvlJc w:val="left"/>
      <w:pPr>
        <w:ind w:left="7417" w:hanging="242.9999999999991"/>
      </w:pPr>
      <w:rPr/>
    </w:lvl>
    <w:lvl w:ilvl="8">
      <w:start w:val="0"/>
      <w:numFmt w:val="bullet"/>
      <w:lvlText w:val="•"/>
      <w:lvlJc w:val="left"/>
      <w:pPr>
        <w:ind w:left="8393" w:hanging="243"/>
      </w:pPr>
      <w:rPr/>
    </w:lvl>
  </w:abstractNum>
  <w:abstractNum w:abstractNumId="4">
    <w:lvl w:ilvl="0">
      <w:start w:val="1"/>
      <w:numFmt w:val="decimal"/>
      <w:lvlText w:val="%1)"/>
      <w:lvlJc w:val="left"/>
      <w:pPr>
        <w:ind w:left="453" w:hanging="234"/>
      </w:pPr>
      <w:rPr>
        <w:rFonts w:ascii="Calibri" w:cs="Calibri" w:eastAsia="Calibri" w:hAnsi="Calibri"/>
        <w:color w:val="231f20"/>
        <w:sz w:val="24"/>
        <w:szCs w:val="24"/>
      </w:rPr>
    </w:lvl>
    <w:lvl w:ilvl="1">
      <w:start w:val="0"/>
      <w:numFmt w:val="bullet"/>
      <w:lvlText w:val="•"/>
      <w:lvlJc w:val="left"/>
      <w:pPr>
        <w:ind w:left="1448" w:hanging="234"/>
      </w:pPr>
      <w:rPr/>
    </w:lvl>
    <w:lvl w:ilvl="2">
      <w:start w:val="0"/>
      <w:numFmt w:val="bullet"/>
      <w:lvlText w:val="•"/>
      <w:lvlJc w:val="left"/>
      <w:pPr>
        <w:ind w:left="2437" w:hanging="234"/>
      </w:pPr>
      <w:rPr/>
    </w:lvl>
    <w:lvl w:ilvl="3">
      <w:start w:val="0"/>
      <w:numFmt w:val="bullet"/>
      <w:lvlText w:val="•"/>
      <w:lvlJc w:val="left"/>
      <w:pPr>
        <w:ind w:left="3425" w:hanging="234"/>
      </w:pPr>
      <w:rPr/>
    </w:lvl>
    <w:lvl w:ilvl="4">
      <w:start w:val="0"/>
      <w:numFmt w:val="bullet"/>
      <w:lvlText w:val="•"/>
      <w:lvlJc w:val="left"/>
      <w:pPr>
        <w:ind w:left="4414" w:hanging="234"/>
      </w:pPr>
      <w:rPr/>
    </w:lvl>
    <w:lvl w:ilvl="5">
      <w:start w:val="0"/>
      <w:numFmt w:val="bullet"/>
      <w:lvlText w:val="•"/>
      <w:lvlJc w:val="left"/>
      <w:pPr>
        <w:ind w:left="5402" w:hanging="233.9999999999991"/>
      </w:pPr>
      <w:rPr/>
    </w:lvl>
    <w:lvl w:ilvl="6">
      <w:start w:val="0"/>
      <w:numFmt w:val="bullet"/>
      <w:lvlText w:val="•"/>
      <w:lvlJc w:val="left"/>
      <w:pPr>
        <w:ind w:left="6391" w:hanging="234"/>
      </w:pPr>
      <w:rPr/>
    </w:lvl>
    <w:lvl w:ilvl="7">
      <w:start w:val="0"/>
      <w:numFmt w:val="bullet"/>
      <w:lvlText w:val="•"/>
      <w:lvlJc w:val="left"/>
      <w:pPr>
        <w:ind w:left="7379" w:hanging="234"/>
      </w:pPr>
      <w:rPr/>
    </w:lvl>
    <w:lvl w:ilvl="8">
      <w:start w:val="0"/>
      <w:numFmt w:val="bullet"/>
      <w:lvlText w:val="•"/>
      <w:lvlJc w:val="left"/>
      <w:pPr>
        <w:ind w:left="8368" w:hanging="234"/>
      </w:pPr>
      <w:rPr/>
    </w:lvl>
  </w:abstractNum>
  <w:abstractNum w:abstractNumId="5">
    <w:lvl w:ilvl="0">
      <w:start w:val="1"/>
      <w:numFmt w:val="decimal"/>
      <w:lvlText w:val="%1)"/>
      <w:lvlJc w:val="left"/>
      <w:pPr>
        <w:ind w:left="453" w:hanging="252.00000000000003"/>
      </w:pPr>
      <w:rPr>
        <w:rFonts w:ascii="Calibri" w:cs="Calibri" w:eastAsia="Calibri" w:hAnsi="Calibri"/>
        <w:color w:val="231f20"/>
        <w:sz w:val="24"/>
        <w:szCs w:val="24"/>
      </w:rPr>
    </w:lvl>
    <w:lvl w:ilvl="1">
      <w:start w:val="0"/>
      <w:numFmt w:val="bullet"/>
      <w:lvlText w:val="•"/>
      <w:lvlJc w:val="left"/>
      <w:pPr>
        <w:ind w:left="1448" w:hanging="252"/>
      </w:pPr>
      <w:rPr/>
    </w:lvl>
    <w:lvl w:ilvl="2">
      <w:start w:val="0"/>
      <w:numFmt w:val="bullet"/>
      <w:lvlText w:val="•"/>
      <w:lvlJc w:val="left"/>
      <w:pPr>
        <w:ind w:left="2437" w:hanging="252"/>
      </w:pPr>
      <w:rPr/>
    </w:lvl>
    <w:lvl w:ilvl="3">
      <w:start w:val="0"/>
      <w:numFmt w:val="bullet"/>
      <w:lvlText w:val="•"/>
      <w:lvlJc w:val="left"/>
      <w:pPr>
        <w:ind w:left="3425" w:hanging="252"/>
      </w:pPr>
      <w:rPr/>
    </w:lvl>
    <w:lvl w:ilvl="4">
      <w:start w:val="0"/>
      <w:numFmt w:val="bullet"/>
      <w:lvlText w:val="•"/>
      <w:lvlJc w:val="left"/>
      <w:pPr>
        <w:ind w:left="4414" w:hanging="252"/>
      </w:pPr>
      <w:rPr/>
    </w:lvl>
    <w:lvl w:ilvl="5">
      <w:start w:val="0"/>
      <w:numFmt w:val="bullet"/>
      <w:lvlText w:val="•"/>
      <w:lvlJc w:val="left"/>
      <w:pPr>
        <w:ind w:left="5402" w:hanging="252"/>
      </w:pPr>
      <w:rPr/>
    </w:lvl>
    <w:lvl w:ilvl="6">
      <w:start w:val="0"/>
      <w:numFmt w:val="bullet"/>
      <w:lvlText w:val="•"/>
      <w:lvlJc w:val="left"/>
      <w:pPr>
        <w:ind w:left="6391" w:hanging="252"/>
      </w:pPr>
      <w:rPr/>
    </w:lvl>
    <w:lvl w:ilvl="7">
      <w:start w:val="0"/>
      <w:numFmt w:val="bullet"/>
      <w:lvlText w:val="•"/>
      <w:lvlJc w:val="left"/>
      <w:pPr>
        <w:ind w:left="7379" w:hanging="252.0000000000009"/>
      </w:pPr>
      <w:rPr/>
    </w:lvl>
    <w:lvl w:ilvl="8">
      <w:start w:val="0"/>
      <w:numFmt w:val="bullet"/>
      <w:lvlText w:val="•"/>
      <w:lvlJc w:val="left"/>
      <w:pPr>
        <w:ind w:left="8368" w:hanging="252.0000000000009"/>
      </w:pPr>
      <w:rPr/>
    </w:lvl>
  </w:abstractNum>
  <w:abstractNum w:abstractNumId="6">
    <w:lvl w:ilvl="0">
      <w:start w:val="1"/>
      <w:numFmt w:val="decimal"/>
      <w:lvlText w:val="%1."/>
      <w:lvlJc w:val="left"/>
      <w:pPr>
        <w:ind w:left="468" w:hanging="271.00000000000006"/>
      </w:pPr>
      <w:rPr>
        <w:rFonts w:ascii="Calibri" w:cs="Calibri" w:eastAsia="Calibri" w:hAnsi="Calibri"/>
        <w:color w:val="231f20"/>
        <w:sz w:val="24"/>
        <w:szCs w:val="24"/>
      </w:rPr>
    </w:lvl>
    <w:lvl w:ilvl="1">
      <w:start w:val="1"/>
      <w:numFmt w:val="decimal"/>
      <w:lvlText w:val="%2)"/>
      <w:lvlJc w:val="left"/>
      <w:pPr>
        <w:ind w:left="1560" w:hanging="243"/>
      </w:pPr>
      <w:rPr>
        <w:rFonts w:ascii="Calibri" w:cs="Calibri" w:eastAsia="Calibri" w:hAnsi="Calibri"/>
        <w:color w:val="231f20"/>
        <w:sz w:val="24"/>
        <w:szCs w:val="24"/>
      </w:rPr>
    </w:lvl>
    <w:lvl w:ilvl="2">
      <w:start w:val="0"/>
      <w:numFmt w:val="bullet"/>
      <w:lvlText w:val="•"/>
      <w:lvlJc w:val="left"/>
      <w:pPr>
        <w:ind w:left="1560" w:hanging="243"/>
      </w:pPr>
      <w:rPr/>
    </w:lvl>
    <w:lvl w:ilvl="3">
      <w:start w:val="0"/>
      <w:numFmt w:val="bullet"/>
      <w:lvlText w:val="•"/>
      <w:lvlJc w:val="left"/>
      <w:pPr>
        <w:ind w:left="2658" w:hanging="243"/>
      </w:pPr>
      <w:rPr/>
    </w:lvl>
    <w:lvl w:ilvl="4">
      <w:start w:val="0"/>
      <w:numFmt w:val="bullet"/>
      <w:lvlText w:val="•"/>
      <w:lvlJc w:val="left"/>
      <w:pPr>
        <w:ind w:left="3756" w:hanging="243"/>
      </w:pPr>
      <w:rPr/>
    </w:lvl>
    <w:lvl w:ilvl="5">
      <w:start w:val="0"/>
      <w:numFmt w:val="bullet"/>
      <w:lvlText w:val="•"/>
      <w:lvlJc w:val="left"/>
      <w:pPr>
        <w:ind w:left="4854" w:hanging="243"/>
      </w:pPr>
      <w:rPr/>
    </w:lvl>
    <w:lvl w:ilvl="6">
      <w:start w:val="0"/>
      <w:numFmt w:val="bullet"/>
      <w:lvlText w:val="•"/>
      <w:lvlJc w:val="left"/>
      <w:pPr>
        <w:ind w:left="5952" w:hanging="242.9999999999991"/>
      </w:pPr>
      <w:rPr/>
    </w:lvl>
    <w:lvl w:ilvl="7">
      <w:start w:val="0"/>
      <w:numFmt w:val="bullet"/>
      <w:lvlText w:val="•"/>
      <w:lvlJc w:val="left"/>
      <w:pPr>
        <w:ind w:left="7051" w:hanging="242.9999999999991"/>
      </w:pPr>
      <w:rPr/>
    </w:lvl>
    <w:lvl w:ilvl="8">
      <w:start w:val="0"/>
      <w:numFmt w:val="bullet"/>
      <w:lvlText w:val="•"/>
      <w:lvlJc w:val="left"/>
      <w:pPr>
        <w:ind w:left="8149" w:hanging="243"/>
      </w:pPr>
      <w:rPr/>
    </w:lvl>
  </w:abstractNum>
  <w:abstractNum w:abstractNumId="7">
    <w:lvl w:ilvl="0">
      <w:start w:val="1"/>
      <w:numFmt w:val="decimal"/>
      <w:lvlText w:val="%1)"/>
      <w:lvlJc w:val="left"/>
      <w:pPr>
        <w:ind w:left="989" w:hanging="242.9999999999999"/>
      </w:pPr>
      <w:rPr>
        <w:rFonts w:ascii="Calibri" w:cs="Calibri" w:eastAsia="Calibri" w:hAnsi="Calibri"/>
        <w:color w:val="231f20"/>
        <w:sz w:val="24"/>
        <w:szCs w:val="24"/>
      </w:rPr>
    </w:lvl>
    <w:lvl w:ilvl="1">
      <w:start w:val="0"/>
      <w:numFmt w:val="bullet"/>
      <w:lvlText w:val="•"/>
      <w:lvlJc w:val="left"/>
      <w:pPr>
        <w:ind w:left="1916" w:hanging="243.00000000000023"/>
      </w:pPr>
      <w:rPr/>
    </w:lvl>
    <w:lvl w:ilvl="2">
      <w:start w:val="0"/>
      <w:numFmt w:val="bullet"/>
      <w:lvlText w:val="•"/>
      <w:lvlJc w:val="left"/>
      <w:pPr>
        <w:ind w:left="2853" w:hanging="243"/>
      </w:pPr>
      <w:rPr/>
    </w:lvl>
    <w:lvl w:ilvl="3">
      <w:start w:val="0"/>
      <w:numFmt w:val="bullet"/>
      <w:lvlText w:val="•"/>
      <w:lvlJc w:val="left"/>
      <w:pPr>
        <w:ind w:left="3789" w:hanging="243.00000000000045"/>
      </w:pPr>
      <w:rPr/>
    </w:lvl>
    <w:lvl w:ilvl="4">
      <w:start w:val="0"/>
      <w:numFmt w:val="bullet"/>
      <w:lvlText w:val="•"/>
      <w:lvlJc w:val="left"/>
      <w:pPr>
        <w:ind w:left="4726" w:hanging="243"/>
      </w:pPr>
      <w:rPr/>
    </w:lvl>
    <w:lvl w:ilvl="5">
      <w:start w:val="0"/>
      <w:numFmt w:val="bullet"/>
      <w:lvlText w:val="•"/>
      <w:lvlJc w:val="left"/>
      <w:pPr>
        <w:ind w:left="5662" w:hanging="242.9999999999991"/>
      </w:pPr>
      <w:rPr/>
    </w:lvl>
    <w:lvl w:ilvl="6">
      <w:start w:val="0"/>
      <w:numFmt w:val="bullet"/>
      <w:lvlText w:val="•"/>
      <w:lvlJc w:val="left"/>
      <w:pPr>
        <w:ind w:left="6599" w:hanging="243"/>
      </w:pPr>
      <w:rPr/>
    </w:lvl>
    <w:lvl w:ilvl="7">
      <w:start w:val="0"/>
      <w:numFmt w:val="bullet"/>
      <w:lvlText w:val="•"/>
      <w:lvlJc w:val="left"/>
      <w:pPr>
        <w:ind w:left="7535" w:hanging="243"/>
      </w:pPr>
      <w:rPr/>
    </w:lvl>
    <w:lvl w:ilvl="8">
      <w:start w:val="0"/>
      <w:numFmt w:val="bullet"/>
      <w:lvlText w:val="•"/>
      <w:lvlJc w:val="left"/>
      <w:pPr>
        <w:ind w:left="8472" w:hanging="243"/>
      </w:pPr>
      <w:rPr/>
    </w:lvl>
  </w:abstractNum>
  <w:abstractNum w:abstractNumId="8">
    <w:lvl w:ilvl="0">
      <w:start w:val="1"/>
      <w:numFmt w:val="decimal"/>
      <w:lvlText w:val="%1)"/>
      <w:lvlJc w:val="left"/>
      <w:pPr>
        <w:ind w:left="453" w:hanging="437.00000000000006"/>
      </w:pPr>
      <w:rPr>
        <w:rFonts w:ascii="Calibri" w:cs="Calibri" w:eastAsia="Calibri" w:hAnsi="Calibri"/>
        <w:color w:val="231f20"/>
        <w:sz w:val="24"/>
        <w:szCs w:val="24"/>
      </w:rPr>
    </w:lvl>
    <w:lvl w:ilvl="1">
      <w:start w:val="0"/>
      <w:numFmt w:val="bullet"/>
      <w:lvlText w:val="•"/>
      <w:lvlJc w:val="left"/>
      <w:pPr>
        <w:ind w:left="1448" w:hanging="436.9999999999999"/>
      </w:pPr>
      <w:rPr/>
    </w:lvl>
    <w:lvl w:ilvl="2">
      <w:start w:val="0"/>
      <w:numFmt w:val="bullet"/>
      <w:lvlText w:val="•"/>
      <w:lvlJc w:val="left"/>
      <w:pPr>
        <w:ind w:left="2437" w:hanging="437"/>
      </w:pPr>
      <w:rPr/>
    </w:lvl>
    <w:lvl w:ilvl="3">
      <w:start w:val="0"/>
      <w:numFmt w:val="bullet"/>
      <w:lvlText w:val="•"/>
      <w:lvlJc w:val="left"/>
      <w:pPr>
        <w:ind w:left="3425" w:hanging="437"/>
      </w:pPr>
      <w:rPr/>
    </w:lvl>
    <w:lvl w:ilvl="4">
      <w:start w:val="0"/>
      <w:numFmt w:val="bullet"/>
      <w:lvlText w:val="•"/>
      <w:lvlJc w:val="left"/>
      <w:pPr>
        <w:ind w:left="4414" w:hanging="437"/>
      </w:pPr>
      <w:rPr/>
    </w:lvl>
    <w:lvl w:ilvl="5">
      <w:start w:val="0"/>
      <w:numFmt w:val="bullet"/>
      <w:lvlText w:val="•"/>
      <w:lvlJc w:val="left"/>
      <w:pPr>
        <w:ind w:left="5402" w:hanging="436.9999999999991"/>
      </w:pPr>
      <w:rPr/>
    </w:lvl>
    <w:lvl w:ilvl="6">
      <w:start w:val="0"/>
      <w:numFmt w:val="bullet"/>
      <w:lvlText w:val="•"/>
      <w:lvlJc w:val="left"/>
      <w:pPr>
        <w:ind w:left="6391" w:hanging="437"/>
      </w:pPr>
      <w:rPr/>
    </w:lvl>
    <w:lvl w:ilvl="7">
      <w:start w:val="0"/>
      <w:numFmt w:val="bullet"/>
      <w:lvlText w:val="•"/>
      <w:lvlJc w:val="left"/>
      <w:pPr>
        <w:ind w:left="7379" w:hanging="437.0000000000009"/>
      </w:pPr>
      <w:rPr/>
    </w:lvl>
    <w:lvl w:ilvl="8">
      <w:start w:val="0"/>
      <w:numFmt w:val="bullet"/>
      <w:lvlText w:val="•"/>
      <w:lvlJc w:val="left"/>
      <w:pPr>
        <w:ind w:left="8368" w:hanging="437.0000000000009"/>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28"/>
      <w:szCs w:val="28"/>
    </w:rPr>
  </w:style>
  <w:style w:type="paragraph" w:styleId="a" w:default="1">
    <w:name w:val="Normal"/>
    <w:qFormat w:val="1"/>
  </w:style>
  <w:style w:type="paragraph" w:styleId="2">
    <w:name w:val="heading 2"/>
    <w:basedOn w:val="a"/>
    <w:link w:val="20"/>
    <w:uiPriority w:val="9"/>
    <w:qFormat w:val="1"/>
    <w:rsid w:val="009A0E42"/>
    <w:pPr>
      <w:spacing w:after="100" w:afterAutospacing="1" w:before="100" w:beforeAutospacing="1" w:line="240" w:lineRule="auto"/>
      <w:outlineLvl w:val="1"/>
    </w:pPr>
    <w:rPr>
      <w:rFonts w:ascii="Times New Roman" w:cs="Times New Roman" w:eastAsia="Times New Roman" w:hAnsi="Times New Roman"/>
      <w:b w:val="1"/>
      <w:bCs w:val="1"/>
      <w:sz w:val="36"/>
      <w:szCs w:val="36"/>
      <w:lang w:eastAsia="x-none" w:val="x-none"/>
    </w:rPr>
  </w:style>
  <w:style w:type="paragraph" w:styleId="3">
    <w:name w:val="heading 3"/>
    <w:basedOn w:val="a"/>
    <w:link w:val="30"/>
    <w:uiPriority w:val="9"/>
    <w:qFormat w:val="1"/>
    <w:rsid w:val="009A0E42"/>
    <w:pPr>
      <w:spacing w:after="100" w:afterAutospacing="1" w:before="100" w:beforeAutospacing="1" w:line="240" w:lineRule="auto"/>
      <w:outlineLvl w:val="2"/>
    </w:pPr>
    <w:rPr>
      <w:rFonts w:ascii="Times New Roman" w:cs="Times New Roman" w:eastAsia="Times New Roman" w:hAnsi="Times New Roman"/>
      <w:b w:val="1"/>
      <w:bCs w:val="1"/>
      <w:sz w:val="27"/>
      <w:szCs w:val="27"/>
      <w:lang w:eastAsia="x-none" w:val="x-none"/>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uiPriority w:val="9"/>
    <w:rsid w:val="009A0E42"/>
    <w:rPr>
      <w:rFonts w:ascii="Times New Roman" w:cs="Times New Roman" w:eastAsia="Times New Roman" w:hAnsi="Times New Roman"/>
      <w:b w:val="1"/>
      <w:bCs w:val="1"/>
      <w:sz w:val="36"/>
      <w:szCs w:val="36"/>
      <w:lang w:eastAsia="x-none" w:val="x-none"/>
    </w:rPr>
  </w:style>
  <w:style w:type="character" w:styleId="30" w:customStyle="1">
    <w:name w:val="Заголовок 3 Знак"/>
    <w:basedOn w:val="a0"/>
    <w:link w:val="3"/>
    <w:uiPriority w:val="9"/>
    <w:rsid w:val="009A0E42"/>
    <w:rPr>
      <w:rFonts w:ascii="Times New Roman" w:cs="Times New Roman" w:eastAsia="Times New Roman" w:hAnsi="Times New Roman"/>
      <w:b w:val="1"/>
      <w:bCs w:val="1"/>
      <w:sz w:val="27"/>
      <w:szCs w:val="27"/>
      <w:lang w:eastAsia="x-none" w:val="x-none"/>
    </w:rPr>
  </w:style>
  <w:style w:type="numbering" w:styleId="1" w:customStyle="1">
    <w:name w:val="Нет списка1"/>
    <w:next w:val="a2"/>
    <w:uiPriority w:val="99"/>
    <w:semiHidden w:val="1"/>
    <w:unhideWhenUsed w:val="1"/>
    <w:rsid w:val="009A0E42"/>
  </w:style>
  <w:style w:type="paragraph" w:styleId="a3">
    <w:name w:val="footer"/>
    <w:basedOn w:val="a"/>
    <w:link w:val="a4"/>
    <w:uiPriority w:val="99"/>
    <w:rsid w:val="009A0E42"/>
    <w:pPr>
      <w:tabs>
        <w:tab w:val="center" w:pos="4677"/>
        <w:tab w:val="right" w:pos="9355"/>
      </w:tabs>
      <w:spacing w:after="0" w:line="240" w:lineRule="auto"/>
    </w:pPr>
    <w:rPr>
      <w:rFonts w:ascii="Times New Roman" w:cs="Times New Roman" w:eastAsia="Times New Roman" w:hAnsi="Times New Roman"/>
      <w:sz w:val="24"/>
      <w:szCs w:val="24"/>
      <w:lang w:eastAsia="ru-RU" w:val="x-none"/>
    </w:rPr>
  </w:style>
  <w:style w:type="character" w:styleId="a4" w:customStyle="1">
    <w:name w:val="Нижний колонтитул Знак"/>
    <w:basedOn w:val="a0"/>
    <w:link w:val="a3"/>
    <w:uiPriority w:val="99"/>
    <w:rsid w:val="009A0E42"/>
    <w:rPr>
      <w:rFonts w:ascii="Times New Roman" w:cs="Times New Roman" w:eastAsia="Times New Roman" w:hAnsi="Times New Roman"/>
      <w:sz w:val="24"/>
      <w:szCs w:val="24"/>
      <w:lang w:eastAsia="ru-RU" w:val="x-none"/>
    </w:rPr>
  </w:style>
  <w:style w:type="character" w:styleId="a5">
    <w:name w:val="page number"/>
    <w:rsid w:val="009A0E42"/>
  </w:style>
  <w:style w:type="paragraph" w:styleId="a6">
    <w:name w:val="Normal (Web)"/>
    <w:basedOn w:val="a"/>
    <w:uiPriority w:val="99"/>
    <w:unhideWhenUsed w:val="1"/>
    <w:rsid w:val="009A0E42"/>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a7">
    <w:name w:val="Strong"/>
    <w:uiPriority w:val="22"/>
    <w:qFormat w:val="1"/>
    <w:rsid w:val="009A0E42"/>
    <w:rPr>
      <w:b w:val="1"/>
      <w:bCs w:val="1"/>
    </w:rPr>
  </w:style>
  <w:style w:type="paragraph" w:styleId="StyleZakonu" w:customStyle="1">
    <w:name w:val="StyleZakonu"/>
    <w:basedOn w:val="a"/>
    <w:rsid w:val="009A0E42"/>
    <w:pPr>
      <w:spacing w:after="60" w:line="220" w:lineRule="exact"/>
      <w:ind w:firstLine="284"/>
      <w:jc w:val="both"/>
    </w:pPr>
    <w:rPr>
      <w:rFonts w:ascii="Times New Roman" w:cs="Times New Roman" w:eastAsia="Times New Roman" w:hAnsi="Times New Roman"/>
      <w:sz w:val="20"/>
      <w:szCs w:val="20"/>
      <w:lang w:eastAsia="ru-RU" w:val="uk-UA"/>
    </w:rPr>
  </w:style>
  <w:style w:type="paragraph" w:styleId="a8">
    <w:name w:val="Body Text"/>
    <w:basedOn w:val="a"/>
    <w:link w:val="a9"/>
    <w:qFormat w:val="1"/>
    <w:rsid w:val="009A0E42"/>
    <w:pPr>
      <w:widowControl w:val="0"/>
      <w:autoSpaceDE w:val="0"/>
      <w:autoSpaceDN w:val="0"/>
      <w:spacing w:after="0" w:line="240" w:lineRule="auto"/>
    </w:pPr>
    <w:rPr>
      <w:rFonts w:ascii="Calibri" w:cs="Calibri" w:eastAsia="Calibri" w:hAnsi="Calibri"/>
      <w:sz w:val="24"/>
      <w:szCs w:val="24"/>
      <w:lang w:bidi="uk-UA" w:eastAsia="uk-UA" w:val="uk-UA"/>
    </w:rPr>
  </w:style>
  <w:style w:type="character" w:styleId="a9" w:customStyle="1">
    <w:name w:val="Основной текст Знак"/>
    <w:basedOn w:val="a0"/>
    <w:link w:val="a8"/>
    <w:rsid w:val="009A0E42"/>
    <w:rPr>
      <w:rFonts w:ascii="Calibri" w:cs="Calibri" w:eastAsia="Calibri" w:hAnsi="Calibri"/>
      <w:sz w:val="24"/>
      <w:szCs w:val="24"/>
      <w:lang w:bidi="uk-UA" w:eastAsia="uk-UA" w:val="uk-UA"/>
    </w:rPr>
  </w:style>
  <w:style w:type="character" w:styleId="aa" w:customStyle="1">
    <w:name w:val="Верхний колонтитул Знак"/>
    <w:link w:val="ab"/>
    <w:uiPriority w:val="99"/>
    <w:rsid w:val="009A0E42"/>
    <w:rPr>
      <w:rFonts w:ascii="Calibri" w:cs="Times New Roman" w:eastAsia="Times New Roman" w:hAnsi="Calibri"/>
    </w:rPr>
  </w:style>
  <w:style w:type="paragraph" w:styleId="ab">
    <w:name w:val="header"/>
    <w:basedOn w:val="a"/>
    <w:link w:val="aa"/>
    <w:uiPriority w:val="99"/>
    <w:unhideWhenUsed w:val="1"/>
    <w:rsid w:val="009A0E42"/>
    <w:pPr>
      <w:tabs>
        <w:tab w:val="center" w:pos="4677"/>
        <w:tab w:val="right" w:pos="9355"/>
      </w:tabs>
      <w:spacing w:after="0" w:line="240" w:lineRule="auto"/>
    </w:pPr>
    <w:rPr>
      <w:rFonts w:ascii="Calibri" w:cs="Times New Roman" w:eastAsia="Times New Roman" w:hAnsi="Calibri"/>
    </w:rPr>
  </w:style>
  <w:style w:type="character" w:styleId="10" w:customStyle="1">
    <w:name w:val="Верхний колонтитул Знак1"/>
    <w:basedOn w:val="a0"/>
    <w:uiPriority w:val="99"/>
    <w:semiHidden w:val="1"/>
    <w:rsid w:val="009A0E42"/>
  </w:style>
  <w:style w:type="paragraph" w:styleId="21" w:customStyle="1">
    <w:name w:val="Заголовок 21"/>
    <w:basedOn w:val="a"/>
    <w:uiPriority w:val="1"/>
    <w:qFormat w:val="1"/>
    <w:rsid w:val="009A0E42"/>
    <w:pPr>
      <w:widowControl w:val="0"/>
      <w:autoSpaceDE w:val="0"/>
      <w:autoSpaceDN w:val="0"/>
      <w:spacing w:after="0" w:line="290" w:lineRule="exact"/>
      <w:ind w:left="737"/>
      <w:outlineLvl w:val="2"/>
    </w:pPr>
    <w:rPr>
      <w:rFonts w:ascii="Calibri" w:cs="Calibri" w:eastAsia="Calibri" w:hAnsi="Calibri"/>
      <w:b w:val="1"/>
      <w:bCs w:val="1"/>
      <w:sz w:val="24"/>
      <w:szCs w:val="24"/>
      <w:lang w:bidi="uk-UA" w:eastAsia="uk-UA" w:val="uk-UA"/>
    </w:rPr>
  </w:style>
  <w:style w:type="paragraph" w:styleId="ac">
    <w:name w:val="List Paragraph"/>
    <w:basedOn w:val="a"/>
    <w:uiPriority w:val="1"/>
    <w:qFormat w:val="1"/>
    <w:rsid w:val="009A0E42"/>
    <w:pPr>
      <w:widowControl w:val="0"/>
      <w:autoSpaceDE w:val="0"/>
      <w:autoSpaceDN w:val="0"/>
      <w:spacing w:after="0" w:line="240" w:lineRule="auto"/>
      <w:ind w:left="453" w:firstLine="283"/>
      <w:jc w:val="both"/>
    </w:pPr>
    <w:rPr>
      <w:rFonts w:ascii="Calibri" w:cs="Calibri" w:eastAsia="Calibri" w:hAnsi="Calibri"/>
      <w:lang w:bidi="uk-UA" w:eastAsia="uk-UA" w:val="uk-UA"/>
    </w:rPr>
  </w:style>
  <w:style w:type="table" w:styleId="TableNormal" w:customStyle="1">
    <w:name w:val="Table Normal"/>
    <w:uiPriority w:val="2"/>
    <w:semiHidden w:val="1"/>
    <w:unhideWhenUsed w:val="1"/>
    <w:qFormat w:val="1"/>
    <w:rsid w:val="009A0E42"/>
    <w:pPr>
      <w:widowControl w:val="0"/>
      <w:autoSpaceDE w:val="0"/>
      <w:autoSpaceDN w:val="0"/>
      <w:spacing w:after="0" w:line="240" w:lineRule="auto"/>
    </w:pPr>
    <w:rPr>
      <w:rFonts w:ascii="Calibri" w:cs="Times New Roman" w:eastAsia="Calibri" w:hAnsi="Calibri"/>
      <w:lang w:val="en-US"/>
    </w:rPr>
    <w:tblPr>
      <w:tblInd w:w="0.0" w:type="dxa"/>
      <w:tblCellMar>
        <w:top w:w="0.0" w:type="dxa"/>
        <w:left w:w="0.0" w:type="dxa"/>
        <w:bottom w:w="0.0" w:type="dxa"/>
        <w:right w:w="0.0" w:type="dxa"/>
      </w:tblCellMar>
    </w:tblPr>
  </w:style>
  <w:style w:type="character" w:styleId="31" w:customStyle="1">
    <w:name w:val="Основной текст с отступом 3 Знак"/>
    <w:link w:val="32"/>
    <w:uiPriority w:val="99"/>
    <w:semiHidden w:val="1"/>
    <w:rsid w:val="009A0E42"/>
    <w:rPr>
      <w:rFonts w:ascii="Calibri" w:cs="Times New Roman" w:eastAsia="Times New Roman" w:hAnsi="Calibri"/>
      <w:sz w:val="16"/>
      <w:szCs w:val="16"/>
    </w:rPr>
  </w:style>
  <w:style w:type="paragraph" w:styleId="32">
    <w:name w:val="Body Text Indent 3"/>
    <w:basedOn w:val="a"/>
    <w:link w:val="31"/>
    <w:uiPriority w:val="99"/>
    <w:semiHidden w:val="1"/>
    <w:unhideWhenUsed w:val="1"/>
    <w:rsid w:val="009A0E42"/>
    <w:pPr>
      <w:spacing w:after="120"/>
      <w:ind w:left="283"/>
    </w:pPr>
    <w:rPr>
      <w:rFonts w:ascii="Calibri" w:cs="Times New Roman" w:eastAsia="Times New Roman" w:hAnsi="Calibri"/>
      <w:sz w:val="16"/>
      <w:szCs w:val="16"/>
    </w:rPr>
  </w:style>
  <w:style w:type="character" w:styleId="310" w:customStyle="1">
    <w:name w:val="Основной текст с отступом 3 Знак1"/>
    <w:basedOn w:val="a0"/>
    <w:uiPriority w:val="99"/>
    <w:semiHidden w:val="1"/>
    <w:rsid w:val="009A0E42"/>
    <w:rPr>
      <w:sz w:val="16"/>
      <w:szCs w:val="16"/>
    </w:rPr>
  </w:style>
  <w:style w:type="paragraph" w:styleId="ad">
    <w:name w:val="caption"/>
    <w:basedOn w:val="a"/>
    <w:uiPriority w:val="99"/>
    <w:qFormat w:val="1"/>
    <w:rsid w:val="009A0E42"/>
    <w:pPr>
      <w:suppressLineNumbers w:val="1"/>
      <w:suppressAutoHyphens w:val="1"/>
      <w:spacing w:after="120" w:before="120"/>
    </w:pPr>
    <w:rPr>
      <w:rFonts w:ascii="Calibri" w:cs="Calibri" w:eastAsia="Times New Roman" w:hAnsi="Calibri"/>
      <w:i w:val="1"/>
      <w:iCs w:val="1"/>
      <w:sz w:val="24"/>
      <w:szCs w:val="24"/>
      <w:lang w:eastAsia="ar-SA"/>
    </w:rPr>
  </w:style>
  <w:style w:type="paragraph" w:styleId="ae" w:customStyle="1">
    <w:name w:val="Текст у вказаному форматі"/>
    <w:basedOn w:val="a"/>
    <w:uiPriority w:val="99"/>
    <w:rsid w:val="009A0E42"/>
    <w:pPr>
      <w:widowControl w:val="0"/>
      <w:suppressAutoHyphens w:val="1"/>
      <w:spacing w:after="0" w:line="240" w:lineRule="auto"/>
    </w:pPr>
    <w:rPr>
      <w:rFonts w:ascii="DejaVu Sans Mono" w:cs="DejaVu Sans Mono" w:eastAsia="DejaVu Sans" w:hAnsi="DejaVu Sans Mono"/>
      <w:kern w:val="1"/>
      <w:sz w:val="20"/>
      <w:szCs w:val="20"/>
      <w:lang w:bidi="hi-IN" w:eastAsia="hi-IN" w:val="uk-UA"/>
    </w:rPr>
  </w:style>
  <w:style w:type="paragraph" w:styleId="HTML1" w:customStyle="1">
    <w:name w:val="Стандартный HTML1"/>
    <w:basedOn w:val="a"/>
    <w:uiPriority w:val="99"/>
    <w:rsid w:val="009A0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spacing w:after="0" w:line="240" w:lineRule="auto"/>
    </w:pPr>
    <w:rPr>
      <w:rFonts w:ascii="Courier New" w:cs="Courier New" w:eastAsia="Times New Roman" w:hAnsi="Courier New"/>
      <w:sz w:val="20"/>
      <w:szCs w:val="20"/>
      <w:lang w:eastAsia="ar-SA"/>
    </w:rPr>
  </w:style>
  <w:style w:type="paragraph" w:styleId="af">
    <w:name w:val="Title"/>
    <w:basedOn w:val="a"/>
    <w:link w:val="af0"/>
    <w:uiPriority w:val="99"/>
    <w:qFormat w:val="1"/>
    <w:rsid w:val="009A0E42"/>
    <w:pPr>
      <w:spacing w:after="0" w:line="240" w:lineRule="auto"/>
      <w:jc w:val="center"/>
    </w:pPr>
    <w:rPr>
      <w:rFonts w:ascii="Times New Roman" w:cs="Times New Roman" w:eastAsia="Times New Roman" w:hAnsi="Times New Roman"/>
      <w:sz w:val="28"/>
      <w:szCs w:val="28"/>
      <w:lang w:eastAsia="x-none" w:val="uk-UA"/>
    </w:rPr>
  </w:style>
  <w:style w:type="character" w:styleId="af0" w:customStyle="1">
    <w:name w:val="Заголовок Знак"/>
    <w:basedOn w:val="a0"/>
    <w:link w:val="af"/>
    <w:uiPriority w:val="99"/>
    <w:rsid w:val="009A0E42"/>
    <w:rPr>
      <w:rFonts w:ascii="Times New Roman" w:cs="Times New Roman" w:eastAsia="Times New Roman" w:hAnsi="Times New Roman"/>
      <w:sz w:val="28"/>
      <w:szCs w:val="28"/>
      <w:lang w:eastAsia="x-none" w:val="uk-UA"/>
    </w:rPr>
  </w:style>
  <w:style w:type="paragraph" w:styleId="PreformattedText" w:customStyle="1">
    <w:name w:val="Preformatted Text"/>
    <w:basedOn w:val="a"/>
    <w:rsid w:val="009A0E42"/>
    <w:pPr>
      <w:widowControl w:val="0"/>
      <w:suppressAutoHyphens w:val="1"/>
      <w:spacing w:after="0" w:line="240" w:lineRule="auto"/>
    </w:pPr>
    <w:rPr>
      <w:rFonts w:ascii="DejaVu Sans Mono" w:cs="DejaVu Sans Mono" w:eastAsia="DejaVu Sans Mono" w:hAnsi="DejaVu Sans Mono"/>
      <w:kern w:val="1"/>
      <w:sz w:val="20"/>
      <w:szCs w:val="20"/>
      <w:lang w:bidi="hi-IN" w:eastAsia="hi-IN" w:val="uk-UA"/>
    </w:rPr>
  </w:style>
  <w:style w:type="character" w:styleId="apple-converted-space" w:customStyle="1">
    <w:name w:val="apple-converted-space"/>
    <w:basedOn w:val="a0"/>
    <w:rsid w:val="009A0E42"/>
  </w:style>
  <w:style w:type="character" w:styleId="af1">
    <w:name w:val="Emphasis"/>
    <w:uiPriority w:val="20"/>
    <w:qFormat w:val="1"/>
    <w:rsid w:val="009A0E42"/>
    <w:rPr>
      <w:i w:val="1"/>
      <w:iCs w:val="1"/>
    </w:rPr>
  </w:style>
  <w:style w:type="character" w:styleId="af2">
    <w:name w:val="Hyperlink"/>
    <w:uiPriority w:val="99"/>
    <w:unhideWhenUsed w:val="1"/>
    <w:rsid w:val="009A0E42"/>
    <w:rPr>
      <w:color w:val="0000ff"/>
      <w:u w:val="single"/>
    </w:rPr>
  </w:style>
  <w:style w:type="paragraph" w:styleId="af3">
    <w:name w:val="Balloon Text"/>
    <w:basedOn w:val="a"/>
    <w:link w:val="af4"/>
    <w:uiPriority w:val="99"/>
    <w:semiHidden w:val="1"/>
    <w:unhideWhenUsed w:val="1"/>
    <w:rsid w:val="009A0E42"/>
    <w:pPr>
      <w:spacing w:after="0" w:line="240" w:lineRule="auto"/>
    </w:pPr>
    <w:rPr>
      <w:rFonts w:ascii="Tahoma" w:cs="Times New Roman" w:eastAsia="Times New Roman" w:hAnsi="Tahoma"/>
      <w:sz w:val="16"/>
      <w:szCs w:val="16"/>
      <w:lang w:eastAsia="x-none" w:val="x-none"/>
    </w:rPr>
  </w:style>
  <w:style w:type="character" w:styleId="af4" w:customStyle="1">
    <w:name w:val="Текст выноски Знак"/>
    <w:basedOn w:val="a0"/>
    <w:link w:val="af3"/>
    <w:uiPriority w:val="99"/>
    <w:semiHidden w:val="1"/>
    <w:rsid w:val="009A0E42"/>
    <w:rPr>
      <w:rFonts w:ascii="Tahoma" w:cs="Times New Roman" w:eastAsia="Times New Roman" w:hAnsi="Tahoma"/>
      <w:sz w:val="16"/>
      <w:szCs w:val="16"/>
      <w:lang w:eastAsia="x-none" w:val="x-none"/>
    </w:rPr>
  </w:style>
  <w:style w:type="character" w:styleId="rvts9" w:customStyle="1">
    <w:name w:val="rvts9"/>
    <w:rsid w:val="009A0E42"/>
  </w:style>
  <w:style w:type="paragraph" w:styleId="af5">
    <w:name w:val="No Spacing"/>
    <w:uiPriority w:val="1"/>
    <w:qFormat w:val="1"/>
    <w:rsid w:val="009A0E42"/>
    <w:pPr>
      <w:spacing w:after="0" w:line="240" w:lineRule="auto"/>
    </w:pPr>
    <w:rPr>
      <w:rFonts w:ascii="Times New Roman" w:cs="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wVOIjbf3xrFzzT+pwkW5g299BgA==">AMUW2mW5zKYlOcPNBH06fsjoJrAMSpEvodMoRtWZZZtwuBLmJN1BgCLUnU7vW380/ir2vRbY9MPN+CYfU7YMOYZO6MlmEUz+XLvYPwyHETomJ7lOvE+q+gB+KInahYkijCNfvoDoQtfnO8+/0hjAFKoQAeip4G1p3Ss+laNv3e38/VkVL/pCkY+DK1h8Z8Y6gVk+wm60SOUy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2023-03-20T13:32:00Z</dcterms:created>
  <dc:creator>Admin</dc:creator>
</cp:coreProperties>
</file>