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ПРОЄКТ</w:t>
      </w:r>
    </w:p>
    <w:p w:rsidR="00000000" w:rsidDel="00000000" w:rsidP="00000000" w:rsidRDefault="00000000" w:rsidRPr="00000000" w14:paraId="00000002">
      <w:pPr>
        <w:jc w:val="center"/>
        <w:rPr/>
      </w:pPr>
      <w:r w:rsidDel="00000000" w:rsidR="00000000" w:rsidRPr="00000000">
        <w:rPr/>
        <w:drawing>
          <wp:inline distB="0" distT="0" distL="0" distR="0">
            <wp:extent cx="44958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sz w:val="12"/>
          <w:szCs w:val="12"/>
        </w:rPr>
      </w:pPr>
      <w:r w:rsidDel="00000000" w:rsidR="00000000" w:rsidRPr="00000000">
        <w:rPr>
          <w:rtl w:val="0"/>
        </w:rPr>
      </w:r>
    </w:p>
    <w:p w:rsidR="00000000" w:rsidDel="00000000" w:rsidP="00000000" w:rsidRDefault="00000000" w:rsidRPr="00000000" w14:paraId="00000004">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5">
      <w:pPr>
        <w:jc w:val="center"/>
        <w:rPr>
          <w:b w:val="1"/>
          <w:sz w:val="12"/>
          <w:szCs w:val="12"/>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7">
      <w:pPr>
        <w:ind w:left="567" w:firstLine="0"/>
        <w:jc w:val="center"/>
        <w:rPr>
          <w:b w:val="1"/>
          <w:sz w:val="32"/>
          <w:szCs w:val="32"/>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від ___ _______ 2023 року            м. Сквира                               № __-___-VIII</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right="-58"/>
        <w:rPr>
          <w:b w:val="1"/>
          <w:color w:val="000000"/>
        </w:rPr>
      </w:pPr>
      <w:bookmarkStart w:colFirst="0" w:colLast="0" w:name="_heading=h.gjdgxs" w:id="0"/>
      <w:bookmarkEnd w:id="0"/>
      <w:r w:rsidDel="00000000" w:rsidR="00000000" w:rsidRPr="00000000">
        <w:rPr>
          <w:b w:val="1"/>
          <w:color w:val="000000"/>
          <w:rtl w:val="0"/>
        </w:rPr>
        <w:t xml:space="preserve">Про внесення змін до Єдиного державного реєстру</w:t>
      </w:r>
    </w:p>
    <w:p w:rsidR="00000000" w:rsidDel="00000000" w:rsidP="00000000" w:rsidRDefault="00000000" w:rsidRPr="00000000" w14:paraId="0000000B">
      <w:pPr>
        <w:ind w:right="-58"/>
        <w:rPr>
          <w:b w:val="1"/>
          <w:color w:val="000000"/>
        </w:rPr>
      </w:pPr>
      <w:r w:rsidDel="00000000" w:rsidR="00000000" w:rsidRPr="00000000">
        <w:rPr>
          <w:b w:val="1"/>
          <w:color w:val="000000"/>
          <w:rtl w:val="0"/>
        </w:rPr>
        <w:t xml:space="preserve">юридичних осіб, фізичних осіб-підприємців та </w:t>
      </w:r>
    </w:p>
    <w:p w:rsidR="00000000" w:rsidDel="00000000" w:rsidP="00000000" w:rsidRDefault="00000000" w:rsidRPr="00000000" w14:paraId="0000000C">
      <w:pPr>
        <w:ind w:right="-58"/>
        <w:rPr>
          <w:b w:val="1"/>
          <w:color w:val="000000"/>
        </w:rPr>
      </w:pPr>
      <w:r w:rsidDel="00000000" w:rsidR="00000000" w:rsidRPr="00000000">
        <w:rPr>
          <w:b w:val="1"/>
          <w:color w:val="000000"/>
          <w:rtl w:val="0"/>
        </w:rPr>
        <w:t xml:space="preserve">громадських формувань щодо місцезнаходження </w:t>
      </w:r>
    </w:p>
    <w:p w:rsidR="00000000" w:rsidDel="00000000" w:rsidP="00000000" w:rsidRDefault="00000000" w:rsidRPr="00000000" w14:paraId="0000000D">
      <w:pPr>
        <w:ind w:right="-58"/>
        <w:rPr>
          <w:b w:val="1"/>
          <w:color w:val="000000"/>
        </w:rPr>
      </w:pPr>
      <w:r w:rsidDel="00000000" w:rsidR="00000000" w:rsidRPr="00000000">
        <w:rPr>
          <w:b w:val="1"/>
          <w:color w:val="000000"/>
          <w:rtl w:val="0"/>
        </w:rPr>
        <w:t xml:space="preserve">юридичної особи Комунальний заклад Сквирської міської ради «Сквирський центр професійного розвитку педагогічних </w:t>
      </w:r>
    </w:p>
    <w:p w:rsidR="00000000" w:rsidDel="00000000" w:rsidP="00000000" w:rsidRDefault="00000000" w:rsidRPr="00000000" w14:paraId="0000000E">
      <w:pPr>
        <w:ind w:right="-58"/>
        <w:rPr>
          <w:b w:val="1"/>
          <w:color w:val="000000"/>
        </w:rPr>
      </w:pPr>
      <w:r w:rsidDel="00000000" w:rsidR="00000000" w:rsidRPr="00000000">
        <w:rPr>
          <w:b w:val="1"/>
          <w:color w:val="000000"/>
          <w:rtl w:val="0"/>
        </w:rPr>
        <w:t xml:space="preserve">працівників» та Статуту </w:t>
      </w:r>
    </w:p>
    <w:p w:rsidR="00000000" w:rsidDel="00000000" w:rsidP="00000000" w:rsidRDefault="00000000" w:rsidRPr="00000000" w14:paraId="0000000F">
      <w:pPr>
        <w:shd w:fill="ffffff" w:val="clear"/>
        <w:tabs>
          <w:tab w:val="left" w:leader="none" w:pos="6379"/>
        </w:tabs>
        <w:ind w:right="3041"/>
        <w:rPr>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начальниці відділу освіти Сквирської міської ради від 13.03.2023 № 144,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 53-27-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VIII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Сквирської міської ради, Сквирська міська рада VIII скликання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Змінити адресу юридичної особи Комунального закладу Сквирської міської ради «Сквирський центр професійного розвитку педагогічних працівників» (код ЄДРПОУ 43887435) з «Україна, 09001, Київська обл., Сквирський р-н, місто Сквира, вул. Богачевського, будинок 55», на «Україна, 09001, Київська обл., Білоцерківський р-н, місто Сквира, вул. Карла Болсуновського, будинок 55».</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Комунального закладу Сквирської міської ради «Сквирський центр професійного розвитку педагогічних працівників» (код ЄДРПОУ 43887435)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Статуту Комунального закладу Сквирської міської ради «Сквирський центр професійного розвитку педагогічних працівників», затвердженого рішенням сесії Сквирської міської ради від 21.01.2021          №101-4-VIII, виклавши його в новій редакції (додається).</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закладу Сквирської міської ради «Сквирський центр професійного розвитку педагогічних працівників» Котяй Любові Володимирівні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новій редакції.</w:t>
      </w:r>
    </w:p>
    <w:p w:rsidR="00000000" w:rsidDel="00000000" w:rsidP="00000000" w:rsidRDefault="00000000" w:rsidRPr="00000000" w14:paraId="00000017">
      <w:pPr>
        <w:numPr>
          <w:ilvl w:val="0"/>
          <w:numId w:val="1"/>
        </w:numPr>
        <w:tabs>
          <w:tab w:val="left" w:leader="none" w:pos="851"/>
        </w:tabs>
        <w:ind w:left="0" w:right="83" w:firstLine="567"/>
        <w:jc w:val="both"/>
        <w:rPr>
          <w:color w:val="000000"/>
        </w:rPr>
      </w:pPr>
      <w:r w:rsidDel="00000000" w:rsidR="00000000" w:rsidRPr="00000000">
        <w:rPr>
          <w:color w:val="000000"/>
          <w:rtl w:val="0"/>
        </w:rPr>
        <w:t xml:space="preserve">Контроль за виконанням цього рішення покласти на </w:t>
      </w:r>
      <w:r w:rsidDel="00000000" w:rsidR="00000000" w:rsidRPr="00000000">
        <w:rPr>
          <w:rtl w:val="0"/>
        </w:rPr>
        <w:t xml:space="preserve">постійну комісію Сквирської міської ради </w:t>
      </w:r>
      <w:r w:rsidDel="00000000" w:rsidR="00000000" w:rsidRPr="00000000">
        <w:rPr>
          <w:color w:val="000000"/>
          <w:shd w:fill="fbfbfb" w:val="clear"/>
          <w:rtl w:val="0"/>
        </w:rPr>
        <w:t xml:space="preserve">з питань соціального захисту, освіти, охорони здоров</w:t>
      </w:r>
      <w:r w:rsidDel="00000000" w:rsidR="00000000" w:rsidRPr="00000000">
        <w:rPr>
          <w:color w:val="000000"/>
          <w:rtl w:val="0"/>
        </w:rPr>
        <w:t xml:space="preserve">’</w:t>
      </w:r>
      <w:r w:rsidDel="00000000" w:rsidR="00000000" w:rsidRPr="00000000">
        <w:rPr>
          <w:color w:val="000000"/>
          <w:shd w:fill="fbfbfb" w:val="clear"/>
          <w:rtl w:val="0"/>
        </w:rPr>
        <w:t xml:space="preserve">я, культури та релігії.</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8805.0" w:type="dxa"/>
        <w:jc w:val="left"/>
        <w:tblLayout w:type="fixed"/>
        <w:tblLook w:val="0400"/>
      </w:tblPr>
      <w:tblGrid>
        <w:gridCol w:w="8805"/>
        <w:tblGridChange w:id="0">
          <w:tblGrid>
            <w:gridCol w:w="8805"/>
          </w:tblGrid>
        </w:tblGridChange>
      </w:tblGrid>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19">
            <w:pPr>
              <w:ind w:left="-74" w:firstLine="0"/>
              <w:rPr>
                <w:b w:val="1"/>
              </w:rPr>
            </w:pPr>
            <w:r w:rsidDel="00000000" w:rsidR="00000000" w:rsidRPr="00000000">
              <w:rPr>
                <w:rtl w:val="0"/>
              </w:rPr>
            </w:r>
          </w:p>
          <w:p w:rsidR="00000000" w:rsidDel="00000000" w:rsidP="00000000" w:rsidRDefault="00000000" w:rsidRPr="00000000" w14:paraId="0000001A">
            <w:pPr>
              <w:ind w:left="-74" w:firstLine="0"/>
              <w:rPr>
                <w:b w:val="1"/>
              </w:rPr>
            </w:pPr>
            <w:r w:rsidDel="00000000" w:rsidR="00000000" w:rsidRPr="00000000">
              <w:rPr>
                <w:b w:val="1"/>
                <w:rtl w:val="0"/>
              </w:rPr>
              <w:t xml:space="preserve">Міська голова                                                Валентина ЛЕВІЦЬКА</w:t>
            </w:r>
          </w:p>
          <w:p w:rsidR="00000000" w:rsidDel="00000000" w:rsidP="00000000" w:rsidRDefault="00000000" w:rsidRPr="00000000" w14:paraId="0000001B">
            <w:pPr>
              <w:jc w:val="both"/>
              <w:rPr>
                <w:b w:val="1"/>
                <w:color w:val="000000"/>
              </w:rPr>
            </w:pPr>
            <w:r w:rsidDel="00000000" w:rsidR="00000000" w:rsidRPr="00000000">
              <w:rPr>
                <w:rtl w:val="0"/>
              </w:rPr>
            </w:r>
          </w:p>
          <w:p w:rsidR="00000000" w:rsidDel="00000000" w:rsidP="00000000" w:rsidRDefault="00000000" w:rsidRPr="00000000" w14:paraId="0000001C">
            <w:pPr>
              <w:jc w:val="both"/>
              <w:rPr>
                <w:b w:val="1"/>
                <w:color w:val="000000"/>
              </w:rPr>
            </w:pPr>
            <w:r w:rsidDel="00000000" w:rsidR="00000000" w:rsidRPr="00000000">
              <w:rPr>
                <w:rtl w:val="0"/>
              </w:rPr>
            </w:r>
          </w:p>
          <w:p w:rsidR="00000000" w:rsidDel="00000000" w:rsidP="00000000" w:rsidRDefault="00000000" w:rsidRPr="00000000" w14:paraId="0000001D">
            <w:pPr>
              <w:jc w:val="both"/>
              <w:rPr>
                <w:b w:val="1"/>
                <w:color w:val="000000"/>
              </w:rPr>
            </w:pPr>
            <w:r w:rsidDel="00000000" w:rsidR="00000000" w:rsidRPr="00000000">
              <w:rPr>
                <w:rtl w:val="0"/>
              </w:rPr>
            </w:r>
          </w:p>
          <w:p w:rsidR="00000000" w:rsidDel="00000000" w:rsidP="00000000" w:rsidRDefault="00000000" w:rsidRPr="00000000" w14:paraId="0000001E">
            <w:pPr>
              <w:jc w:val="both"/>
              <w:rPr>
                <w:b w:val="1"/>
                <w:color w:val="000000"/>
              </w:rPr>
            </w:pPr>
            <w:r w:rsidDel="00000000" w:rsidR="00000000" w:rsidRPr="00000000">
              <w:rPr>
                <w:rtl w:val="0"/>
              </w:rPr>
            </w:r>
          </w:p>
          <w:p w:rsidR="00000000" w:rsidDel="00000000" w:rsidP="00000000" w:rsidRDefault="00000000" w:rsidRPr="00000000" w14:paraId="0000001F">
            <w:pPr>
              <w:jc w:val="both"/>
              <w:rPr>
                <w:b w:val="1"/>
                <w:color w:val="000000"/>
              </w:rPr>
            </w:pPr>
            <w:r w:rsidDel="00000000" w:rsidR="00000000" w:rsidRPr="00000000">
              <w:rPr>
                <w:rtl w:val="0"/>
              </w:rPr>
            </w:r>
          </w:p>
          <w:p w:rsidR="00000000" w:rsidDel="00000000" w:rsidP="00000000" w:rsidRDefault="00000000" w:rsidRPr="00000000" w14:paraId="00000020">
            <w:pPr>
              <w:jc w:val="both"/>
              <w:rPr>
                <w:b w:val="1"/>
                <w:color w:val="000000"/>
              </w:rPr>
            </w:pPr>
            <w:r w:rsidDel="00000000" w:rsidR="00000000" w:rsidRPr="00000000">
              <w:rPr>
                <w:rtl w:val="0"/>
              </w:rPr>
            </w:r>
          </w:p>
          <w:p w:rsidR="00000000" w:rsidDel="00000000" w:rsidP="00000000" w:rsidRDefault="00000000" w:rsidRPr="00000000" w14:paraId="00000021">
            <w:pPr>
              <w:jc w:val="both"/>
              <w:rPr>
                <w:b w:val="1"/>
                <w:color w:val="000000"/>
              </w:rPr>
            </w:pPr>
            <w:r w:rsidDel="00000000" w:rsidR="00000000" w:rsidRPr="00000000">
              <w:rPr>
                <w:rtl w:val="0"/>
              </w:rPr>
            </w:r>
          </w:p>
          <w:p w:rsidR="00000000" w:rsidDel="00000000" w:rsidP="00000000" w:rsidRDefault="00000000" w:rsidRPr="00000000" w14:paraId="00000022">
            <w:pPr>
              <w:jc w:val="both"/>
              <w:rPr>
                <w:b w:val="1"/>
                <w:color w:val="000000"/>
              </w:rPr>
            </w:pPr>
            <w:r w:rsidDel="00000000" w:rsidR="00000000" w:rsidRPr="00000000">
              <w:rPr>
                <w:rtl w:val="0"/>
              </w:rPr>
            </w:r>
          </w:p>
          <w:p w:rsidR="00000000" w:rsidDel="00000000" w:rsidP="00000000" w:rsidRDefault="00000000" w:rsidRPr="00000000" w14:paraId="00000023">
            <w:pPr>
              <w:jc w:val="both"/>
              <w:rPr>
                <w:b w:val="1"/>
                <w:color w:val="000000"/>
              </w:rPr>
            </w:pPr>
            <w:r w:rsidDel="00000000" w:rsidR="00000000" w:rsidRPr="00000000">
              <w:rPr>
                <w:rtl w:val="0"/>
              </w:rPr>
            </w:r>
          </w:p>
          <w:p w:rsidR="00000000" w:rsidDel="00000000" w:rsidP="00000000" w:rsidRDefault="00000000" w:rsidRPr="00000000" w14:paraId="00000024">
            <w:pPr>
              <w:jc w:val="both"/>
              <w:rPr>
                <w:b w:val="1"/>
                <w:color w:val="000000"/>
              </w:rPr>
            </w:pPr>
            <w:r w:rsidDel="00000000" w:rsidR="00000000" w:rsidRPr="00000000">
              <w:rPr>
                <w:rtl w:val="0"/>
              </w:rPr>
            </w:r>
          </w:p>
          <w:p w:rsidR="00000000" w:rsidDel="00000000" w:rsidP="00000000" w:rsidRDefault="00000000" w:rsidRPr="00000000" w14:paraId="00000025">
            <w:pPr>
              <w:jc w:val="both"/>
              <w:rPr>
                <w:b w:val="1"/>
                <w:color w:val="000000"/>
              </w:rPr>
            </w:pPr>
            <w:r w:rsidDel="00000000" w:rsidR="00000000" w:rsidRPr="00000000">
              <w:rPr>
                <w:rtl w:val="0"/>
              </w:rPr>
            </w:r>
          </w:p>
          <w:p w:rsidR="00000000" w:rsidDel="00000000" w:rsidP="00000000" w:rsidRDefault="00000000" w:rsidRPr="00000000" w14:paraId="00000026">
            <w:pPr>
              <w:jc w:val="both"/>
              <w:rPr>
                <w:b w:val="1"/>
                <w:color w:val="000000"/>
              </w:rPr>
            </w:pPr>
            <w:r w:rsidDel="00000000" w:rsidR="00000000" w:rsidRPr="00000000">
              <w:rPr>
                <w:rtl w:val="0"/>
              </w:rPr>
            </w:r>
          </w:p>
          <w:p w:rsidR="00000000" w:rsidDel="00000000" w:rsidP="00000000" w:rsidRDefault="00000000" w:rsidRPr="00000000" w14:paraId="00000027">
            <w:pPr>
              <w:jc w:val="both"/>
              <w:rPr>
                <w:b w:val="1"/>
                <w:color w:val="000000"/>
              </w:rPr>
            </w:pPr>
            <w:r w:rsidDel="00000000" w:rsidR="00000000" w:rsidRPr="00000000">
              <w:rPr>
                <w:rtl w:val="0"/>
              </w:rPr>
            </w:r>
          </w:p>
          <w:p w:rsidR="00000000" w:rsidDel="00000000" w:rsidP="00000000" w:rsidRDefault="00000000" w:rsidRPr="00000000" w14:paraId="00000028">
            <w:pPr>
              <w:jc w:val="both"/>
              <w:rPr>
                <w:b w:val="1"/>
                <w:color w:val="000000"/>
              </w:rPr>
            </w:pPr>
            <w:r w:rsidDel="00000000" w:rsidR="00000000" w:rsidRPr="00000000">
              <w:rPr>
                <w:rtl w:val="0"/>
              </w:rPr>
            </w:r>
          </w:p>
          <w:p w:rsidR="00000000" w:rsidDel="00000000" w:rsidP="00000000" w:rsidRDefault="00000000" w:rsidRPr="00000000" w14:paraId="00000029">
            <w:pPr>
              <w:jc w:val="both"/>
              <w:rPr>
                <w:b w:val="1"/>
                <w:color w:val="000000"/>
              </w:rPr>
            </w:pPr>
            <w:r w:rsidDel="00000000" w:rsidR="00000000" w:rsidRPr="00000000">
              <w:rPr>
                <w:rtl w:val="0"/>
              </w:rPr>
            </w:r>
          </w:p>
          <w:p w:rsidR="00000000" w:rsidDel="00000000" w:rsidP="00000000" w:rsidRDefault="00000000" w:rsidRPr="00000000" w14:paraId="0000002A">
            <w:pPr>
              <w:jc w:val="both"/>
              <w:rPr>
                <w:b w:val="1"/>
                <w:color w:val="000000"/>
              </w:rPr>
            </w:pPr>
            <w:r w:rsidDel="00000000" w:rsidR="00000000" w:rsidRPr="00000000">
              <w:rPr>
                <w:rtl w:val="0"/>
              </w:rPr>
            </w:r>
          </w:p>
          <w:p w:rsidR="00000000" w:rsidDel="00000000" w:rsidP="00000000" w:rsidRDefault="00000000" w:rsidRPr="00000000" w14:paraId="0000002B">
            <w:pPr>
              <w:jc w:val="both"/>
              <w:rPr>
                <w:b w:val="1"/>
                <w:color w:val="000000"/>
              </w:rPr>
            </w:pPr>
            <w:r w:rsidDel="00000000" w:rsidR="00000000" w:rsidRPr="00000000">
              <w:rPr>
                <w:rtl w:val="0"/>
              </w:rPr>
            </w:r>
          </w:p>
          <w:p w:rsidR="00000000" w:rsidDel="00000000" w:rsidP="00000000" w:rsidRDefault="00000000" w:rsidRPr="00000000" w14:paraId="0000002C">
            <w:pPr>
              <w:jc w:val="both"/>
              <w:rPr>
                <w:b w:val="1"/>
                <w:color w:val="000000"/>
              </w:rPr>
            </w:pPr>
            <w:r w:rsidDel="00000000" w:rsidR="00000000" w:rsidRPr="00000000">
              <w:rPr>
                <w:rtl w:val="0"/>
              </w:rPr>
            </w:r>
          </w:p>
          <w:p w:rsidR="00000000" w:rsidDel="00000000" w:rsidP="00000000" w:rsidRDefault="00000000" w:rsidRPr="00000000" w14:paraId="0000002D">
            <w:pPr>
              <w:jc w:val="both"/>
              <w:rPr>
                <w:b w:val="1"/>
                <w:color w:val="000000"/>
              </w:rPr>
            </w:pPr>
            <w:r w:rsidDel="00000000" w:rsidR="00000000" w:rsidRPr="00000000">
              <w:rPr>
                <w:rtl w:val="0"/>
              </w:rPr>
            </w:r>
          </w:p>
          <w:p w:rsidR="00000000" w:rsidDel="00000000" w:rsidP="00000000" w:rsidRDefault="00000000" w:rsidRPr="00000000" w14:paraId="0000002E">
            <w:pPr>
              <w:jc w:val="both"/>
              <w:rPr>
                <w:b w:val="1"/>
                <w:color w:val="000000"/>
              </w:rPr>
            </w:pPr>
            <w:r w:rsidDel="00000000" w:rsidR="00000000" w:rsidRPr="00000000">
              <w:rPr>
                <w:rtl w:val="0"/>
              </w:rPr>
            </w:r>
          </w:p>
          <w:p w:rsidR="00000000" w:rsidDel="00000000" w:rsidP="00000000" w:rsidRDefault="00000000" w:rsidRPr="00000000" w14:paraId="0000002F">
            <w:pPr>
              <w:jc w:val="both"/>
              <w:rPr>
                <w:b w:val="1"/>
                <w:color w:val="000000"/>
              </w:rPr>
            </w:pPr>
            <w:r w:rsidDel="00000000" w:rsidR="00000000" w:rsidRPr="00000000">
              <w:rPr>
                <w:rtl w:val="0"/>
              </w:rPr>
            </w:r>
          </w:p>
          <w:p w:rsidR="00000000" w:rsidDel="00000000" w:rsidP="00000000" w:rsidRDefault="00000000" w:rsidRPr="00000000" w14:paraId="00000030">
            <w:pPr>
              <w:jc w:val="both"/>
              <w:rPr>
                <w:b w:val="1"/>
                <w:color w:val="000000"/>
              </w:rPr>
            </w:pPr>
            <w:r w:rsidDel="00000000" w:rsidR="00000000" w:rsidRPr="00000000">
              <w:rPr>
                <w:rtl w:val="0"/>
              </w:rPr>
            </w:r>
          </w:p>
          <w:p w:rsidR="00000000" w:rsidDel="00000000" w:rsidP="00000000" w:rsidRDefault="00000000" w:rsidRPr="00000000" w14:paraId="00000031">
            <w:pPr>
              <w:jc w:val="both"/>
              <w:rPr>
                <w:b w:val="1"/>
                <w:color w:val="000000"/>
              </w:rPr>
            </w:pPr>
            <w:r w:rsidDel="00000000" w:rsidR="00000000" w:rsidRPr="00000000">
              <w:rPr>
                <w:rtl w:val="0"/>
              </w:rPr>
            </w:r>
          </w:p>
          <w:p w:rsidR="00000000" w:rsidDel="00000000" w:rsidP="00000000" w:rsidRDefault="00000000" w:rsidRPr="00000000" w14:paraId="00000032">
            <w:pPr>
              <w:jc w:val="both"/>
              <w:rPr>
                <w:b w:val="1"/>
                <w:color w:val="000000"/>
              </w:rPr>
            </w:pPr>
            <w:r w:rsidDel="00000000" w:rsidR="00000000" w:rsidRPr="00000000">
              <w:rPr>
                <w:rtl w:val="0"/>
              </w:rPr>
            </w:r>
          </w:p>
          <w:p w:rsidR="00000000" w:rsidDel="00000000" w:rsidP="00000000" w:rsidRDefault="00000000" w:rsidRPr="00000000" w14:paraId="00000033">
            <w:pPr>
              <w:jc w:val="both"/>
              <w:rPr>
                <w:b w:val="1"/>
                <w:color w:val="000000"/>
              </w:rPr>
            </w:pPr>
            <w:r w:rsidDel="00000000" w:rsidR="00000000" w:rsidRPr="00000000">
              <w:rPr>
                <w:rtl w:val="0"/>
              </w:rPr>
            </w:r>
          </w:p>
          <w:p w:rsidR="00000000" w:rsidDel="00000000" w:rsidP="00000000" w:rsidRDefault="00000000" w:rsidRPr="00000000" w14:paraId="00000034">
            <w:pPr>
              <w:jc w:val="both"/>
              <w:rPr>
                <w:b w:val="1"/>
                <w:color w:val="000000"/>
              </w:rPr>
            </w:pPr>
            <w:r w:rsidDel="00000000" w:rsidR="00000000" w:rsidRPr="00000000">
              <w:rPr>
                <w:rtl w:val="0"/>
              </w:rPr>
            </w:r>
          </w:p>
          <w:p w:rsidR="00000000" w:rsidDel="00000000" w:rsidP="00000000" w:rsidRDefault="00000000" w:rsidRPr="00000000" w14:paraId="00000035">
            <w:pPr>
              <w:jc w:val="both"/>
              <w:rPr>
                <w:b w:val="1"/>
                <w:color w:val="000000"/>
              </w:rPr>
            </w:pPr>
            <w:r w:rsidDel="00000000" w:rsidR="00000000" w:rsidRPr="00000000">
              <w:rPr>
                <w:rtl w:val="0"/>
              </w:rPr>
            </w:r>
          </w:p>
          <w:p w:rsidR="00000000" w:rsidDel="00000000" w:rsidP="00000000" w:rsidRDefault="00000000" w:rsidRPr="00000000" w14:paraId="00000036">
            <w:pPr>
              <w:jc w:val="both"/>
              <w:rPr>
                <w:b w:val="1"/>
                <w:color w:val="000000"/>
              </w:rPr>
            </w:pPr>
            <w:r w:rsidDel="00000000" w:rsidR="00000000" w:rsidRPr="00000000">
              <w:rPr>
                <w:rtl w:val="0"/>
              </w:rPr>
            </w:r>
          </w:p>
          <w:p w:rsidR="00000000" w:rsidDel="00000000" w:rsidP="00000000" w:rsidRDefault="00000000" w:rsidRPr="00000000" w14:paraId="00000037">
            <w:pPr>
              <w:jc w:val="both"/>
              <w:rPr>
                <w:b w:val="1"/>
                <w:color w:val="000000"/>
              </w:rPr>
            </w:pPr>
            <w:r w:rsidDel="00000000" w:rsidR="00000000" w:rsidRPr="00000000">
              <w:rPr>
                <w:rtl w:val="0"/>
              </w:rPr>
            </w:r>
          </w:p>
          <w:p w:rsidR="00000000" w:rsidDel="00000000" w:rsidP="00000000" w:rsidRDefault="00000000" w:rsidRPr="00000000" w14:paraId="00000038">
            <w:pPr>
              <w:jc w:val="both"/>
              <w:rPr>
                <w:b w:val="1"/>
                <w:color w:val="000000"/>
              </w:rPr>
            </w:pPr>
            <w:r w:rsidDel="00000000" w:rsidR="00000000" w:rsidRPr="00000000">
              <w:rPr>
                <w:rtl w:val="0"/>
              </w:rPr>
            </w:r>
          </w:p>
          <w:p w:rsidR="00000000" w:rsidDel="00000000" w:rsidP="00000000" w:rsidRDefault="00000000" w:rsidRPr="00000000" w14:paraId="00000039">
            <w:pPr>
              <w:jc w:val="both"/>
              <w:rPr>
                <w:b w:val="1"/>
                <w:color w:val="000000"/>
              </w:rPr>
            </w:pPr>
            <w:r w:rsidDel="00000000" w:rsidR="00000000" w:rsidRPr="00000000">
              <w:rPr>
                <w:rtl w:val="0"/>
              </w:rPr>
            </w:r>
          </w:p>
          <w:p w:rsidR="00000000" w:rsidDel="00000000" w:rsidP="00000000" w:rsidRDefault="00000000" w:rsidRPr="00000000" w14:paraId="0000003A">
            <w:pPr>
              <w:jc w:val="both"/>
              <w:rPr>
                <w:b w:val="1"/>
                <w:color w:val="000000"/>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b w:val="1"/>
                <w:color w:val="000000"/>
                <w:rtl w:val="0"/>
              </w:rPr>
              <w:t xml:space="preserve">ПОГОДЖЕНО:</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Валентина БАЧИНСЬКА</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5">
            <w:pPr>
              <w:rPr/>
            </w:pPr>
            <w:r w:rsidDel="00000000" w:rsidR="00000000" w:rsidRPr="00000000">
              <w:rPr>
                <w:rtl w:val="0"/>
              </w:rPr>
              <w:t xml:space="preserve">Начальник організаційного відділу</w:t>
            </w:r>
          </w:p>
          <w:p w:rsidR="00000000" w:rsidDel="00000000" w:rsidP="00000000" w:rsidRDefault="00000000" w:rsidRPr="00000000" w14:paraId="00000046">
            <w:pPr>
              <w:rPr>
                <w:color w:val="000000"/>
              </w:rPr>
            </w:pPr>
            <w:r w:rsidDel="00000000" w:rsidR="00000000" w:rsidRPr="00000000">
              <w:rPr>
                <w:rtl w:val="0"/>
              </w:rPr>
              <w:t xml:space="preserve">міської ради (</w:t>
            </w:r>
            <w:r w:rsidDel="00000000" w:rsidR="00000000" w:rsidRPr="00000000">
              <w:rPr>
                <w:color w:val="000000"/>
                <w:rtl w:val="0"/>
              </w:rPr>
              <w:t xml:space="preserve">уповноважений з питань </w:t>
            </w:r>
          </w:p>
          <w:p w:rsidR="00000000" w:rsidDel="00000000" w:rsidP="00000000" w:rsidRDefault="00000000" w:rsidRPr="00000000" w14:paraId="00000047">
            <w:pPr>
              <w:rPr>
                <w:color w:val="000000"/>
              </w:rPr>
            </w:pPr>
            <w:r w:rsidDel="00000000" w:rsidR="00000000" w:rsidRPr="00000000">
              <w:rPr>
                <w:color w:val="000000"/>
                <w:rtl w:val="0"/>
              </w:rPr>
              <w:t xml:space="preserve">запобігання та виявлення корупції</w:t>
            </w:r>
            <w:r w:rsidDel="00000000" w:rsidR="00000000" w:rsidRPr="00000000">
              <w:rPr>
                <w:rtl w:val="0"/>
              </w:rPr>
              <w:t xml:space="preserve">)</w:t>
            </w:r>
            <w:r w:rsidDel="00000000" w:rsidR="00000000" w:rsidRPr="00000000">
              <w:rPr>
                <w:color w:val="000000"/>
                <w:rtl w:val="0"/>
              </w:rPr>
              <w:t xml:space="preserve">                    Віктор САЛТАНЮК</w:t>
            </w:r>
          </w:p>
          <w:p w:rsidR="00000000" w:rsidDel="00000000" w:rsidP="00000000" w:rsidRDefault="00000000" w:rsidRPr="00000000" w14:paraId="00000048">
            <w:pPr>
              <w:rPr>
                <w:color w:val="000000"/>
              </w:rPr>
            </w:pPr>
            <w:r w:rsidDel="00000000" w:rsidR="00000000" w:rsidRPr="00000000">
              <w:rPr>
                <w:rtl w:val="0"/>
              </w:rPr>
            </w:r>
          </w:p>
          <w:p w:rsidR="00000000" w:rsidDel="00000000" w:rsidP="00000000" w:rsidRDefault="00000000" w:rsidRPr="00000000" w14:paraId="00000049">
            <w:pPr>
              <w:rPr>
                <w:color w:val="000000"/>
              </w:rPr>
            </w:pPr>
            <w:r w:rsidDel="00000000" w:rsidR="00000000" w:rsidRPr="00000000">
              <w:rPr>
                <w:color w:val="000000"/>
                <w:rtl w:val="0"/>
              </w:rPr>
              <w:t xml:space="preserve">Начальник відділу адміністративних </w:t>
            </w:r>
          </w:p>
          <w:p w:rsidR="00000000" w:rsidDel="00000000" w:rsidP="00000000" w:rsidRDefault="00000000" w:rsidRPr="00000000" w14:paraId="0000004A">
            <w:pPr>
              <w:rPr>
                <w:color w:val="000000"/>
              </w:rPr>
            </w:pPr>
            <w:r w:rsidDel="00000000" w:rsidR="00000000" w:rsidRPr="00000000">
              <w:rPr>
                <w:color w:val="000000"/>
                <w:rtl w:val="0"/>
              </w:rPr>
              <w:t xml:space="preserve">послуг міської ради                                              Сергій РИБАК</w:t>
            </w:r>
          </w:p>
          <w:p w:rsidR="00000000" w:rsidDel="00000000" w:rsidP="00000000" w:rsidRDefault="00000000" w:rsidRPr="00000000" w14:paraId="0000004B">
            <w:pPr>
              <w:rPr>
                <w:color w:val="000000"/>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ВИКОНАВЕЦЬ:</w:t>
            </w:r>
          </w:p>
          <w:p w:rsidR="00000000" w:rsidDel="00000000" w:rsidP="00000000" w:rsidRDefault="00000000" w:rsidRPr="00000000" w14:paraId="0000004D">
            <w:pPr>
              <w:tabs>
                <w:tab w:val="left" w:leader="none" w:pos="6030"/>
              </w:tabs>
              <w:rPr/>
            </w:pPr>
            <w:r w:rsidDel="00000000" w:rsidR="00000000" w:rsidRPr="00000000">
              <w:rPr>
                <w:rtl w:val="0"/>
              </w:rPr>
              <w:t xml:space="preserve">Начальниця відділу освіти</w:t>
            </w:r>
          </w:p>
          <w:p w:rsidR="00000000" w:rsidDel="00000000" w:rsidP="00000000" w:rsidRDefault="00000000" w:rsidRPr="00000000" w14:paraId="0000004E">
            <w:pPr>
              <w:tabs>
                <w:tab w:val="left" w:leader="none" w:pos="6030"/>
              </w:tabs>
              <w:rPr/>
            </w:pPr>
            <w:r w:rsidDel="00000000" w:rsidR="00000000" w:rsidRPr="00000000">
              <w:rPr>
                <w:rtl w:val="0"/>
              </w:rPr>
              <w:t xml:space="preserve">міської ради                                                          Світлана РИЧЕНКО</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Рекомендовано до внесення на </w:t>
            </w:r>
          </w:p>
          <w:p w:rsidR="00000000" w:rsidDel="00000000" w:rsidP="00000000" w:rsidRDefault="00000000" w:rsidRPr="00000000" w14:paraId="00000052">
            <w:pPr>
              <w:rPr>
                <w:b w:val="1"/>
              </w:rPr>
            </w:pPr>
            <w:r w:rsidDel="00000000" w:rsidR="00000000" w:rsidRPr="00000000">
              <w:rPr>
                <w:b w:val="1"/>
                <w:rtl w:val="0"/>
              </w:rPr>
              <w:t xml:space="preserve">розгляд та затвердження сесією</w:t>
            </w:r>
          </w:p>
          <w:p w:rsidR="00000000" w:rsidDel="00000000" w:rsidP="00000000" w:rsidRDefault="00000000" w:rsidRPr="00000000" w14:paraId="00000053">
            <w:pPr>
              <w:rPr/>
            </w:pPr>
            <w:r w:rsidDel="00000000" w:rsidR="00000000" w:rsidRPr="00000000">
              <w:rPr>
                <w:rtl w:val="0"/>
              </w:rPr>
              <w:t xml:space="preserve">Голова постійної комісії з питань </w:t>
            </w:r>
          </w:p>
          <w:p w:rsidR="00000000" w:rsidDel="00000000" w:rsidP="00000000" w:rsidRDefault="00000000" w:rsidRPr="00000000" w14:paraId="00000054">
            <w:pPr>
              <w:rPr/>
            </w:pPr>
            <w:r w:rsidDel="00000000" w:rsidR="00000000" w:rsidRPr="00000000">
              <w:rPr>
                <w:rtl w:val="0"/>
              </w:rPr>
              <w:t xml:space="preserve">соціального захисту, освіти,</w:t>
            </w:r>
          </w:p>
          <w:p w:rsidR="00000000" w:rsidDel="00000000" w:rsidP="00000000" w:rsidRDefault="00000000" w:rsidRPr="00000000" w14:paraId="00000055">
            <w:pPr>
              <w:rPr/>
            </w:pPr>
            <w:r w:rsidDel="00000000" w:rsidR="00000000" w:rsidRPr="00000000">
              <w:rPr>
                <w:rtl w:val="0"/>
              </w:rPr>
              <w:t xml:space="preserve">охорони здоров’я культури та релігії                 Катерина БОНДАРЧУК</w:t>
            </w:r>
          </w:p>
          <w:p w:rsidR="00000000" w:rsidDel="00000000" w:rsidP="00000000" w:rsidRDefault="00000000" w:rsidRPr="00000000" w14:paraId="00000056">
            <w:pPr>
              <w:ind w:left="-74" w:firstLine="0"/>
              <w:rPr>
                <w:b w:val="1"/>
              </w:rPr>
            </w:pPr>
            <w:r w:rsidDel="00000000" w:rsidR="00000000" w:rsidRPr="00000000">
              <w:rPr>
                <w:rtl w:val="0"/>
              </w:rPr>
            </w:r>
          </w:p>
          <w:p w:rsidR="00000000" w:rsidDel="00000000" w:rsidP="00000000" w:rsidRDefault="00000000" w:rsidRPr="00000000" w14:paraId="00000057">
            <w:pPr>
              <w:ind w:left="-74" w:firstLine="0"/>
              <w:rPr>
                <w:b w:val="1"/>
              </w:rPr>
            </w:pPr>
            <w:r w:rsidDel="00000000" w:rsidR="00000000" w:rsidRPr="00000000">
              <w:rPr>
                <w:rtl w:val="0"/>
              </w:rPr>
            </w:r>
          </w:p>
        </w:tc>
      </w:tr>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58">
            <w:pPr>
              <w:ind w:left="-74" w:firstLine="0"/>
              <w:rPr>
                <w:b w:val="1"/>
              </w:rPr>
            </w:pPr>
            <w:r w:rsidDel="00000000" w:rsidR="00000000" w:rsidRPr="00000000">
              <w:rPr>
                <w:rtl w:val="0"/>
              </w:rPr>
            </w:r>
          </w:p>
        </w:tc>
      </w:tr>
    </w:tbl>
    <w:p w:rsidR="00000000" w:rsidDel="00000000" w:rsidP="00000000" w:rsidRDefault="00000000" w:rsidRPr="00000000" w14:paraId="00000059">
      <w:pPr>
        <w:rPr/>
      </w:pPr>
      <w:r w:rsidDel="00000000" w:rsidR="00000000" w:rsidRPr="00000000">
        <w:rPr>
          <w:rtl w:val="0"/>
        </w:rPr>
      </w:r>
    </w:p>
    <w:sectPr>
      <w:pgSz w:h="16838" w:w="11906" w:orient="portrait"/>
      <w:pgMar w:bottom="851" w:top="567"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gtc+hblQZgl4QixFLcCypnZUCw==">AMUW2mXaWo0M6FMmEqtdRjKU+UZxH2iTM2PSZLl9P3DvCO4tPWZ4y0vT8cgJ5vPFzN8iXqckkGlXzf7/TcS8E/fsJrvgnc2joyt30s+yahwqNaCRVE0hEuCeTM+Adk36ICHIHhjrxTHu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