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195230"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bookmarkStart w:colFirst="0" w:colLast="0" w:name="_heading=h.gjdgxs" w:id="0"/>
      <w:bookmarkEnd w:id="0"/>
      <w:r w:rsidDel="00000000" w:rsidR="00000000" w:rsidRPr="00000000">
        <w:rPr>
          <w:b w:val="1"/>
          <w:sz w:val="28"/>
          <w:szCs w:val="28"/>
          <w:rtl w:val="0"/>
        </w:rPr>
        <w:t xml:space="preserve">Кошовій Надії Станіславівні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Миру, 8 в с. Квітневе</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Кошової Надії Станіславівни                     вх. № 09-2023/322 від 11.04.2023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Кошовій Надії Станіславівні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Миру, 8, с. Квітневе,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Кошовій Надії Станіславівні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Миру, 8, с. Квітневе, Білоцерківський район, Київська область, площею 0,2500 га, кадастровий номер 3224081802:02:005:0011.</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Кошовій Надії Станіславівні</w:t>
      </w:r>
      <w:r w:rsidDel="00000000" w:rsidR="00000000" w:rsidRPr="00000000">
        <w:rPr>
          <w:color w:val="000000"/>
          <w:sz w:val="28"/>
          <w:szCs w:val="28"/>
          <w:rtl w:val="0"/>
        </w:rPr>
        <w:t xml:space="preserve"> 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sj8hdif1k8RsuQnGcTghH9Qs7w==">AMUW2mXiFlOmQOczk4AWzVKPkx8fzUzxq/803EvFADHekErToEnsbS2MSLcRm9HvH1qCGayxATEvfGmRKI9NbzYFqQBbcI3bPAUBgTvlpft5k+MW7UU13PUpjyXCmsTMctundNSI6Sdu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2023-04-16T21:00:00Z</dcterms:created>
  <dc:creator>user</dc:creator>
</cp:coreProperties>
</file>