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after="0" w:before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</w:rPr>
        <w:drawing>
          <wp:inline distB="114300" distT="114300" distL="114300" distR="114300">
            <wp:extent cx="457200" cy="617415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174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keepNext w:val="1"/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</w:p>
    <w:p w:rsidR="00000000" w:rsidDel="00000000" w:rsidP="00000000" w:rsidRDefault="00000000" w:rsidRPr="00000000" w14:paraId="00000005">
      <w:pPr>
        <w:keepNext w:val="1"/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25 квітня 2023 року              м. Сквира                        № 17-32-VIII</w:t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штатного розпису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24"/>
        </w:tabs>
        <w:spacing w:after="0" w:before="0" w:line="240" w:lineRule="auto"/>
        <w:ind w:left="0" w:right="13.93700787401599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підприємства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«Сквираблагоустрій»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6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п.5 ч.1 ст. 26 Закону України «Про місцеве самоврядування в Україні», керуючись нормами Бюджетного та Господарського кодексів України, керуючись Кодексом Законів про працю в Україні, нормами Закону України «Про державний бюджет на 2023 рік». Статутом підприємства (в новій редакції). затвердженим рішенням Сквирської міської ради №47-31-VIII від 28.03.2023 року, на виконання рішення Сквирської міської ради від 02.09.2021 року № 08-11-VIII «Про реорганізацію Комунального підприємства «Сквирське комунальне господарство» (Код ЄДРПОУ 34921014) шляхом приєднання до Комунального підприємства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«Сквираблагоустрій»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)(код ЄДРПОУ 43131772) з урахуванням послідуючих змін, розглянувши лист комунального підприємства «Сквираблагоустрій», враховуючи висновки постійної комісії комунального майна, житлово-комунального господарства, благоустрою та охорони навколишнього середовища, Сквирська міська рада VІІІ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6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Погодити штатний розпис комунального підприємства «Сквираблагоустрій», який вводиться в дію з «01» липня 2023 року в кількості 92 штатних одиниць з місячними окладами та тарифними ставками на загальну суму 813352 грн., додається (додаток 1).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Керівникам комунального підприємства «Сквирське комунальне господарство» (код ЄДРПОУ 34921014) та комунального підприємства «Сквираблагоустрій) (код ЄДРПОУ 43131772) до 01.05.2023 року провести заходи по дотриманню чинного трудового законодавства України.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  <w:tab w:val="left" w:leader="none" w:pos="98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 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міського голови                                                                     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             Людмила СЕРГІЄНКО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міського голови                                                                     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             Олександр ГНАТЮК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108.0" w:type="dxa"/>
        <w:tblLayout w:type="fixed"/>
        <w:tblLook w:val="0000"/>
      </w:tblPr>
      <w:tblGrid>
        <w:gridCol w:w="3880"/>
        <w:gridCol w:w="2799"/>
        <w:gridCol w:w="3386"/>
        <w:tblGridChange w:id="0">
          <w:tblGrid>
            <w:gridCol w:w="3880"/>
            <w:gridCol w:w="2799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Секретар міської ради                              «____»_____________2023 р. </w:t>
            </w:r>
          </w:p>
          <w:p w:rsidR="00000000" w:rsidDel="00000000" w:rsidP="00000000" w:rsidRDefault="00000000" w:rsidRPr="00000000" w14:paraId="0000002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Тетяна ВЛАСЮК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з питань юридичного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та діловодства</w:t>
        <w:tab/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  <w:tab/>
        <w:tab/>
        <w:tab/>
        <w:tab/>
        <w:t xml:space="preserve">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«____»_____________2023р. </w:t>
        <w:tab/>
        <w:tab/>
        <w:tab/>
        <w:tab/>
        <w:t xml:space="preserve">                     Ірина КВАША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капітального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будівництва, комунальної власності та ЖКГ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           Марина ТЕРНОВА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(уповноважений з питань запобігання та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виявлення корупції)                                                                            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«____»_____________2023р.</w:t>
        <w:tab/>
        <w:t xml:space="preserve">                                                        Віктор САЛТАНЮК                                             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30417.0" w:type="dxa"/>
        <w:jc w:val="left"/>
        <w:tblInd w:w="-108.0" w:type="dxa"/>
        <w:tblLayout w:type="fixed"/>
        <w:tblLook w:val="0000"/>
      </w:tblPr>
      <w:tblGrid>
        <w:gridCol w:w="9855"/>
        <w:gridCol w:w="10281"/>
        <w:gridCol w:w="10281"/>
        <w:tblGridChange w:id="0">
          <w:tblGrid>
            <w:gridCol w:w="9855"/>
            <w:gridCol w:w="10281"/>
            <w:gridCol w:w="1028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9639.0" w:type="dxa"/>
              <w:jc w:val="left"/>
              <w:tblLayout w:type="fixed"/>
              <w:tblLook w:val="0000"/>
            </w:tblPr>
            <w:tblGrid>
              <w:gridCol w:w="9639"/>
              <w:tblGridChange w:id="0">
                <w:tblGrid>
                  <w:gridCol w:w="96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tabs>
                      <w:tab w:val="left" w:leader="none" w:pos="6480"/>
                      <w:tab w:val="left" w:leader="none" w:pos="6576"/>
                    </w:tabs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В.о. директора </w:t>
                    <w:tab/>
                    <w:t xml:space="preserve">    Олександр ПІНЧУК</w:t>
                    <w:tab/>
                  </w:r>
                </w:p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КП «Сквираблагоустрій»</w:t>
                  </w:r>
                </w:p>
              </w:tc>
            </w:tr>
          </w:tbl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                                                          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065.000000000002" w:type="dxa"/>
              <w:jc w:val="left"/>
              <w:tblLayout w:type="fixed"/>
              <w:tblLook w:val="0000"/>
            </w:tblPr>
            <w:tblGrid>
              <w:gridCol w:w="4518"/>
              <w:gridCol w:w="2576"/>
              <w:gridCol w:w="2971"/>
              <w:tblGridChange w:id="0">
                <w:tblGrid>
                  <w:gridCol w:w="4518"/>
                  <w:gridCol w:w="2576"/>
                  <w:gridCol w:w="297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10065.000000000002" w:type="dxa"/>
              <w:jc w:val="left"/>
              <w:tblLayout w:type="fixed"/>
              <w:tblLook w:val="0000"/>
            </w:tblPr>
            <w:tblGrid>
              <w:gridCol w:w="4518"/>
              <w:gridCol w:w="2576"/>
              <w:gridCol w:w="2971"/>
              <w:tblGridChange w:id="0">
                <w:tblGrid>
                  <w:gridCol w:w="4518"/>
                  <w:gridCol w:w="2576"/>
                  <w:gridCol w:w="297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Начальник фінансовогоуправлінняСквирськоїміської ради                                          «____»_____________2021 р. </w:t>
                  </w:r>
                </w:p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______________</w:t>
                  </w:r>
                </w:p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Ірина КРУКІВСЬКА</w:t>
                  </w:r>
                </w:p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54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винесення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розгляд та затвердження сесією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ЖКГ, благоустрою.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                        Микола СИВОРАКША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до рішення Сквирської                          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міської  ради     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25.04.2023 № 17-32-VІІІ</w:t>
      </w:r>
      <w:r w:rsidDel="00000000" w:rsidR="00000000" w:rsidRPr="00000000">
        <w:rPr>
          <w:rtl w:val="0"/>
        </w:rPr>
      </w:r>
    </w:p>
    <w:tbl>
      <w:tblPr>
        <w:tblStyle w:val="Table6"/>
        <w:tblW w:w="19755.0" w:type="dxa"/>
        <w:jc w:val="left"/>
        <w:tblInd w:w="-454.00000000000006" w:type="dxa"/>
        <w:tblLayout w:type="fixed"/>
        <w:tblLook w:val="0000"/>
      </w:tblPr>
      <w:tblGrid>
        <w:gridCol w:w="13515"/>
        <w:gridCol w:w="645"/>
        <w:gridCol w:w="465"/>
        <w:gridCol w:w="690"/>
        <w:gridCol w:w="930"/>
        <w:gridCol w:w="2370"/>
        <w:gridCol w:w="1140"/>
        <w:tblGridChange w:id="0">
          <w:tblGrid>
            <w:gridCol w:w="13515"/>
            <w:gridCol w:w="645"/>
            <w:gridCol w:w="465"/>
            <w:gridCol w:w="690"/>
            <w:gridCol w:w="930"/>
            <w:gridCol w:w="2370"/>
            <w:gridCol w:w="1140"/>
          </w:tblGrid>
        </w:tblGridChange>
      </w:tblGrid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10241.0" w:type="dxa"/>
              <w:jc w:val="left"/>
              <w:tblLayout w:type="fixed"/>
              <w:tblLook w:val="0000"/>
            </w:tblPr>
            <w:tblGrid>
              <w:gridCol w:w="410"/>
              <w:gridCol w:w="2601"/>
              <w:gridCol w:w="851"/>
              <w:gridCol w:w="567"/>
              <w:gridCol w:w="742"/>
              <w:gridCol w:w="532"/>
              <w:gridCol w:w="590"/>
              <w:gridCol w:w="765"/>
              <w:gridCol w:w="773"/>
              <w:gridCol w:w="709"/>
              <w:gridCol w:w="708"/>
              <w:gridCol w:w="993"/>
              <w:tblGridChange w:id="0">
                <w:tblGrid>
                  <w:gridCol w:w="410"/>
                  <w:gridCol w:w="2601"/>
                  <w:gridCol w:w="851"/>
                  <w:gridCol w:w="567"/>
                  <w:gridCol w:w="742"/>
                  <w:gridCol w:w="532"/>
                  <w:gridCol w:w="590"/>
                  <w:gridCol w:w="765"/>
                  <w:gridCol w:w="773"/>
                  <w:gridCol w:w="709"/>
                  <w:gridCol w:w="708"/>
                  <w:gridCol w:w="993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gridSpan w:val="12"/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6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ШТАТНИЙ РОЗПИС КЕРІВНИКІВ,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gridSpan w:val="12"/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6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ПРОФЕСІОНАЛІВ ,ФАХІВЦІВ, ТЕХНІЧНИХ СЛУЖБОВЦІВ та ВИРОБНИЧОГО ПЕРСОНАЛУ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7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11"/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7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КОМУНАЛЬНОГО ПІДПРИЄМСТВА «СКВИРАБЛАГОУСТРІЙ»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85" w:hRule="atLeast"/>
                <w:tblHeader w:val="0"/>
              </w:trPr>
              <w:tc>
                <w:tcPr>
                  <w:gridSpan w:val="12"/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8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    (введений з «01» липня 2023 року) наказом № _____-ОД від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single"/>
                      <w:shd w:fill="auto" w:val="clear"/>
                      <w:vertAlign w:val="baseline"/>
                      <w:rtl w:val="0"/>
                    </w:rPr>
                    <w:t xml:space="preserve">"___" _______________  2023 року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)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545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361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Назва посади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Код по класифікатору професій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Кіль-ть штатних одиниць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Коефіцієнт по колективному договору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Розряд/похідна посади "старший"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коефіцієнт по розряду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Умови праці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Оклад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Погодинна тарифвна ставка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Місячна тарифна ставка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Всього за місяць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9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6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A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11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A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АДМІНПЕРСОНАЛ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B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Директор (згідно контракту)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1210,1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B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25509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25509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C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Заступник директора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1229,1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C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C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Заступник директора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1229,1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D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Головний бухгалтер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1231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D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19132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E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Інженер-енергетик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2143,2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E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F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Інженер з охорони праці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2149,2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F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F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Провідний бухгалтер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2411,2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0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Фахівець з публічних закупівель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2419,2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0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1,8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11479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11479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1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Юристконсульт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2429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1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2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Економіст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2441,2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2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14030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2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Механік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3115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3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3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Інспектор з кадрів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3423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3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6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4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Бухгалтер І категорії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3433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4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5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Всього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13,0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5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5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5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5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5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5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5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200244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5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11"/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ВИРОБНИЧИЙ ПЕРСОНАЛ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3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6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11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6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БЛАГОУСТРІЙ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4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7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Майстер служби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1222,2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7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13392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13392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8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Інспектор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3429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10841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8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10841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8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Приймальник замовлень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4132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1,43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9119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9119</w:t>
                  </w:r>
                </w:p>
              </w:tc>
            </w:tr>
            <w:tr>
              <w:trPr>
                <w:cantSplit w:val="0"/>
                <w:trHeight w:val="33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9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Касир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4211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0,5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9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10841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5421</w:t>
                  </w:r>
                </w:p>
              </w:tc>
            </w:tr>
            <w:tr>
              <w:trPr>
                <w:cantSplit w:val="0"/>
                <w:trHeight w:val="75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A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Електромонтажник з освітлення та освітлювальних мереж (вуличне освітлення)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7137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A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64,82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10862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10862</w:t>
                  </w:r>
                </w:p>
              </w:tc>
            </w:tr>
            <w:tr>
              <w:trPr>
                <w:cantSplit w:val="0"/>
                <w:trHeight w:val="33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B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Опоряджувальник будівельний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7139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1,20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50,51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8464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B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33857</w:t>
                  </w:r>
                </w:p>
              </w:tc>
            </w:tr>
            <w:tr>
              <w:trPr>
                <w:cantSplit w:val="0"/>
                <w:trHeight w:val="37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B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Електрогазозварник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7212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1,35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56,82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9522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9522</w:t>
                  </w:r>
                </w:p>
              </w:tc>
            </w:tr>
            <w:tr>
              <w:trPr>
                <w:cantSplit w:val="0"/>
                <w:trHeight w:val="36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C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Водій автотранспортних засобів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8322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C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2,14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61,69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10339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46524</w:t>
                  </w:r>
                </w:p>
              </w:tc>
            </w:tr>
            <w:tr>
              <w:trPr>
                <w:cantSplit w:val="0"/>
                <w:trHeight w:val="28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D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Тракторист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8331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D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64,82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10862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43450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E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Доглядач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9141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1,00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42,09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7054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E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10580</w:t>
                  </w:r>
                </w:p>
              </w:tc>
            </w:tr>
            <w:tr>
              <w:trPr>
                <w:cantSplit w:val="0"/>
                <w:trHeight w:val="48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E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Сторож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9152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31,71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5314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37200</w:t>
                  </w:r>
                </w:p>
              </w:tc>
            </w:tr>
            <w:tr>
              <w:trPr>
                <w:cantSplit w:val="0"/>
                <w:trHeight w:val="45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1F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Прибиральник території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9162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1F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6377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223201</w:t>
                  </w:r>
                </w:p>
              </w:tc>
            </w:tr>
            <w:tr>
              <w:trPr>
                <w:cantSplit w:val="0"/>
                <w:trHeight w:val="417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Всього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0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61,5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0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0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0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0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0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1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1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453971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3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1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gridSpan w:val="11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1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САНІТАРНА ОЧИСТКА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4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1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Майстер служби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1222.2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0,5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13392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6696</w:t>
                  </w:r>
                </w:p>
              </w:tc>
            </w:tr>
            <w:tr>
              <w:trPr>
                <w:cantSplit w:val="0"/>
                <w:trHeight w:val="57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Фахівець із спеціалізованого обслуговування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3414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2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12754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Касир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4211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0,5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3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10841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5421</w:t>
                  </w:r>
                </w:p>
              </w:tc>
            </w:tr>
            <w:tr>
              <w:trPr>
                <w:cantSplit w:val="0"/>
                <w:trHeight w:val="49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Водій автотранспортних засобів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8322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2,33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67,17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11257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33770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4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Тракторист 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8331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1,54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64,82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10862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10862</w:t>
                  </w:r>
                </w:p>
              </w:tc>
            </w:tr>
            <w:tr>
              <w:trPr>
                <w:cantSplit w:val="0"/>
                <w:trHeight w:val="40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Машиніст бульдозера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8332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5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1,66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1,20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57,43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9624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9624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Сторож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9152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6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31,71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5314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10629</w:t>
                  </w:r>
                </w:p>
              </w:tc>
            </w:tr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Прибиральник території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9162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6377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7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6377</w:t>
                  </w:r>
                </w:p>
              </w:tc>
            </w:tr>
            <w:tr>
              <w:trPr>
                <w:cantSplit w:val="0"/>
                <w:trHeight w:val="45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7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Всього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96133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2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8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gridSpan w:val="11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8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ЖЕВ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5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9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Менеджер (управитель) житлових будинків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1491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0,5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2,8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9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17856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8928</w:t>
                  </w:r>
                </w:p>
              </w:tc>
            </w:tr>
            <w:tr>
              <w:trPr>
                <w:cantSplit w:val="0"/>
                <w:trHeight w:val="91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A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Електромонтер з ремонту та обслуговування електрообладнання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7241,1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1,35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56,82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9522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A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9522</w:t>
                  </w:r>
                </w:p>
              </w:tc>
            </w:tr>
            <w:tr>
              <w:trPr>
                <w:cantSplit w:val="0"/>
                <w:trHeight w:val="43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A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Слюсар-сантехнік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7136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1,46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1,35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56,82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9522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19045</w:t>
                  </w:r>
                </w:p>
              </w:tc>
            </w:tr>
            <w:tr>
              <w:trPr>
                <w:cantSplit w:val="0"/>
                <w:trHeight w:val="43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B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Двірник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9162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B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1,32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6377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25509</w:t>
                  </w:r>
                </w:p>
              </w:tc>
            </w:tr>
            <w:tr>
              <w:trPr>
                <w:cantSplit w:val="0"/>
                <w:trHeight w:val="37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Всього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7,5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C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63004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2D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Разом по підприємству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92,0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2D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813352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В.о.директора </w:t>
            </w:r>
          </w:p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КП «Сквираблагоустрій»                                                                                              О.М. Пінчук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09" w:right="0" w:firstLine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09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973.1102362204729" w:top="992.1259842519685" w:left="1701" w:right="7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Zy/qEWzE4TqMjt+QIwZAbjD2Qw==">AMUW2mWG2kiD6IWPEEuKwv6W/6Ge74tZB/iClXhM5oGwHQBPm4H9ApLi/6UWlLyEZhSMP71zE4CD7LJu2DHdmqdROEXiTRmQx37HnpQxBff74PqsGpbfcOk=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2022-05-11T06:21:00Z</dcterms:created>
  <dc:creator>Admin</dc:creator>
</cp:coreProperties>
</file>