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8C0D28" w14:textId="77777777" w:rsidR="00B5652B" w:rsidRPr="00B15660" w:rsidRDefault="00B5652B" w:rsidP="00B5652B">
      <w:pPr>
        <w:spacing w:after="0" w:line="240" w:lineRule="auto"/>
        <w:ind w:left="-142" w:right="-283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15660">
        <w:rPr>
          <w:rFonts w:ascii="Times New Roman" w:hAnsi="Times New Roman"/>
          <w:b/>
          <w:sz w:val="28"/>
          <w:szCs w:val="28"/>
          <w:lang w:val="uk-UA"/>
        </w:rPr>
        <w:t>ЮРИДИЧНИЙ ВИСНОВОК</w:t>
      </w:r>
    </w:p>
    <w:p w14:paraId="55E1A5E6" w14:textId="77777777" w:rsidR="00B5652B" w:rsidRPr="00B15660" w:rsidRDefault="00B5652B" w:rsidP="00B5652B">
      <w:pPr>
        <w:spacing w:after="0" w:line="240" w:lineRule="auto"/>
        <w:ind w:left="-142" w:right="-283"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до проєкту рішення Сквирської міської ради</w:t>
      </w:r>
    </w:p>
    <w:p w14:paraId="07095A51" w14:textId="10205B3B" w:rsidR="00B5652B" w:rsidRPr="00B5652B" w:rsidRDefault="00B5652B" w:rsidP="00B5652B">
      <w:pPr>
        <w:spacing w:after="0"/>
        <w:ind w:left="720" w:right="459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81960">
        <w:rPr>
          <w:rFonts w:ascii="Times New Roman" w:hAnsi="Times New Roman"/>
          <w:b/>
          <w:bCs/>
          <w:sz w:val="28"/>
          <w:szCs w:val="28"/>
          <w:lang w:val="uk-UA"/>
        </w:rPr>
        <w:t>«</w:t>
      </w:r>
      <w:r w:rsidRPr="00AB4E74">
        <w:rPr>
          <w:rFonts w:ascii="Times New Roman" w:hAnsi="Times New Roman"/>
          <w:b/>
          <w:bCs/>
          <w:sz w:val="28"/>
          <w:szCs w:val="28"/>
          <w:lang w:val="uk-UA"/>
        </w:rPr>
        <w:t>Про</w:t>
      </w:r>
      <w:r w:rsidRPr="001B0F05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намір</w:t>
      </w:r>
      <w:r w:rsidRPr="00B5652B">
        <w:rPr>
          <w:rFonts w:ascii="Times New Roman" w:hAnsi="Times New Roman"/>
          <w:b/>
          <w:bCs/>
          <w:sz w:val="28"/>
          <w:szCs w:val="28"/>
          <w:lang w:val="uk-UA"/>
        </w:rPr>
        <w:t xml:space="preserve"> передати в оренду нерухоме майно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B5652B">
        <w:rPr>
          <w:rFonts w:ascii="Times New Roman" w:hAnsi="Times New Roman"/>
          <w:b/>
          <w:bCs/>
          <w:sz w:val="28"/>
          <w:szCs w:val="28"/>
          <w:lang w:val="uk-UA"/>
        </w:rPr>
        <w:t xml:space="preserve">комунальної власності Сквирської міської ради частину нежитлового приміщення медамбулаторії загальною площею 50,7 кв.м по </w:t>
      </w:r>
    </w:p>
    <w:p w14:paraId="4CA657BF" w14:textId="19BB874A" w:rsidR="00B5652B" w:rsidRPr="001C683D" w:rsidRDefault="00B5652B" w:rsidP="00B5652B">
      <w:pPr>
        <w:spacing w:after="0"/>
        <w:ind w:left="720" w:right="459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B5652B">
        <w:rPr>
          <w:rFonts w:ascii="Times New Roman" w:hAnsi="Times New Roman"/>
          <w:b/>
          <w:bCs/>
          <w:sz w:val="28"/>
          <w:szCs w:val="28"/>
          <w:lang w:val="uk-UA"/>
        </w:rPr>
        <w:t>вул. Медична, 14А в с. Шамраївка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B5652B">
        <w:rPr>
          <w:rFonts w:ascii="Times New Roman" w:hAnsi="Times New Roman"/>
          <w:b/>
          <w:bCs/>
          <w:sz w:val="28"/>
          <w:szCs w:val="28"/>
          <w:lang w:val="uk-UA"/>
        </w:rPr>
        <w:t>Білоцерківського району Київської області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»</w:t>
      </w:r>
    </w:p>
    <w:p w14:paraId="24812982" w14:textId="09FE657E" w:rsidR="00B5652B" w:rsidRDefault="00B5652B" w:rsidP="00B5652B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E01D5">
        <w:rPr>
          <w:rFonts w:ascii="Times New Roman" w:hAnsi="Times New Roman"/>
          <w:sz w:val="28"/>
          <w:szCs w:val="28"/>
          <w:lang w:val="uk-UA"/>
        </w:rPr>
        <w:t>Підставами розробки проєкту рішення (далі – проєкт) є</w:t>
      </w:r>
      <w:r w:rsidRPr="001B0F05">
        <w:rPr>
          <w:lang w:val="uk-UA"/>
        </w:rPr>
        <w:t xml:space="preserve"> </w:t>
      </w:r>
      <w:r w:rsidRPr="00B5652B">
        <w:rPr>
          <w:rFonts w:ascii="Times New Roman" w:hAnsi="Times New Roman"/>
          <w:sz w:val="28"/>
          <w:szCs w:val="28"/>
          <w:lang w:val="uk-UA"/>
        </w:rPr>
        <w:t>підвищення ефективності використання об’єктів нерухомого майна комунальної власності Сквирської міської ради,</w:t>
      </w:r>
      <w:r w:rsidRPr="00B5652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5699A">
        <w:rPr>
          <w:rFonts w:ascii="Times New Roman" w:hAnsi="Times New Roman"/>
          <w:sz w:val="28"/>
          <w:szCs w:val="28"/>
          <w:lang w:val="uk-UA"/>
        </w:rPr>
        <w:t xml:space="preserve">висновки </w:t>
      </w:r>
      <w:r>
        <w:rPr>
          <w:rFonts w:ascii="Times New Roman" w:hAnsi="Times New Roman"/>
          <w:sz w:val="28"/>
          <w:szCs w:val="28"/>
          <w:lang w:val="uk-UA"/>
        </w:rPr>
        <w:t xml:space="preserve">та рекомендації </w:t>
      </w:r>
      <w:r w:rsidRPr="0075699A">
        <w:rPr>
          <w:rFonts w:ascii="Times New Roman" w:hAnsi="Times New Roman"/>
          <w:sz w:val="28"/>
          <w:szCs w:val="28"/>
          <w:lang w:val="uk-UA"/>
        </w:rPr>
        <w:t>постійн</w:t>
      </w:r>
      <w:r>
        <w:rPr>
          <w:rFonts w:ascii="Times New Roman" w:hAnsi="Times New Roman"/>
          <w:sz w:val="28"/>
          <w:szCs w:val="28"/>
          <w:lang w:val="uk-UA"/>
        </w:rPr>
        <w:t>их</w:t>
      </w:r>
      <w:r w:rsidRPr="0075699A">
        <w:rPr>
          <w:rFonts w:ascii="Times New Roman" w:hAnsi="Times New Roman"/>
          <w:sz w:val="28"/>
          <w:szCs w:val="28"/>
          <w:lang w:val="uk-UA"/>
        </w:rPr>
        <w:t xml:space="preserve"> комісі</w:t>
      </w:r>
      <w:r>
        <w:rPr>
          <w:rFonts w:ascii="Times New Roman" w:hAnsi="Times New Roman"/>
          <w:sz w:val="28"/>
          <w:szCs w:val="28"/>
          <w:lang w:val="uk-UA"/>
        </w:rPr>
        <w:t xml:space="preserve">й </w:t>
      </w:r>
      <w:r w:rsidRPr="0075699A">
        <w:rPr>
          <w:rFonts w:ascii="Times New Roman" w:hAnsi="Times New Roman"/>
          <w:sz w:val="28"/>
          <w:szCs w:val="28"/>
          <w:lang w:val="uk-UA"/>
        </w:rPr>
        <w:t>з</w:t>
      </w:r>
      <w:r w:rsidRPr="00B5652B">
        <w:rPr>
          <w:lang w:val="uk-UA"/>
        </w:rPr>
        <w:t xml:space="preserve"> </w:t>
      </w:r>
      <w:r w:rsidRPr="003D452A">
        <w:rPr>
          <w:rFonts w:ascii="Times New Roman" w:hAnsi="Times New Roman"/>
          <w:sz w:val="28"/>
          <w:szCs w:val="28"/>
          <w:lang w:val="uk-UA"/>
        </w:rPr>
        <w:t>питань комунального майна, житлово-комунального господарства, благоустрою та охорони навколишнього середовища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0A222204" w14:textId="77777777" w:rsidR="00B5652B" w:rsidRPr="002D31BF" w:rsidRDefault="00B5652B" w:rsidP="00B5652B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>Проєкт відповідає нормам Конституції України.</w:t>
      </w:r>
    </w:p>
    <w:p w14:paraId="5A7FB95C" w14:textId="0A64F17E" w:rsidR="00B5652B" w:rsidRDefault="00B5652B" w:rsidP="00B5652B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>Проєкт відповідає актам законодавства, що мають вищу юридичну силу, а саме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r>
        <w:rPr>
          <w:rFonts w:ascii="Times New Roman" w:hAnsi="Times New Roman"/>
          <w:sz w:val="28"/>
          <w:szCs w:val="28"/>
          <w:lang w:val="uk-UA"/>
        </w:rPr>
        <w:t xml:space="preserve">ст. </w:t>
      </w:r>
      <w:r w:rsidRPr="00B5652B">
        <w:rPr>
          <w:rFonts w:ascii="Times New Roman" w:hAnsi="Times New Roman"/>
          <w:sz w:val="28"/>
          <w:szCs w:val="28"/>
        </w:rPr>
        <w:t>6 Закону України «Про оренду державного та комунального майна»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75699A">
        <w:rPr>
          <w:rFonts w:ascii="Times New Roman" w:hAnsi="Times New Roman"/>
          <w:sz w:val="28"/>
          <w:szCs w:val="28"/>
          <w:lang w:val="uk-UA"/>
        </w:rPr>
        <w:t>ст</w:t>
      </w:r>
      <w:r>
        <w:rPr>
          <w:rFonts w:ascii="Times New Roman" w:hAnsi="Times New Roman"/>
          <w:sz w:val="28"/>
          <w:szCs w:val="28"/>
          <w:lang w:val="uk-UA"/>
        </w:rPr>
        <w:t>. ст. 26, 60</w:t>
      </w:r>
      <w:r w:rsidRPr="0075699A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</w:t>
      </w:r>
      <w:r>
        <w:rPr>
          <w:rFonts w:ascii="Times New Roman" w:hAnsi="Times New Roman"/>
          <w:sz w:val="28"/>
          <w:szCs w:val="28"/>
          <w:lang w:val="uk-UA"/>
        </w:rPr>
        <w:t>.</w:t>
      </w:r>
      <w:bookmarkStart w:id="0" w:name="_GoBack"/>
      <w:bookmarkEnd w:id="0"/>
    </w:p>
    <w:p w14:paraId="70F6EA51" w14:textId="77777777" w:rsidR="00B5652B" w:rsidRPr="00E7080E" w:rsidRDefault="00B5652B" w:rsidP="00B5652B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A210C">
        <w:rPr>
          <w:rFonts w:ascii="Times New Roman" w:hAnsi="Times New Roman"/>
          <w:sz w:val="28"/>
          <w:szCs w:val="28"/>
          <w:lang w:val="uk-UA"/>
        </w:rPr>
        <w:t>Проєкт не протирічить іншим актам такої самої юридичної сили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4B8814D8" w14:textId="77777777" w:rsidR="00B5652B" w:rsidRPr="002D31BF" w:rsidRDefault="00B5652B" w:rsidP="00B5652B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>Проект відповідає вимогам нормопроектувальної техніки (дотримано логічної послідовності викладу, взаємозв’язку нормативних положень, відсутні суперечності у тексті, положення узгоджені з актами законодавства, нормативні положення викладені стисло, слова несуть смислове навантаження, доступний для розуміння, з дотриманням мовних норм).</w:t>
      </w:r>
    </w:p>
    <w:p w14:paraId="3E948034" w14:textId="77777777" w:rsidR="00B5652B" w:rsidRPr="002D31BF" w:rsidRDefault="00B5652B" w:rsidP="00B5652B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>У проєкті не вбачаються норми, що можуть сприяти вчиненню корупційних правопорушень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62072DA5" w14:textId="77777777" w:rsidR="00B5652B" w:rsidRDefault="00B5652B" w:rsidP="00B5652B">
      <w:pPr>
        <w:spacing w:after="0" w:line="240" w:lineRule="auto"/>
        <w:ind w:right="-283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D31BF">
        <w:rPr>
          <w:rFonts w:ascii="Times New Roman" w:hAnsi="Times New Roman"/>
          <w:b/>
          <w:sz w:val="28"/>
          <w:szCs w:val="28"/>
          <w:lang w:val="uk-UA"/>
        </w:rPr>
        <w:t xml:space="preserve">Проєкт можливо погодити </w:t>
      </w:r>
      <w:r>
        <w:rPr>
          <w:rFonts w:ascii="Times New Roman" w:hAnsi="Times New Roman"/>
          <w:b/>
          <w:sz w:val="28"/>
          <w:szCs w:val="28"/>
          <w:lang w:val="uk-UA"/>
        </w:rPr>
        <w:t>без зауважень</w:t>
      </w:r>
      <w:r w:rsidRPr="002D31BF">
        <w:rPr>
          <w:rFonts w:ascii="Times New Roman" w:hAnsi="Times New Roman"/>
          <w:b/>
          <w:sz w:val="28"/>
          <w:szCs w:val="28"/>
          <w:lang w:val="uk-UA"/>
        </w:rPr>
        <w:t>.</w:t>
      </w:r>
    </w:p>
    <w:p w14:paraId="486EFC37" w14:textId="77777777" w:rsidR="00B5652B" w:rsidRPr="00AD6CA3" w:rsidRDefault="00B5652B" w:rsidP="00B5652B">
      <w:pPr>
        <w:spacing w:after="0" w:line="240" w:lineRule="auto"/>
        <w:ind w:right="-28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64CEABAF" w14:textId="77777777" w:rsidR="00B5652B" w:rsidRPr="00B15660" w:rsidRDefault="00B5652B" w:rsidP="00B5652B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Pr="00B15660">
        <w:rPr>
          <w:rFonts w:ascii="Times New Roman" w:hAnsi="Times New Roman"/>
          <w:sz w:val="28"/>
          <w:szCs w:val="28"/>
          <w:lang w:val="uk-UA"/>
        </w:rPr>
        <w:t>ачальни</w:t>
      </w:r>
      <w:r>
        <w:rPr>
          <w:rFonts w:ascii="Times New Roman" w:hAnsi="Times New Roman"/>
          <w:sz w:val="28"/>
          <w:szCs w:val="28"/>
          <w:lang w:val="uk-UA"/>
        </w:rPr>
        <w:t>к</w:t>
      </w:r>
    </w:p>
    <w:p w14:paraId="679D5361" w14:textId="77777777" w:rsidR="00B5652B" w:rsidRPr="00B15660" w:rsidRDefault="00B5652B" w:rsidP="00B5652B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1994A547" w14:textId="77777777" w:rsidR="00B5652B" w:rsidRPr="00B15660" w:rsidRDefault="00B5652B" w:rsidP="00B5652B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____________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Ірина КВАША</w:t>
      </w:r>
    </w:p>
    <w:p w14:paraId="769563FD" w14:textId="77777777" w:rsidR="00B5652B" w:rsidRPr="00B15660" w:rsidRDefault="00B5652B" w:rsidP="00B5652B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C29E0E3" w14:textId="77777777" w:rsidR="00B5652B" w:rsidRPr="00B15660" w:rsidRDefault="00B5652B" w:rsidP="00B5652B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Виконавець </w:t>
      </w:r>
    </w:p>
    <w:p w14:paraId="4DA54798" w14:textId="77777777" w:rsidR="00B5652B" w:rsidRPr="00B15660" w:rsidRDefault="00B5652B" w:rsidP="00B5652B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Головний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спеціаліст</w:t>
      </w:r>
    </w:p>
    <w:p w14:paraId="58B877F8" w14:textId="77777777" w:rsidR="00B5652B" w:rsidRPr="00B15660" w:rsidRDefault="00B5652B" w:rsidP="00B5652B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37DF588F" w14:textId="77777777" w:rsidR="00B5652B" w:rsidRDefault="00B5652B" w:rsidP="00B5652B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забезпечення ради та діловодства       </w:t>
      </w:r>
      <w:r>
        <w:rPr>
          <w:rFonts w:ascii="Times New Roman" w:hAnsi="Times New Roman"/>
          <w:sz w:val="28"/>
          <w:szCs w:val="28"/>
          <w:lang w:val="uk-UA"/>
        </w:rPr>
        <w:t xml:space="preserve">   ___________                        Аліна ЯКШТАС</w:t>
      </w:r>
    </w:p>
    <w:p w14:paraId="0E553C45" w14:textId="77777777" w:rsidR="00B5652B" w:rsidRPr="002D31BF" w:rsidRDefault="00B5652B" w:rsidP="00B5652B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«___» ___________ 20</w:t>
      </w:r>
      <w:r>
        <w:rPr>
          <w:rFonts w:ascii="Times New Roman" w:hAnsi="Times New Roman"/>
          <w:sz w:val="28"/>
          <w:szCs w:val="28"/>
          <w:lang w:val="uk-UA"/>
        </w:rPr>
        <w:t>23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14:paraId="76F5E021" w14:textId="77777777" w:rsidR="00B5652B" w:rsidRDefault="00B5652B" w:rsidP="00B5652B"/>
    <w:p w14:paraId="51A4539D" w14:textId="77777777" w:rsidR="00B5652B" w:rsidRDefault="00B5652B" w:rsidP="00B5652B"/>
    <w:p w14:paraId="2828912B" w14:textId="77777777" w:rsidR="00B5652B" w:rsidRDefault="00B5652B" w:rsidP="00B5652B"/>
    <w:p w14:paraId="24EC3290" w14:textId="77777777" w:rsidR="00E10C3B" w:rsidRDefault="00E10C3B"/>
    <w:sectPr w:rsidR="00E10C3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A1E"/>
    <w:rsid w:val="005C3A1E"/>
    <w:rsid w:val="00B5652B"/>
    <w:rsid w:val="00E10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55DE03"/>
  <w15:chartTrackingRefBased/>
  <w15:docId w15:val="{9A01143C-937B-4100-BBF0-956BE82C4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5652B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1093</Words>
  <Characters>624</Characters>
  <Application>Microsoft Office Word</Application>
  <DocSecurity>0</DocSecurity>
  <Lines>5</Lines>
  <Paragraphs>3</Paragraphs>
  <ScaleCrop>false</ScaleCrop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ПК ЮЗЕР</cp:lastModifiedBy>
  <cp:revision>2</cp:revision>
  <dcterms:created xsi:type="dcterms:W3CDTF">2023-04-13T06:02:00Z</dcterms:created>
  <dcterms:modified xsi:type="dcterms:W3CDTF">2023-04-13T06:06:00Z</dcterms:modified>
</cp:coreProperties>
</file>