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31480F" w:rsidRDefault="0031480F">
      <w:pPr>
        <w:widowControl w:val="0"/>
        <w:pBdr>
          <w:top w:val="nil"/>
          <w:left w:val="nil"/>
          <w:bottom w:val="nil"/>
          <w:right w:val="nil"/>
          <w:between w:val="nil"/>
        </w:pBdr>
        <w:spacing w:after="0"/>
      </w:pPr>
    </w:p>
    <w:p w14:paraId="00000002" w14:textId="77777777" w:rsidR="0031480F" w:rsidRDefault="003C6A37">
      <w:pPr>
        <w:tabs>
          <w:tab w:val="left" w:pos="4680"/>
        </w:tabs>
        <w:ind w:right="76"/>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ПРОЄКТ</w:t>
      </w:r>
    </w:p>
    <w:p w14:paraId="00000003" w14:textId="77777777" w:rsidR="0031480F" w:rsidRDefault="0009528C">
      <w:pPr>
        <w:jc w:val="center"/>
        <w:rPr>
          <w:sz w:val="28"/>
          <w:szCs w:val="28"/>
        </w:rPr>
      </w:pPr>
      <w:r>
        <w:pict w14:anchorId="32D700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9264;mso-wrap-distance-left:9.05pt;mso-wrap-distance-right:9.05pt;mso-position-horizontal:absolute;mso-position-horizontal-relative:margin;mso-position-vertical:absolute;mso-position-vertical-relative:text" wrapcoords="-344 0 -344 21332 21600 21332 21600 0 -344 0" filled="t">
            <v:fill color2="black"/>
            <v:imagedata r:id="rId7" o:title="" croptop="-24f" cropbottom="-24f" cropleft="-32f" cropright="-32f"/>
            <w10:wrap type="tight" anchorx="margin"/>
          </v:shape>
          <o:OLEObject Type="Embed" ProgID="PBrush" ShapeID="_x0000_s1027" DrawAspect="Content" ObjectID="_1748776355" r:id="rId8"/>
        </w:pict>
      </w:r>
    </w:p>
    <w:p w14:paraId="00000004" w14:textId="77777777" w:rsidR="0031480F" w:rsidRDefault="0031480F">
      <w:pPr>
        <w:jc w:val="center"/>
      </w:pPr>
    </w:p>
    <w:p w14:paraId="00000005" w14:textId="77777777" w:rsidR="0031480F" w:rsidRDefault="0031480F">
      <w:pPr>
        <w:pStyle w:val="2"/>
        <w:numPr>
          <w:ilvl w:val="1"/>
          <w:numId w:val="1"/>
        </w:numPr>
        <w:spacing w:before="0" w:after="0"/>
        <w:jc w:val="center"/>
      </w:pPr>
    </w:p>
    <w:p w14:paraId="00000006" w14:textId="77777777" w:rsidR="0031480F" w:rsidRDefault="003C6A37" w:rsidP="00035D0D">
      <w:pPr>
        <w:pBdr>
          <w:top w:val="nil"/>
          <w:left w:val="nil"/>
          <w:bottom w:val="nil"/>
          <w:right w:val="nil"/>
          <w:between w:val="nil"/>
        </w:pBdr>
        <w:tabs>
          <w:tab w:val="left" w:pos="4680"/>
        </w:tabs>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14:paraId="00000007" w14:textId="77777777" w:rsidR="0031480F" w:rsidRDefault="003C6A37" w:rsidP="00035D0D">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РІШЕННЯ</w:t>
      </w:r>
    </w:p>
    <w:p w14:paraId="00000008" w14:textId="77777777" w:rsidR="0031480F" w:rsidRDefault="0031480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14:paraId="00000009" w14:textId="77777777" w:rsidR="0031480F" w:rsidRDefault="003C6A37" w:rsidP="00035D0D">
      <w:p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2023 року                     м. Сквира                                     №     -   -VIII</w:t>
      </w:r>
    </w:p>
    <w:p w14:paraId="0000000A" w14:textId="77777777" w:rsidR="0031480F" w:rsidRDefault="003C6A3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bookmarkStart w:id="0" w:name="_GoBack"/>
      <w:r>
        <w:rPr>
          <w:rFonts w:ascii="Times New Roman" w:eastAsia="Times New Roman" w:hAnsi="Times New Roman" w:cs="Times New Roman"/>
          <w:b/>
          <w:color w:val="000000"/>
          <w:sz w:val="28"/>
          <w:szCs w:val="28"/>
        </w:rPr>
        <w:t xml:space="preserve">Про затвердження технічної документації із землеустрою </w:t>
      </w:r>
    </w:p>
    <w:p w14:paraId="0000000B" w14:textId="006377CC" w:rsidR="0031480F" w:rsidRDefault="003C6A3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щодо поділу земельної ділянки комунальної власності</w:t>
      </w:r>
    </w:p>
    <w:p w14:paraId="0000000E" w14:textId="7A870C97" w:rsidR="0031480F" w:rsidRDefault="007E7E0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з цільовим призначенням: 01.01 </w:t>
      </w:r>
      <w:r w:rsidR="009A5C39">
        <w:rPr>
          <w:rFonts w:ascii="Times New Roman" w:eastAsia="Times New Roman" w:hAnsi="Times New Roman" w:cs="Times New Roman"/>
          <w:b/>
          <w:color w:val="000000"/>
          <w:sz w:val="28"/>
          <w:szCs w:val="28"/>
        </w:rPr>
        <w:t xml:space="preserve">Для ведення товарного сільськогосподарського виробництва </w:t>
      </w:r>
      <w:r w:rsidR="003C6A37">
        <w:rPr>
          <w:rFonts w:ascii="Times New Roman" w:eastAsia="Times New Roman" w:hAnsi="Times New Roman" w:cs="Times New Roman"/>
          <w:b/>
          <w:color w:val="000000"/>
          <w:sz w:val="28"/>
          <w:szCs w:val="28"/>
        </w:rPr>
        <w:t xml:space="preserve">на території </w:t>
      </w:r>
    </w:p>
    <w:p w14:paraId="0000000F" w14:textId="2414D813" w:rsidR="0031480F" w:rsidRDefault="003C6A3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333333"/>
          <w:sz w:val="28"/>
          <w:szCs w:val="28"/>
        </w:rPr>
      </w:pPr>
      <w:r>
        <w:rPr>
          <w:rFonts w:ascii="Times New Roman" w:eastAsia="Times New Roman" w:hAnsi="Times New Roman" w:cs="Times New Roman"/>
          <w:b/>
          <w:color w:val="000000"/>
          <w:sz w:val="28"/>
          <w:szCs w:val="28"/>
        </w:rPr>
        <w:t>Сквирської мі</w:t>
      </w:r>
      <w:r w:rsidR="00752380">
        <w:rPr>
          <w:rFonts w:ascii="Times New Roman" w:eastAsia="Times New Roman" w:hAnsi="Times New Roman" w:cs="Times New Roman"/>
          <w:b/>
          <w:color w:val="000000"/>
          <w:sz w:val="28"/>
          <w:szCs w:val="28"/>
        </w:rPr>
        <w:t>ської територіальної громади (</w:t>
      </w:r>
      <w:proofErr w:type="spellStart"/>
      <w:r w:rsidR="00752380">
        <w:rPr>
          <w:rFonts w:ascii="Times New Roman" w:eastAsia="Times New Roman" w:hAnsi="Times New Roman" w:cs="Times New Roman"/>
          <w:b/>
          <w:color w:val="000000"/>
          <w:sz w:val="28"/>
          <w:szCs w:val="28"/>
        </w:rPr>
        <w:t>Рогізнянська</w:t>
      </w:r>
      <w:proofErr w:type="spellEnd"/>
      <w:r w:rsidR="00752380">
        <w:rPr>
          <w:rFonts w:ascii="Times New Roman" w:eastAsia="Times New Roman" w:hAnsi="Times New Roman" w:cs="Times New Roman"/>
          <w:b/>
          <w:color w:val="000000"/>
          <w:sz w:val="28"/>
          <w:szCs w:val="28"/>
        </w:rPr>
        <w:t xml:space="preserve"> сільська рада</w:t>
      </w:r>
      <w:r>
        <w:rPr>
          <w:rFonts w:ascii="Times New Roman" w:eastAsia="Times New Roman" w:hAnsi="Times New Roman" w:cs="Times New Roman"/>
          <w:b/>
          <w:color w:val="000000"/>
          <w:sz w:val="28"/>
          <w:szCs w:val="28"/>
        </w:rPr>
        <w:t>)</w:t>
      </w:r>
    </w:p>
    <w:bookmarkEnd w:id="0"/>
    <w:p w14:paraId="00000010" w14:textId="77777777" w:rsidR="0031480F" w:rsidRDefault="0031480F">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p>
    <w:p w14:paraId="00000011" w14:textId="0D5376A7" w:rsidR="0031480F" w:rsidRPr="005029CF" w:rsidRDefault="003C6A37" w:rsidP="00197766">
      <w:pPr>
        <w:pStyle w:val="a8"/>
        <w:spacing w:before="0" w:beforeAutospacing="0" w:after="0" w:afterAutospacing="0"/>
        <w:ind w:firstLine="708"/>
        <w:jc w:val="both"/>
      </w:pPr>
      <w:r>
        <w:rPr>
          <w:color w:val="000000"/>
          <w:sz w:val="28"/>
          <w:szCs w:val="28"/>
        </w:rPr>
        <w:t xml:space="preserve">Розглянувши </w:t>
      </w:r>
      <w:r w:rsidR="00283569">
        <w:rPr>
          <w:color w:val="000000"/>
          <w:sz w:val="28"/>
          <w:szCs w:val="28"/>
        </w:rPr>
        <w:t>пода</w:t>
      </w:r>
      <w:r w:rsidR="00EA6545">
        <w:rPr>
          <w:color w:val="000000"/>
          <w:sz w:val="28"/>
          <w:szCs w:val="28"/>
        </w:rPr>
        <w:t xml:space="preserve">ння начальника відділу з питань земельних ресурсів та </w:t>
      </w:r>
      <w:r w:rsidR="00DB4893">
        <w:rPr>
          <w:color w:val="000000"/>
          <w:sz w:val="28"/>
          <w:szCs w:val="28"/>
        </w:rPr>
        <w:t xml:space="preserve">кадастру Сквирської міської ради, </w:t>
      </w:r>
      <w:r>
        <w:rPr>
          <w:color w:val="000000"/>
          <w:sz w:val="28"/>
          <w:szCs w:val="28"/>
        </w:rPr>
        <w:t>рішення сесі</w:t>
      </w:r>
      <w:r w:rsidR="004B0521">
        <w:rPr>
          <w:color w:val="000000"/>
          <w:sz w:val="28"/>
          <w:szCs w:val="28"/>
        </w:rPr>
        <w:t>ї Сквирської міської ра</w:t>
      </w:r>
      <w:r w:rsidR="004A6B2B">
        <w:rPr>
          <w:color w:val="000000"/>
          <w:sz w:val="28"/>
          <w:szCs w:val="28"/>
        </w:rPr>
        <w:t>ди від 28 березня 2023 року №53.</w:t>
      </w:r>
      <w:r w:rsidR="004B0521">
        <w:rPr>
          <w:color w:val="000000"/>
          <w:sz w:val="28"/>
          <w:szCs w:val="28"/>
        </w:rPr>
        <w:t>17</w:t>
      </w:r>
      <w:r>
        <w:rPr>
          <w:color w:val="000000"/>
          <w:sz w:val="28"/>
          <w:szCs w:val="28"/>
        </w:rPr>
        <w:t>-</w:t>
      </w:r>
      <w:r w:rsidR="004B0521">
        <w:rPr>
          <w:color w:val="000000"/>
          <w:sz w:val="28"/>
          <w:szCs w:val="28"/>
        </w:rPr>
        <w:t>31</w:t>
      </w:r>
      <w:r>
        <w:rPr>
          <w:color w:val="000000"/>
          <w:sz w:val="28"/>
          <w:szCs w:val="28"/>
        </w:rPr>
        <w:t>-VIIІ «</w:t>
      </w:r>
      <w:r w:rsidR="005029CF" w:rsidRPr="005029CF">
        <w:rPr>
          <w:bCs/>
          <w:color w:val="000000"/>
          <w:sz w:val="28"/>
          <w:szCs w:val="28"/>
        </w:rPr>
        <w:t>Про підготовку лотів  для продажу на земельних торгах»</w:t>
      </w:r>
      <w:r w:rsidR="004A6B2B">
        <w:rPr>
          <w:bCs/>
          <w:color w:val="000000"/>
          <w:sz w:val="28"/>
          <w:szCs w:val="28"/>
        </w:rPr>
        <w:t>,</w:t>
      </w:r>
      <w:r w:rsidR="005029CF">
        <w:rPr>
          <w:b/>
          <w:bCs/>
          <w:color w:val="000000"/>
          <w:sz w:val="28"/>
          <w:szCs w:val="28"/>
        </w:rPr>
        <w:t xml:space="preserve"> </w:t>
      </w:r>
      <w:r>
        <w:rPr>
          <w:color w:val="000000"/>
          <w:sz w:val="28"/>
          <w:szCs w:val="28"/>
        </w:rPr>
        <w:t>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79-1, 186 Земельного кодексу України, ч. 5 ст. 16 Закону України «Про Державний земельний кадастр», ст. 56 Закону України «Про землеустрій», п.34 ч.1 ст. 26 Закону України «Про місцеве самоврядування в Україні», Сквирська міська рада VIIІ скликання</w:t>
      </w:r>
    </w:p>
    <w:p w14:paraId="00000012" w14:textId="77777777" w:rsidR="0031480F" w:rsidRDefault="0031480F" w:rsidP="005029CF">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b/>
          <w:color w:val="000000"/>
          <w:sz w:val="28"/>
          <w:szCs w:val="28"/>
        </w:rPr>
      </w:pPr>
    </w:p>
    <w:p w14:paraId="00000013" w14:textId="77777777" w:rsidR="0031480F" w:rsidRDefault="003C6A37">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 И Р І Ш И Л А:</w:t>
      </w:r>
    </w:p>
    <w:p w14:paraId="00000014" w14:textId="77777777" w:rsidR="0031480F" w:rsidRDefault="0031480F">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b/>
          <w:color w:val="000000"/>
          <w:sz w:val="28"/>
          <w:szCs w:val="28"/>
        </w:rPr>
      </w:pPr>
    </w:p>
    <w:p w14:paraId="00000015" w14:textId="7D61BB9B" w:rsidR="0031480F" w:rsidRDefault="003C6A37">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Затвердити технічну документацію із землеустрою щодо поділу земельної д</w:t>
      </w:r>
      <w:r w:rsidR="0016799A">
        <w:rPr>
          <w:rFonts w:ascii="Times New Roman" w:eastAsia="Times New Roman" w:hAnsi="Times New Roman" w:cs="Times New Roman"/>
          <w:color w:val="000000"/>
          <w:sz w:val="28"/>
          <w:szCs w:val="28"/>
        </w:rPr>
        <w:t>ілянки комунальної власності</w:t>
      </w:r>
      <w:r w:rsidR="0048030B">
        <w:rPr>
          <w:rFonts w:ascii="Times New Roman" w:eastAsia="Times New Roman" w:hAnsi="Times New Roman" w:cs="Times New Roman"/>
          <w:color w:val="000000"/>
          <w:sz w:val="28"/>
          <w:szCs w:val="28"/>
        </w:rPr>
        <w:t xml:space="preserve"> Сквирської міської ради для </w:t>
      </w:r>
      <w:r w:rsidR="0016799A">
        <w:rPr>
          <w:rFonts w:ascii="Times New Roman" w:eastAsia="Times New Roman" w:hAnsi="Times New Roman" w:cs="Times New Roman"/>
          <w:color w:val="000000"/>
          <w:sz w:val="28"/>
          <w:szCs w:val="28"/>
        </w:rPr>
        <w:t>ведення товарного сільськогосподарського виробництва</w:t>
      </w:r>
      <w:r w:rsidR="00D3087C">
        <w:rPr>
          <w:rFonts w:ascii="Times New Roman" w:eastAsia="Times New Roman" w:hAnsi="Times New Roman" w:cs="Times New Roman"/>
          <w:color w:val="000000"/>
          <w:sz w:val="28"/>
          <w:szCs w:val="28"/>
        </w:rPr>
        <w:t xml:space="preserve">, </w:t>
      </w:r>
      <w:r w:rsidR="00E542BA">
        <w:rPr>
          <w:rFonts w:ascii="Times New Roman" w:hAnsi="Times New Roman" w:cs="Times New Roman"/>
          <w:color w:val="000000"/>
          <w:sz w:val="28"/>
          <w:szCs w:val="28"/>
        </w:rPr>
        <w:t xml:space="preserve">кадастровий номер </w:t>
      </w:r>
      <w:r w:rsidR="00D3087C" w:rsidRPr="00E542BA">
        <w:rPr>
          <w:rFonts w:ascii="Times New Roman" w:hAnsi="Times New Roman" w:cs="Times New Roman"/>
          <w:color w:val="000000"/>
          <w:sz w:val="28"/>
          <w:szCs w:val="28"/>
        </w:rPr>
        <w:t>3224086200:05:002:</w:t>
      </w:r>
      <w:r w:rsidR="0064098C">
        <w:rPr>
          <w:rFonts w:ascii="Times New Roman" w:hAnsi="Times New Roman" w:cs="Times New Roman"/>
          <w:color w:val="000000"/>
          <w:sz w:val="28"/>
          <w:szCs w:val="28"/>
        </w:rPr>
        <w:t xml:space="preserve">0016 на території </w:t>
      </w:r>
      <w:r w:rsidR="0064098C" w:rsidRPr="0064098C">
        <w:rPr>
          <w:rFonts w:ascii="Times New Roman" w:eastAsia="Times New Roman" w:hAnsi="Times New Roman" w:cs="Times New Roman"/>
          <w:color w:val="000000"/>
          <w:sz w:val="28"/>
          <w:szCs w:val="28"/>
        </w:rPr>
        <w:t>Сквирської міської територіальної громади</w:t>
      </w:r>
      <w:r w:rsidR="00311AD4">
        <w:rPr>
          <w:rFonts w:ascii="Times New Roman" w:eastAsia="Times New Roman" w:hAnsi="Times New Roman" w:cs="Times New Roman"/>
          <w:color w:val="000000"/>
          <w:sz w:val="28"/>
          <w:szCs w:val="28"/>
        </w:rPr>
        <w:t xml:space="preserve"> (за межами с. </w:t>
      </w:r>
      <w:proofErr w:type="spellStart"/>
      <w:r w:rsidR="00311AD4">
        <w:rPr>
          <w:rFonts w:ascii="Times New Roman" w:eastAsia="Times New Roman" w:hAnsi="Times New Roman" w:cs="Times New Roman"/>
          <w:color w:val="000000"/>
          <w:sz w:val="28"/>
          <w:szCs w:val="28"/>
        </w:rPr>
        <w:t>Рогізна</w:t>
      </w:r>
      <w:proofErr w:type="spellEnd"/>
      <w:r w:rsidR="00311AD4">
        <w:rPr>
          <w:rFonts w:ascii="Times New Roman" w:eastAsia="Times New Roman" w:hAnsi="Times New Roman" w:cs="Times New Roman"/>
          <w:color w:val="000000"/>
          <w:sz w:val="28"/>
          <w:szCs w:val="28"/>
        </w:rPr>
        <w:t>)</w:t>
      </w:r>
      <w:r w:rsidR="00492F26">
        <w:rPr>
          <w:rFonts w:ascii="Times New Roman" w:eastAsia="Times New Roman" w:hAnsi="Times New Roman" w:cs="Times New Roman"/>
          <w:color w:val="000000"/>
          <w:sz w:val="28"/>
          <w:szCs w:val="28"/>
        </w:rPr>
        <w:t xml:space="preserve"> Білоцерківського району Київської області</w:t>
      </w:r>
      <w:r>
        <w:rPr>
          <w:rFonts w:ascii="Times New Roman" w:eastAsia="Times New Roman" w:hAnsi="Times New Roman" w:cs="Times New Roman"/>
          <w:color w:val="000000"/>
          <w:sz w:val="28"/>
          <w:szCs w:val="28"/>
        </w:rPr>
        <w:t>, на земельні ділянки</w:t>
      </w:r>
      <w:r w:rsidR="003F19F6">
        <w:rPr>
          <w:rFonts w:ascii="Times New Roman" w:eastAsia="Times New Roman" w:hAnsi="Times New Roman" w:cs="Times New Roman"/>
          <w:color w:val="000000"/>
          <w:sz w:val="28"/>
          <w:szCs w:val="28"/>
        </w:rPr>
        <w:t>:</w:t>
      </w:r>
    </w:p>
    <w:p w14:paraId="00000016" w14:textId="350D7A6A" w:rsidR="0031480F" w:rsidRDefault="003C6A37">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земельна ділян</w:t>
      </w:r>
      <w:r w:rsidR="006410C1">
        <w:rPr>
          <w:rFonts w:ascii="Times New Roman" w:eastAsia="Times New Roman" w:hAnsi="Times New Roman" w:cs="Times New Roman"/>
          <w:color w:val="000000"/>
          <w:sz w:val="28"/>
          <w:szCs w:val="28"/>
        </w:rPr>
        <w:t>ка №1 кадастровий номер 3224086200:05:013:0030</w:t>
      </w:r>
      <w:r>
        <w:rPr>
          <w:rFonts w:ascii="Times New Roman" w:eastAsia="Times New Roman" w:hAnsi="Times New Roman" w:cs="Times New Roman"/>
          <w:color w:val="000000"/>
          <w:sz w:val="28"/>
          <w:szCs w:val="28"/>
        </w:rPr>
        <w:t xml:space="preserve">  </w:t>
      </w:r>
      <w:r w:rsidR="006410C1">
        <w:rPr>
          <w:rFonts w:ascii="Times New Roman" w:eastAsia="Times New Roman" w:hAnsi="Times New Roman" w:cs="Times New Roman"/>
          <w:color w:val="000000"/>
          <w:sz w:val="28"/>
          <w:szCs w:val="28"/>
        </w:rPr>
        <w:t>площею 19,0000</w:t>
      </w:r>
      <w:r>
        <w:rPr>
          <w:rFonts w:ascii="Times New Roman" w:eastAsia="Times New Roman" w:hAnsi="Times New Roman" w:cs="Times New Roman"/>
          <w:color w:val="000000"/>
          <w:sz w:val="28"/>
          <w:szCs w:val="28"/>
        </w:rPr>
        <w:t xml:space="preserve"> га;</w:t>
      </w:r>
    </w:p>
    <w:p w14:paraId="00000017" w14:textId="25FCD8C7" w:rsidR="0031480F" w:rsidRDefault="003C6A37">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земельна ділян</w:t>
      </w:r>
      <w:r w:rsidR="00B75B22">
        <w:rPr>
          <w:rFonts w:ascii="Times New Roman" w:eastAsia="Times New Roman" w:hAnsi="Times New Roman" w:cs="Times New Roman"/>
          <w:color w:val="000000"/>
          <w:sz w:val="28"/>
          <w:szCs w:val="28"/>
        </w:rPr>
        <w:t>ка №2 кадастровий номер 32240862</w:t>
      </w:r>
      <w:r>
        <w:rPr>
          <w:rFonts w:ascii="Times New Roman" w:eastAsia="Times New Roman" w:hAnsi="Times New Roman" w:cs="Times New Roman"/>
          <w:color w:val="000000"/>
          <w:sz w:val="28"/>
          <w:szCs w:val="28"/>
        </w:rPr>
        <w:t>00:0</w:t>
      </w:r>
      <w:r w:rsidR="00B75B22">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:0</w:t>
      </w:r>
      <w:r w:rsidR="00B75B22">
        <w:rPr>
          <w:rFonts w:ascii="Times New Roman" w:eastAsia="Times New Roman" w:hAnsi="Times New Roman" w:cs="Times New Roman"/>
          <w:color w:val="000000"/>
          <w:sz w:val="28"/>
          <w:szCs w:val="28"/>
        </w:rPr>
        <w:t>02</w:t>
      </w:r>
      <w:r>
        <w:rPr>
          <w:rFonts w:ascii="Times New Roman" w:eastAsia="Times New Roman" w:hAnsi="Times New Roman" w:cs="Times New Roman"/>
          <w:color w:val="000000"/>
          <w:sz w:val="28"/>
          <w:szCs w:val="28"/>
        </w:rPr>
        <w:t>:00</w:t>
      </w:r>
      <w:r w:rsidR="00B75B22">
        <w:rPr>
          <w:rFonts w:ascii="Times New Roman" w:eastAsia="Times New Roman" w:hAnsi="Times New Roman" w:cs="Times New Roman"/>
          <w:color w:val="000000"/>
          <w:sz w:val="28"/>
          <w:szCs w:val="28"/>
        </w:rPr>
        <w:t>19</w:t>
      </w:r>
      <w:r w:rsidR="00DE11CE">
        <w:rPr>
          <w:rFonts w:ascii="Times New Roman" w:eastAsia="Times New Roman" w:hAnsi="Times New Roman" w:cs="Times New Roman"/>
          <w:color w:val="000000"/>
          <w:sz w:val="28"/>
          <w:szCs w:val="28"/>
        </w:rPr>
        <w:t xml:space="preserve"> площею 20,0000</w:t>
      </w:r>
      <w:r>
        <w:rPr>
          <w:rFonts w:ascii="Times New Roman" w:eastAsia="Times New Roman" w:hAnsi="Times New Roman" w:cs="Times New Roman"/>
          <w:color w:val="000000"/>
          <w:sz w:val="28"/>
          <w:szCs w:val="28"/>
        </w:rPr>
        <w:t xml:space="preserve"> га;</w:t>
      </w:r>
    </w:p>
    <w:p w14:paraId="0000001A" w14:textId="77777777" w:rsidR="0031480F" w:rsidRDefault="003C6A37">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Відділу з питань земельних ресурсів та кадастру Сквирської міської ради зареєструвати право комунальної власності на земельні ділянки в Державному реєстрі речових прав на нерухоме майно згідно вимог чинного законодавства.</w:t>
      </w:r>
    </w:p>
    <w:p w14:paraId="0000001B" w14:textId="77777777" w:rsidR="0031480F" w:rsidRDefault="003C6A37">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14:paraId="0000001C" w14:textId="77777777" w:rsidR="0031480F" w:rsidRDefault="0031480F">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p>
    <w:p w14:paraId="0000001D" w14:textId="77777777" w:rsidR="0031480F" w:rsidRDefault="0031480F">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bookmarkStart w:id="1" w:name="_heading=h.gjdgxs" w:colFirst="0" w:colLast="0"/>
      <w:bookmarkEnd w:id="1"/>
    </w:p>
    <w:p w14:paraId="0000001E" w14:textId="77777777" w:rsidR="0031480F" w:rsidRDefault="003C6A37">
      <w:pPr>
        <w:shd w:val="clear" w:color="auto" w:fill="FFFFFF"/>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14:paraId="0000001F" w14:textId="77777777" w:rsidR="0031480F" w:rsidRDefault="003C6A37" w:rsidP="00035D0D">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14:paraId="00000020" w14:textId="77777777" w:rsidR="0031480F" w:rsidRDefault="0031480F">
      <w:pPr>
        <w:numPr>
          <w:ilvl w:val="0"/>
          <w:numId w:val="1"/>
        </w:numPr>
        <w:spacing w:after="0" w:line="240" w:lineRule="auto"/>
        <w:rPr>
          <w:rFonts w:ascii="Times New Roman" w:eastAsia="Times New Roman" w:hAnsi="Times New Roman" w:cs="Times New Roman"/>
          <w:b/>
          <w:sz w:val="28"/>
          <w:szCs w:val="28"/>
        </w:rPr>
      </w:pPr>
    </w:p>
    <w:p w14:paraId="00000021" w14:textId="77777777"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Заступник міської голови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Олександр ГНАТЮК</w:t>
      </w:r>
    </w:p>
    <w:p w14:paraId="00000022" w14:textId="77777777" w:rsidR="0031480F" w:rsidRDefault="0031480F">
      <w:pPr>
        <w:numPr>
          <w:ilvl w:val="0"/>
          <w:numId w:val="1"/>
        </w:numPr>
        <w:spacing w:after="0" w:line="240" w:lineRule="auto"/>
        <w:rPr>
          <w:rFonts w:ascii="Times New Roman" w:eastAsia="Times New Roman" w:hAnsi="Times New Roman" w:cs="Times New Roman"/>
          <w:sz w:val="28"/>
          <w:szCs w:val="28"/>
        </w:rPr>
      </w:pPr>
    </w:p>
    <w:p w14:paraId="00000023" w14:textId="70AB9C7C"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DE11CE">
        <w:rPr>
          <w:rFonts w:ascii="Times New Roman" w:eastAsia="Times New Roman" w:hAnsi="Times New Roman" w:cs="Times New Roman"/>
          <w:sz w:val="28"/>
          <w:szCs w:val="28"/>
        </w:rPr>
        <w:t>екретар міської ради</w:t>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Тетяна ВЛАСЮК</w:t>
      </w:r>
    </w:p>
    <w:p w14:paraId="00000024" w14:textId="77777777" w:rsidR="0031480F" w:rsidRDefault="0031480F">
      <w:pPr>
        <w:numPr>
          <w:ilvl w:val="0"/>
          <w:numId w:val="1"/>
        </w:numPr>
        <w:spacing w:after="0" w:line="240" w:lineRule="auto"/>
        <w:rPr>
          <w:rFonts w:ascii="Times New Roman" w:eastAsia="Times New Roman" w:hAnsi="Times New Roman" w:cs="Times New Roman"/>
          <w:sz w:val="28"/>
          <w:szCs w:val="28"/>
        </w:rPr>
      </w:pPr>
    </w:p>
    <w:p w14:paraId="00000025" w14:textId="77777777"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організаційного відділу </w:t>
      </w:r>
    </w:p>
    <w:p w14:paraId="00000026" w14:textId="77777777"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міської ради (уповноважений з питань </w:t>
      </w:r>
    </w:p>
    <w:p w14:paraId="00000027" w14:textId="77777777"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запобігання та виявлення корупції)</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Віктор САЛТАНЮК</w:t>
      </w:r>
    </w:p>
    <w:p w14:paraId="00000028" w14:textId="77777777" w:rsidR="0031480F" w:rsidRDefault="0031480F">
      <w:pPr>
        <w:numPr>
          <w:ilvl w:val="0"/>
          <w:numId w:val="1"/>
        </w:numPr>
        <w:spacing w:after="0" w:line="240" w:lineRule="auto"/>
        <w:rPr>
          <w:rFonts w:ascii="Times New Roman" w:eastAsia="Times New Roman" w:hAnsi="Times New Roman" w:cs="Times New Roman"/>
          <w:sz w:val="28"/>
          <w:szCs w:val="28"/>
        </w:rPr>
      </w:pPr>
    </w:p>
    <w:p w14:paraId="00000029" w14:textId="77777777"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Начальниця відділу з питань юридичного </w:t>
      </w:r>
    </w:p>
    <w:p w14:paraId="0000002A" w14:textId="1A372091"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w:t>
      </w:r>
      <w:r w:rsidR="00DE11CE">
        <w:rPr>
          <w:rFonts w:ascii="Times New Roman" w:eastAsia="Times New Roman" w:hAnsi="Times New Roman" w:cs="Times New Roman"/>
          <w:sz w:val="28"/>
          <w:szCs w:val="28"/>
        </w:rPr>
        <w:t>ечення ради та діловодства</w:t>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r>
      <w:r w:rsidR="00035D0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Ірина КВАША</w:t>
      </w:r>
    </w:p>
    <w:p w14:paraId="0000002B" w14:textId="77777777" w:rsidR="0031480F" w:rsidRDefault="0031480F">
      <w:pPr>
        <w:numPr>
          <w:ilvl w:val="0"/>
          <w:numId w:val="1"/>
        </w:numPr>
        <w:spacing w:after="0" w:line="240" w:lineRule="auto"/>
        <w:rPr>
          <w:rFonts w:ascii="Times New Roman" w:eastAsia="Times New Roman" w:hAnsi="Times New Roman" w:cs="Times New Roman"/>
          <w:sz w:val="28"/>
          <w:szCs w:val="28"/>
        </w:rPr>
      </w:pPr>
    </w:p>
    <w:p w14:paraId="0000002C" w14:textId="77777777"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відділу архітектури, </w:t>
      </w:r>
    </w:p>
    <w:p w14:paraId="0000002D" w14:textId="79179EE1"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w:t>
      </w:r>
      <w:r w:rsidR="00DE11CE">
        <w:rPr>
          <w:rFonts w:ascii="Times New Roman" w:eastAsia="Times New Roman" w:hAnsi="Times New Roman" w:cs="Times New Roman"/>
          <w:sz w:val="28"/>
          <w:szCs w:val="28"/>
        </w:rPr>
        <w:t>будування та інфраструктури</w:t>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00035D0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Олександр ГОЛУБ</w:t>
      </w:r>
    </w:p>
    <w:p w14:paraId="0000002E" w14:textId="77777777" w:rsidR="0031480F" w:rsidRDefault="0031480F">
      <w:pPr>
        <w:numPr>
          <w:ilvl w:val="0"/>
          <w:numId w:val="1"/>
        </w:numPr>
        <w:spacing w:after="0" w:line="240" w:lineRule="auto"/>
        <w:rPr>
          <w:rFonts w:ascii="Times New Roman" w:eastAsia="Times New Roman" w:hAnsi="Times New Roman" w:cs="Times New Roman"/>
          <w:sz w:val="28"/>
          <w:szCs w:val="28"/>
        </w:rPr>
      </w:pPr>
    </w:p>
    <w:p w14:paraId="0000002F" w14:textId="77777777"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Начальниця відділу з питань </w:t>
      </w:r>
    </w:p>
    <w:p w14:paraId="00000030" w14:textId="03B7770D"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земел</w:t>
      </w:r>
      <w:r w:rsidR="00DE11CE">
        <w:rPr>
          <w:rFonts w:ascii="Times New Roman" w:eastAsia="Times New Roman" w:hAnsi="Times New Roman" w:cs="Times New Roman"/>
          <w:sz w:val="28"/>
          <w:szCs w:val="28"/>
        </w:rPr>
        <w:t>ьних ресурсів та кадастру</w:t>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r>
      <w:r w:rsidR="00DE11CE">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 xml:space="preserve">  Людмила ПАНІМАТЧЕНКО</w:t>
      </w:r>
    </w:p>
    <w:p w14:paraId="00000035" w14:textId="52C69DD1" w:rsidR="0031480F" w:rsidRDefault="0031480F" w:rsidP="00DE11CE">
      <w:pPr>
        <w:spacing w:after="0" w:line="240" w:lineRule="auto"/>
        <w:rPr>
          <w:rFonts w:ascii="Times New Roman" w:eastAsia="Times New Roman" w:hAnsi="Times New Roman" w:cs="Times New Roman"/>
          <w:sz w:val="28"/>
          <w:szCs w:val="28"/>
        </w:rPr>
      </w:pPr>
    </w:p>
    <w:p w14:paraId="00000036" w14:textId="77777777" w:rsidR="0031480F" w:rsidRDefault="003C6A37" w:rsidP="00035D0D">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Рекомендовано до винесення </w:t>
      </w:r>
    </w:p>
    <w:p w14:paraId="00000037" w14:textId="77777777" w:rsidR="0031480F" w:rsidRDefault="003C6A37" w:rsidP="00035D0D">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 розгляд та затвердження сесією</w:t>
      </w:r>
    </w:p>
    <w:p w14:paraId="00000038" w14:textId="77777777"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Голова постійної комісії Сквирської</w:t>
      </w:r>
    </w:p>
    <w:p w14:paraId="00000039" w14:textId="77777777"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міської ради з питань підприємництва, </w:t>
      </w:r>
    </w:p>
    <w:p w14:paraId="0000003A" w14:textId="77777777"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промисловості, сільського господарства, </w:t>
      </w:r>
    </w:p>
    <w:p w14:paraId="0000003B" w14:textId="77777777" w:rsidR="0031480F" w:rsidRDefault="003C6A37" w:rsidP="00035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землевпорядкування, будівництва </w:t>
      </w:r>
    </w:p>
    <w:p w14:paraId="0000003C" w14:textId="77777777" w:rsidR="0031480F" w:rsidRDefault="003C6A37" w:rsidP="00035D0D">
      <w:pPr>
        <w:shd w:val="clear" w:color="auto" w:fill="FFFFFF"/>
        <w:spacing w:after="0" w:line="240" w:lineRule="auto"/>
        <w:rPr>
          <w:b/>
          <w:sz w:val="24"/>
          <w:szCs w:val="24"/>
        </w:rPr>
      </w:pPr>
      <w:r>
        <w:rPr>
          <w:rFonts w:ascii="Times New Roman" w:eastAsia="Times New Roman" w:hAnsi="Times New Roman" w:cs="Times New Roman"/>
          <w:sz w:val="28"/>
          <w:szCs w:val="28"/>
        </w:rPr>
        <w:t>та архітектури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Віктор ДОРОШЕНКО</w:t>
      </w:r>
    </w:p>
    <w:sectPr w:rsidR="0031480F">
      <w:pgSz w:w="11906" w:h="16838"/>
      <w:pgMar w:top="993" w:right="566" w:bottom="851"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35D1C"/>
    <w:multiLevelType w:val="multilevel"/>
    <w:tmpl w:val="771280E6"/>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80F"/>
    <w:rsid w:val="00035D0D"/>
    <w:rsid w:val="0009528C"/>
    <w:rsid w:val="0016799A"/>
    <w:rsid w:val="00197766"/>
    <w:rsid w:val="00283569"/>
    <w:rsid w:val="00311AD4"/>
    <w:rsid w:val="0031480F"/>
    <w:rsid w:val="003C6A37"/>
    <w:rsid w:val="003F19F6"/>
    <w:rsid w:val="0048030B"/>
    <w:rsid w:val="00492F26"/>
    <w:rsid w:val="004A6B2B"/>
    <w:rsid w:val="004B0521"/>
    <w:rsid w:val="005029CF"/>
    <w:rsid w:val="0064098C"/>
    <w:rsid w:val="006410C1"/>
    <w:rsid w:val="00752380"/>
    <w:rsid w:val="007E7E07"/>
    <w:rsid w:val="009A5C39"/>
    <w:rsid w:val="00B75B22"/>
    <w:rsid w:val="00C54FC7"/>
    <w:rsid w:val="00D3087C"/>
    <w:rsid w:val="00DB4893"/>
    <w:rsid w:val="00DE11CE"/>
    <w:rsid w:val="00E542BA"/>
    <w:rsid w:val="00EA65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DB9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9B4203"/>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western">
    <w:name w:val="western"/>
    <w:basedOn w:val="a"/>
    <w:rsid w:val="00BE38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semiHidden/>
    <w:rsid w:val="009B4203"/>
    <w:rPr>
      <w:rFonts w:ascii="Arial" w:eastAsia="Times New Roman" w:hAnsi="Arial" w:cs="Arial"/>
      <w:b/>
      <w:bCs/>
      <w:i/>
      <w:iCs/>
      <w:sz w:val="28"/>
      <w:szCs w:val="28"/>
      <w:lang w:val="ru-RU" w:eastAsia="zh-CN"/>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9B420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9B4203"/>
    <w:rPr>
      <w:rFonts w:ascii="Times New Roman" w:eastAsia="Times New Roman" w:hAnsi="Times New Roman" w:cs="Times New Roman"/>
      <w:sz w:val="24"/>
      <w:szCs w:val="24"/>
      <w:lang w:eastAsia="ru-RU"/>
    </w:rPr>
  </w:style>
  <w:style w:type="paragraph" w:styleId="a6">
    <w:name w:val="List Paragraph"/>
    <w:basedOn w:val="a"/>
    <w:uiPriority w:val="34"/>
    <w:qFormat/>
    <w:rsid w:val="009B4203"/>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7">
    <w:name w:val="Strong"/>
    <w:basedOn w:val="a0"/>
    <w:uiPriority w:val="22"/>
    <w:qFormat/>
    <w:rsid w:val="006C4767"/>
    <w:rPr>
      <w:rFonts w:ascii="Times New Roman" w:hAnsi="Times New Roman" w:cs="Times New Roman" w:hint="default"/>
      <w:b/>
      <w:bCs/>
    </w:rPr>
  </w:style>
  <w:style w:type="paragraph" w:styleId="a8">
    <w:name w:val="Normal (Web)"/>
    <w:basedOn w:val="a"/>
    <w:uiPriority w:val="99"/>
    <w:unhideWhenUsed/>
    <w:rsid w:val="006C4767"/>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9B4203"/>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western">
    <w:name w:val="western"/>
    <w:basedOn w:val="a"/>
    <w:rsid w:val="00BE38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semiHidden/>
    <w:rsid w:val="009B4203"/>
    <w:rPr>
      <w:rFonts w:ascii="Arial" w:eastAsia="Times New Roman" w:hAnsi="Arial" w:cs="Arial"/>
      <w:b/>
      <w:bCs/>
      <w:i/>
      <w:iCs/>
      <w:sz w:val="28"/>
      <w:szCs w:val="28"/>
      <w:lang w:val="ru-RU" w:eastAsia="zh-CN"/>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9B420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9B4203"/>
    <w:rPr>
      <w:rFonts w:ascii="Times New Roman" w:eastAsia="Times New Roman" w:hAnsi="Times New Roman" w:cs="Times New Roman"/>
      <w:sz w:val="24"/>
      <w:szCs w:val="24"/>
      <w:lang w:eastAsia="ru-RU"/>
    </w:rPr>
  </w:style>
  <w:style w:type="paragraph" w:styleId="a6">
    <w:name w:val="List Paragraph"/>
    <w:basedOn w:val="a"/>
    <w:uiPriority w:val="34"/>
    <w:qFormat/>
    <w:rsid w:val="009B4203"/>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7">
    <w:name w:val="Strong"/>
    <w:basedOn w:val="a0"/>
    <w:uiPriority w:val="22"/>
    <w:qFormat/>
    <w:rsid w:val="006C4767"/>
    <w:rPr>
      <w:rFonts w:ascii="Times New Roman" w:hAnsi="Times New Roman" w:cs="Times New Roman" w:hint="default"/>
      <w:b/>
      <w:bCs/>
    </w:rPr>
  </w:style>
  <w:style w:type="paragraph" w:styleId="a8">
    <w:name w:val="Normal (Web)"/>
    <w:basedOn w:val="a"/>
    <w:uiPriority w:val="99"/>
    <w:unhideWhenUsed/>
    <w:rsid w:val="006C4767"/>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809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6cTF0LZJ5qcXbJAKIMijyRwaNJw==">AMUW2mWv3BvdZkWJeFKGExuX12IvnqLEiyeARnVyN3WXkFKJByHgHzqHSXTmGthcj/TcIwU1fmgBYcWJoiLSEmah1egJZftB00CM+Ori9IV4LO2SS2V6VSXcOkda9G84vKiuFzHnYXTs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439</Words>
  <Characters>2507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3</cp:revision>
  <dcterms:created xsi:type="dcterms:W3CDTF">2023-06-20T09:47:00Z</dcterms:created>
  <dcterms:modified xsi:type="dcterms:W3CDTF">2023-06-20T11:26:00Z</dcterms:modified>
</cp:coreProperties>
</file>