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5043628"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громадянина</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Авраменка Володимира Петровича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2500 га по  вул. Тараса Шевченка , 55  у с. Пустоварівка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громадянина  Авраменка Володимира Петровича                                                         вх. № 09-2023/363 від 04.05.2023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Авраменку Володимиру Петровичу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Тараса Шевченка, 55,   с. Пустоварівка ,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Авраменку Володимиру Петровичу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Тараса Шевченка, 55,                         с. Пустоварівка , Білоцерківський район, Київська область, площею    0,2500 га, кадастровий номер 3224085901:01:037:0027.</w:t>
      </w:r>
    </w:p>
    <w:p w:rsidR="00000000" w:rsidDel="00000000" w:rsidP="00000000" w:rsidRDefault="00000000" w:rsidRPr="00000000" w14:paraId="0000001B">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Авраменку Володимиру Петровичу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EDr5WclxdSYQoXdQLcDPK/og4w==">CgMxLjAyCGguZ2pkZ3hzOAByITFzOUVHaHFpcGxpd3QwV3FUTTRQcnB5U0ZIdm5lMXp5bg==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2023-05-08T06:34:00Z</dcterms:created>
  <dc:creator>user</dc:creator>
</cp:coreProperties>
</file>