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alse" stroked="false" o:spt="75.0" o:preferrelative="true"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alseValue" gradientshapeok="true"/>
            <o:lock v:ext="edit" aspectratio="true"/>
          </v:shapetype>
        </w:pic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60"/>
          <w:szCs w:val="60"/>
          <w:u w:val="none"/>
          <w:shd w:fill="auto" w:val="clear"/>
          <w:vertAlign w:val="baseline"/>
        </w:rPr>
      </w:pPr>
      <w:r w:rsidDel="00000000" w:rsidR="00000000" w:rsidRPr="00000000">
        <w:rPr>
          <w:rtl w:val="0"/>
        </w:rPr>
      </w:r>
      <w:r w:rsidDel="00000000" w:rsidR="00000000" w:rsidRPr="00000000">
        <w:drawing>
          <wp:anchor allowOverlap="1" behindDoc="0" distB="0" distT="0" distL="114935" distR="114935" hidden="0" layoutInCell="1" locked="0" relativeHeight="0" simplePos="0">
            <wp:simplePos x="0" y="0"/>
            <wp:positionH relativeFrom="column">
              <wp:posOffset>2809875</wp:posOffset>
            </wp:positionH>
            <wp:positionV relativeFrom="paragraph">
              <wp:posOffset>219075</wp:posOffset>
            </wp:positionV>
            <wp:extent cx="458470" cy="631825"/>
            <wp:effectExtent b="0" l="0" r="0" t="0"/>
            <wp:wrapSquare wrapText="bothSides" distB="0" distT="0" distL="114935" distR="114935"/>
            <wp:docPr id="1" name="image1.png"/>
            <a:graphic>
              <a:graphicData uri="http://schemas.openxmlformats.org/drawingml/2006/picture">
                <pic:pic>
                  <pic:nvPicPr>
                    <pic:cNvPr id="0" name="image1.png"/>
                    <pic:cNvPicPr preferRelativeResize="0"/>
                  </pic:nvPicPr>
                  <pic:blipFill>
                    <a:blip r:embed="rId7"/>
                    <a:srcRect b="-36" l="-48" r="-48" t="-36"/>
                    <a:stretch>
                      <a:fillRect/>
                    </a:stretch>
                  </pic:blipFill>
                  <pic:spPr>
                    <a:xfrm>
                      <a:off x="0" y="0"/>
                      <a:ext cx="458470" cy="631825"/>
                    </a:xfrm>
                    <a:prstGeom prst="rect"/>
                    <a:ln/>
                  </pic:spPr>
                </pic:pic>
              </a:graphicData>
            </a:graphic>
          </wp:anchor>
        </w:drawing>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60"/>
          <w:szCs w:val="60"/>
          <w:u w:val="none"/>
          <w:shd w:fill="auto" w:val="clear"/>
          <w:vertAlign w:val="baseline"/>
        </w:rPr>
      </w:pPr>
      <w:r w:rsidDel="00000000" w:rsidR="00000000" w:rsidRPr="00000000">
        <w:rPr>
          <w:rtl w:val="0"/>
        </w:rPr>
      </w:r>
    </w:p>
    <w:p w:rsidR="00000000" w:rsidDel="00000000" w:rsidP="00000000" w:rsidRDefault="00000000" w:rsidRPr="00000000" w14:paraId="0000000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1"/>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ПРОЄКТ  Р І Ш Е Н Н Я</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 Сквира                                                              № --VIII</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встановлення ставок</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туристичного збору</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підпункту 10.2.2 пункту 10.2 статті 10, пункту 12.3, підпункту 12.3.8 пункту 12.3 статті 12, статті 268 Податкового кодексу України, </w:t>
      </w:r>
      <w:r w:rsidDel="00000000" w:rsidR="00000000" w:rsidRPr="00000000">
        <w:rPr>
          <w:rFonts w:ascii="Times New Roman" w:cs="Times New Roman" w:eastAsia="Times New Roman" w:hAnsi="Times New Roman"/>
          <w:sz w:val="28"/>
          <w:szCs w:val="28"/>
          <w:rtl w:val="0"/>
        </w:rPr>
        <w:t xml:space="preserve">статтею 25,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керуючись пунктом 24 частини першої статті 26, статт</w:t>
      </w:r>
      <w:r w:rsidDel="00000000" w:rsidR="00000000" w:rsidRPr="00000000">
        <w:rPr>
          <w:rFonts w:ascii="Times New Roman" w:cs="Times New Roman" w:eastAsia="Times New Roman" w:hAnsi="Times New Roman"/>
          <w:sz w:val="28"/>
          <w:szCs w:val="28"/>
          <w:rtl w:val="0"/>
        </w:rPr>
        <w:t xml:space="preserve">ею</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59 Закону  України  «Про  місцеве самоврядування в Україні», регламентом Сквирської міської ради  та враховуючи пропозиції постійн</w:t>
      </w:r>
      <w:r w:rsidDel="00000000" w:rsidR="00000000" w:rsidRPr="00000000">
        <w:rPr>
          <w:rFonts w:ascii="Times New Roman" w:cs="Times New Roman" w:eastAsia="Times New Roman" w:hAnsi="Times New Roman"/>
          <w:sz w:val="28"/>
          <w:szCs w:val="28"/>
          <w:rtl w:val="0"/>
        </w:rPr>
        <w:t xml:space="preserve">их</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комісі</w:t>
      </w:r>
      <w:r w:rsidDel="00000000" w:rsidR="00000000" w:rsidRPr="00000000">
        <w:rPr>
          <w:rFonts w:ascii="Times New Roman" w:cs="Times New Roman" w:eastAsia="Times New Roman" w:hAnsi="Times New Roman"/>
          <w:sz w:val="28"/>
          <w:szCs w:val="28"/>
          <w:rtl w:val="0"/>
        </w:rPr>
        <w:t xml:space="preserve">й</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Сквирської міської ради, Сквирська міська рада VIII скликання</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 :</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Установити на території Сквирської міської територіальної громади ставку туристичного збору за кожну добу тимчасового розміщення особи у місцях проживання (ночівлі), визначених підпунктом 268.5.1 пункту 268.5 статті 268 Податкового кодексу України, у розмірі 0,1% - для внутрішнього туризму та 0,2% - для в’їзного туризму від розміру мінімальної заробітної плати, встановленої законом на 1 січня звітного (податкового)року, для однієї особи за одну добу тимчасового розміщення;</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Затвердити Положення про встановлення туристичного збору згідно з додатком .</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Дане рішення підлягає висвітленню на офіційному сайті Сквирської міської ради </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ff"/>
          <w:sz w:val="28"/>
          <w:szCs w:val="28"/>
          <w:u w:val="single"/>
          <w:shd w:fill="auto" w:val="clear"/>
          <w:vertAlign w:val="baseline"/>
        </w:rPr>
      </w:pPr>
      <w:bookmarkStart w:colFirst="0" w:colLast="0" w:name="_heading=h.gjdgxs" w:id="0"/>
      <w:bookmarkEnd w:id="0"/>
      <w:r w:rsidDel="00000000" w:rsidR="00000000" w:rsidRPr="00000000">
        <w:fldChar w:fldCharType="begin"/>
        <w:instrText xml:space="preserve"> HYPERLINK "http://skvira-rada.gov.ua." </w:instrText>
        <w:fldChar w:fldCharType="separate"/>
      </w:r>
      <w:r w:rsidDel="00000000" w:rsidR="00000000" w:rsidRPr="00000000">
        <w:rPr>
          <w:rFonts w:ascii="Times New Roman" w:cs="Times New Roman" w:eastAsia="Times New Roman" w:hAnsi="Times New Roman"/>
          <w:b w:val="0"/>
          <w:i w:val="0"/>
          <w:smallCaps w:val="0"/>
          <w:strike w:val="0"/>
          <w:color w:val="0000ff"/>
          <w:sz w:val="28"/>
          <w:szCs w:val="28"/>
          <w:u w:val="single"/>
          <w:shd w:fill="auto" w:val="clear"/>
          <w:vertAlign w:val="baseline"/>
          <w:rtl w:val="0"/>
        </w:rPr>
        <w:t xml:space="preserve">http://skvira-rada.gov.ua.</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fldChar w:fldCharType="end"/>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Рішення набирає чинності з 01.01.2024 року.</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w:t>
        <w:tab/>
        <w:tab/>
        <w:tab/>
        <w:tab/>
        <w:tab/>
        <w:tab/>
        <w:t xml:space="preserve">  Валентина ЛЕВІЦЬКА</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ПОГОДЖЕНО :</w:t>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Заступниця міської голови</w:t>
        <w:tab/>
        <w:tab/>
        <w:tab/>
        <w:t xml:space="preserve">                    Людмила СЕРГІЄНКО</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                                                               Тетяна ВЛАСЮК</w:t>
      </w: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В.о.начальниці відділу з питань </w:t>
      </w: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юридичного забезпечення ради </w:t>
      </w: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діловодства міської ради</w:t>
        <w:tab/>
        <w:tab/>
        <w:tab/>
        <w:t xml:space="preserve">                                  Аліна ЯКШТАС</w:t>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                                        Віктор САЛТАНЮК</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03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Завідуюча сектором доходів</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03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фінансового управління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0"/>
          <w:tab w:val="left" w:leader="none" w:pos="603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Сквирської міської ради                                                        Олена ГОРДІЙЧУК</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 </w:t>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 міської ради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питань підприємництва, промисловості, </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сільського господарства, землевпорядкування</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будівництва та архітектури</w:t>
        <w:tab/>
        <w:tab/>
        <w:tab/>
        <w:tab/>
        <w:tab/>
        <w:t xml:space="preserve">Віктор ДОРОШЕНКО</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1256.574803149607" w:top="992.1259842519685" w:left="1701" w:right="577.2047244094489"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Звичайний">
    <w:name w:val="Звичайний"/>
    <w:next w:val="Звичайний"/>
    <w:autoRedefine w:val="0"/>
    <w:hidden w:val="0"/>
    <w:qFormat w:val="0"/>
    <w:pPr>
      <w:suppressAutoHyphens w:val="1"/>
      <w:spacing w:line="1" w:lineRule="atLeast"/>
      <w:ind w:leftChars="-1" w:rightChars="0" w:firstLineChars="-1"/>
      <w:textDirection w:val="btLr"/>
      <w:textAlignment w:val="top"/>
      <w:outlineLvl w:val="0"/>
    </w:pPr>
    <w:rPr>
      <w:rFonts w:ascii="Antiqua" w:eastAsia="Times New Roman" w:hAnsi="Antiqua"/>
      <w:w w:val="100"/>
      <w:position w:val="-1"/>
      <w:sz w:val="26"/>
      <w:effect w:val="none"/>
      <w:vertAlign w:val="baseline"/>
      <w:cs w:val="0"/>
      <w:em w:val="none"/>
      <w:lang w:bidi="ar-SA" w:eastAsia="ru-RU" w:val="uk-UA"/>
    </w:rPr>
  </w:style>
  <w:style w:type="paragraph" w:styleId="Заголовок2">
    <w:name w:val="Заголовок 2"/>
    <w:basedOn w:val="Звичайний"/>
    <w:next w:val="Звичайний"/>
    <w:autoRedefine w:val="0"/>
    <w:hidden w:val="0"/>
    <w:qFormat w:val="0"/>
    <w:pPr>
      <w:keepNext w:val="1"/>
      <w:suppressAutoHyphens w:val="1"/>
      <w:spacing w:after="60" w:before="240" w:line="1" w:lineRule="atLeast"/>
      <w:ind w:leftChars="-1" w:rightChars="0" w:firstLineChars="-1"/>
      <w:textDirection w:val="btLr"/>
      <w:textAlignment w:val="top"/>
      <w:outlineLvl w:val="1"/>
    </w:pPr>
    <w:rPr>
      <w:rFonts w:ascii="Cambria" w:cs="Times New Roman" w:eastAsia="Times New Roman" w:hAnsi="Cambria"/>
      <w:b w:val="1"/>
      <w:bCs w:val="1"/>
      <w:i w:val="1"/>
      <w:iCs w:val="1"/>
      <w:w w:val="100"/>
      <w:position w:val="-1"/>
      <w:sz w:val="28"/>
      <w:szCs w:val="28"/>
      <w:effect w:val="none"/>
      <w:vertAlign w:val="baseline"/>
      <w:cs w:val="0"/>
      <w:em w:val="none"/>
      <w:lang w:bidi="ar-SA" w:eastAsia="ru-RU" w:val="uk-UA"/>
    </w:rPr>
  </w:style>
  <w:style w:type="paragraph" w:styleId="Заголовок3">
    <w:name w:val="Заголовок 3"/>
    <w:basedOn w:val="Звичайний"/>
    <w:next w:val="Звичайний"/>
    <w:autoRedefine w:val="0"/>
    <w:hidden w:val="0"/>
    <w:qFormat w:val="0"/>
    <w:pPr>
      <w:keepNext w:val="1"/>
      <w:suppressAutoHyphens w:val="1"/>
      <w:spacing w:before="120" w:line="1" w:lineRule="atLeast"/>
      <w:ind w:left="567" w:leftChars="-1" w:rightChars="0" w:firstLineChars="-1"/>
      <w:textDirection w:val="btLr"/>
      <w:textAlignment w:val="top"/>
      <w:outlineLvl w:val="2"/>
    </w:pPr>
    <w:rPr>
      <w:rFonts w:ascii="Antiqua" w:eastAsia="Times New Roman" w:hAnsi="Antiqua"/>
      <w:b w:val="1"/>
      <w:i w:val="1"/>
      <w:w w:val="100"/>
      <w:position w:val="-1"/>
      <w:sz w:val="26"/>
      <w:effect w:val="none"/>
      <w:vertAlign w:val="baseline"/>
      <w:cs w:val="0"/>
      <w:em w:val="none"/>
      <w:lang w:bidi="ar-SA" w:eastAsia="ru-RU" w:val="und"/>
    </w:rPr>
  </w:style>
  <w:style w:type="character" w:styleId="Шрифтабзацузазамовчуванням">
    <w:name w:val="Шрифт абзацу за замовчуванням"/>
    <w:next w:val="Шрифтабзацузазамовчуванням"/>
    <w:autoRedefine w:val="0"/>
    <w:hidden w:val="0"/>
    <w:qFormat w:val="1"/>
    <w:rPr>
      <w:w w:val="100"/>
      <w:position w:val="-1"/>
      <w:effect w:val="none"/>
      <w:vertAlign w:val="baseline"/>
      <w:cs w:val="0"/>
      <w:em w:val="none"/>
      <w:lang/>
    </w:rPr>
  </w:style>
  <w:style w:type="table" w:styleId="Звичайнатаблиця">
    <w:name w:val="Звичайна таблиця"/>
    <w:next w:val="Звичайнатаблиця"/>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маєсписку">
    <w:name w:val="Немає списку"/>
    <w:next w:val="Немаєсписку"/>
    <w:autoRedefine w:val="0"/>
    <w:hidden w:val="0"/>
    <w:qFormat w:val="1"/>
    <w:pPr>
      <w:suppressAutoHyphens w:val="1"/>
      <w:spacing w:line="1" w:lineRule="atLeast"/>
      <w:ind w:leftChars="-1" w:rightChars="0" w:firstLineChars="-1"/>
      <w:textDirection w:val="btLr"/>
      <w:textAlignment w:val="top"/>
      <w:outlineLvl w:val="0"/>
    </w:pPr>
  </w:style>
  <w:style w:type="character" w:styleId="Заголовок3Знак">
    <w:name w:val="Заголовок 3 Знак"/>
    <w:next w:val="Заголовок3Знак"/>
    <w:autoRedefine w:val="0"/>
    <w:hidden w:val="0"/>
    <w:qFormat w:val="0"/>
    <w:rPr>
      <w:rFonts w:ascii="Antiqua" w:cs="Times New Roman" w:eastAsia="Times New Roman" w:hAnsi="Antiqua"/>
      <w:b w:val="1"/>
      <w:i w:val="1"/>
      <w:w w:val="100"/>
      <w:position w:val="-1"/>
      <w:sz w:val="26"/>
      <w:szCs w:val="20"/>
      <w:effect w:val="none"/>
      <w:vertAlign w:val="baseline"/>
      <w:cs w:val="0"/>
      <w:em w:val="none"/>
      <w:lang w:eastAsia="ru-RU"/>
    </w:rPr>
  </w:style>
  <w:style w:type="paragraph" w:styleId="Нормальнийтекст">
    <w:name w:val="Нормальний текст"/>
    <w:basedOn w:val="Звичайний"/>
    <w:next w:val="Нормальнийтекст"/>
    <w:autoRedefine w:val="0"/>
    <w:hidden w:val="0"/>
    <w:qFormat w:val="0"/>
    <w:pPr>
      <w:suppressAutoHyphens w:val="1"/>
      <w:spacing w:before="120" w:line="1" w:lineRule="atLeast"/>
      <w:ind w:leftChars="-1" w:rightChars="0" w:firstLine="567" w:firstLineChars="-1"/>
      <w:textDirection w:val="btLr"/>
      <w:textAlignment w:val="top"/>
      <w:outlineLvl w:val="0"/>
    </w:pPr>
    <w:rPr>
      <w:rFonts w:ascii="Antiqua" w:eastAsia="Times New Roman" w:hAnsi="Antiqua"/>
      <w:w w:val="100"/>
      <w:position w:val="-1"/>
      <w:sz w:val="26"/>
      <w:effect w:val="none"/>
      <w:vertAlign w:val="baseline"/>
      <w:cs w:val="0"/>
      <w:em w:val="none"/>
      <w:lang w:bidi="ar-SA" w:eastAsia="ru-RU" w:val="uk-UA"/>
    </w:rPr>
  </w:style>
  <w:style w:type="paragraph" w:styleId="Назвадокумента">
    <w:name w:val="Назва документа"/>
    <w:basedOn w:val="Звичайний"/>
    <w:next w:val="Нормальнийтекст"/>
    <w:autoRedefine w:val="0"/>
    <w:hidden w:val="0"/>
    <w:qFormat w:val="0"/>
    <w:pPr>
      <w:keepNext w:val="1"/>
      <w:keepLines w:val="1"/>
      <w:suppressAutoHyphens w:val="1"/>
      <w:spacing w:after="240" w:before="240" w:line="1" w:lineRule="atLeast"/>
      <w:ind w:leftChars="-1" w:rightChars="0" w:firstLineChars="-1"/>
      <w:jc w:val="center"/>
      <w:textDirection w:val="btLr"/>
      <w:textAlignment w:val="top"/>
      <w:outlineLvl w:val="0"/>
    </w:pPr>
    <w:rPr>
      <w:rFonts w:ascii="Antiqua" w:eastAsia="Times New Roman" w:hAnsi="Antiqua"/>
      <w:b w:val="1"/>
      <w:w w:val="100"/>
      <w:position w:val="-1"/>
      <w:sz w:val="26"/>
      <w:effect w:val="none"/>
      <w:vertAlign w:val="baseline"/>
      <w:cs w:val="0"/>
      <w:em w:val="none"/>
      <w:lang w:bidi="ar-SA" w:eastAsia="ru-RU" w:val="uk-UA"/>
    </w:rPr>
  </w:style>
  <w:style w:type="paragraph" w:styleId="ShapkaDocumentu">
    <w:name w:val="Shapka Documentu"/>
    <w:basedOn w:val="Звичайний"/>
    <w:next w:val="ShapkaDocumentu"/>
    <w:autoRedefine w:val="0"/>
    <w:hidden w:val="0"/>
    <w:qFormat w:val="0"/>
    <w:pPr>
      <w:keepNext w:val="1"/>
      <w:keepLines w:val="1"/>
      <w:suppressAutoHyphens w:val="1"/>
      <w:spacing w:after="240" w:line="1" w:lineRule="atLeast"/>
      <w:ind w:left="3969" w:leftChars="-1" w:rightChars="0" w:firstLineChars="-1"/>
      <w:jc w:val="center"/>
      <w:textDirection w:val="btLr"/>
      <w:textAlignment w:val="top"/>
      <w:outlineLvl w:val="0"/>
    </w:pPr>
    <w:rPr>
      <w:rFonts w:ascii="Antiqua" w:eastAsia="Times New Roman" w:hAnsi="Antiqua"/>
      <w:w w:val="100"/>
      <w:position w:val="-1"/>
      <w:sz w:val="26"/>
      <w:effect w:val="none"/>
      <w:vertAlign w:val="baseline"/>
      <w:cs w:val="0"/>
      <w:em w:val="none"/>
      <w:lang w:bidi="ar-SA" w:eastAsia="ru-RU" w:val="uk-UA"/>
    </w:rPr>
  </w:style>
  <w:style w:type="paragraph" w:styleId="Текстувиносці">
    <w:name w:val="Текст у виносці"/>
    <w:basedOn w:val="Звичайний"/>
    <w:next w:val="Текстувиносці"/>
    <w:autoRedefine w:val="0"/>
    <w:hidden w:val="0"/>
    <w:qFormat w:val="1"/>
    <w:pPr>
      <w:suppressAutoHyphens w:val="1"/>
      <w:spacing w:line="1" w:lineRule="atLeast"/>
      <w:ind w:leftChars="-1" w:rightChars="0" w:firstLineChars="-1"/>
      <w:textDirection w:val="btLr"/>
      <w:textAlignment w:val="top"/>
      <w:outlineLvl w:val="0"/>
    </w:pPr>
    <w:rPr>
      <w:rFonts w:ascii="Segoe UI" w:eastAsia="Times New Roman" w:hAnsi="Segoe UI"/>
      <w:w w:val="100"/>
      <w:position w:val="-1"/>
      <w:sz w:val="18"/>
      <w:szCs w:val="18"/>
      <w:effect w:val="none"/>
      <w:vertAlign w:val="baseline"/>
      <w:cs w:val="0"/>
      <w:em w:val="none"/>
      <w:lang w:bidi="ar-SA" w:eastAsia="ru-RU" w:val="und"/>
    </w:rPr>
  </w:style>
  <w:style w:type="character" w:styleId="ТекстувиносціЗнак">
    <w:name w:val="Текст у виносці Знак"/>
    <w:next w:val="ТекстувиносціЗнак"/>
    <w:autoRedefine w:val="0"/>
    <w:hidden w:val="0"/>
    <w:qFormat w:val="0"/>
    <w:rPr>
      <w:rFonts w:ascii="Segoe UI" w:cs="Segoe UI" w:eastAsia="Times New Roman" w:hAnsi="Segoe UI"/>
      <w:w w:val="100"/>
      <w:position w:val="-1"/>
      <w:sz w:val="18"/>
      <w:szCs w:val="18"/>
      <w:effect w:val="none"/>
      <w:vertAlign w:val="baseline"/>
      <w:cs w:val="0"/>
      <w:em w:val="none"/>
      <w:lang w:eastAsia="ru-RU"/>
    </w:rPr>
  </w:style>
  <w:style w:type="paragraph" w:styleId="Основни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ий текст,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Звичайний"/>
    <w:next w:val="Основни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pPr>
      <w:suppressAutoHyphens w:val="1"/>
      <w:spacing w:line="1" w:lineRule="atLeast"/>
      <w:ind w:leftChars="-1" w:rightChars="0" w:firstLineChars="-1"/>
      <w:jc w:val="both"/>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und" w:val="uk-UA"/>
    </w:rPr>
  </w:style>
  <w:style w:type="character" w:styleId="Основни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ий текст Знак,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next w:val="Основни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rPr>
      <w:rFonts w:ascii="Times New Roman" w:eastAsia="Times New Roman" w:hAnsi="Times New Roman"/>
      <w:w w:val="100"/>
      <w:position w:val="-1"/>
      <w:sz w:val="24"/>
      <w:szCs w:val="24"/>
      <w:effect w:val="none"/>
      <w:vertAlign w:val="baseline"/>
      <w:cs w:val="0"/>
      <w:em w:val="none"/>
      <w:lang w:val="uk-UA"/>
    </w:rPr>
  </w:style>
  <w:style w:type="paragraph" w:styleId="заголовок2">
    <w:name w:val="заголовок 2"/>
    <w:basedOn w:val="Звичайний"/>
    <w:next w:val="Звичайний"/>
    <w:autoRedefine w:val="0"/>
    <w:hidden w:val="0"/>
    <w:qFormat w:val="0"/>
    <w:pPr>
      <w:keepNext w:val="1"/>
      <w:pBdr>
        <w:bottom w:color="auto" w:space="1" w:sz="12" w:val="single"/>
      </w:pBdr>
      <w:suppressAutoHyphens w:val="1"/>
      <w:spacing w:line="1" w:lineRule="atLeast"/>
      <w:ind w:leftChars="-1" w:rightChars="0" w:firstLineChars="-1"/>
      <w:jc w:val="center"/>
      <w:textDirection w:val="btLr"/>
      <w:textAlignment w:val="top"/>
      <w:outlineLvl w:val="1"/>
    </w:pPr>
    <w:rPr>
      <w:rFonts w:ascii="Times NR Cyr MT" w:eastAsia="Times New Roman" w:hAnsi="Times NR Cyr MT"/>
      <w:b w:val="1"/>
      <w:w w:val="100"/>
      <w:position w:val="-1"/>
      <w:sz w:val="24"/>
      <w:effect w:val="none"/>
      <w:vertAlign w:val="baseline"/>
      <w:cs w:val="0"/>
      <w:em w:val="none"/>
      <w:lang w:bidi="ar-SA" w:eastAsia="ru-RU" w:val="uk-UA"/>
    </w:rPr>
  </w:style>
  <w:style w:type="paragraph" w:styleId="Верхнійколонтитул">
    <w:name w:val="Верхній колонтитул"/>
    <w:basedOn w:val="Звичайний"/>
    <w:next w:val="Верхнійколонтитул"/>
    <w:autoRedefine w:val="0"/>
    <w:hidden w:val="0"/>
    <w:qFormat w:val="0"/>
    <w:pPr>
      <w:tabs>
        <w:tab w:val="center" w:leader="none" w:pos="4153"/>
        <w:tab w:val="right" w:leader="none" w:pos="8306"/>
      </w:tabs>
      <w:suppressAutoHyphens w:val="1"/>
      <w:spacing w:line="1" w:lineRule="atLeast"/>
      <w:ind w:leftChars="-1" w:rightChars="0" w:firstLineChars="-1"/>
      <w:textDirection w:val="btLr"/>
      <w:textAlignment w:val="top"/>
      <w:outlineLvl w:val="0"/>
    </w:pPr>
    <w:rPr>
      <w:rFonts w:ascii="Times New Roman" w:eastAsia="Times New Roman" w:hAnsi="Times New Roman"/>
      <w:w w:val="100"/>
      <w:position w:val="-1"/>
      <w:sz w:val="20"/>
      <w:effect w:val="none"/>
      <w:vertAlign w:val="baseline"/>
      <w:cs w:val="0"/>
      <w:em w:val="none"/>
      <w:lang w:bidi="ar-SA" w:eastAsia="uk-UA" w:val="uk-UA"/>
    </w:rPr>
  </w:style>
  <w:style w:type="character" w:styleId="ВерхнійколонтитулЗнак">
    <w:name w:val="Верхній колонтитул Знак"/>
    <w:next w:val="ВерхнійколонтитулЗнак"/>
    <w:autoRedefine w:val="0"/>
    <w:hidden w:val="0"/>
    <w:qFormat w:val="0"/>
    <w:rPr>
      <w:rFonts w:ascii="Times New Roman" w:eastAsia="Times New Roman" w:hAnsi="Times New Roman"/>
      <w:w w:val="100"/>
      <w:position w:val="-1"/>
      <w:effect w:val="none"/>
      <w:vertAlign w:val="baseline"/>
      <w:cs w:val="0"/>
      <w:em w:val="none"/>
      <w:lang w:eastAsia="uk-UA" w:val="uk-UA"/>
    </w:rPr>
  </w:style>
  <w:style w:type="paragraph" w:styleId="СтильЗнакЗнакЗнакЗнак">
    <w:name w:val="Стиль Знак Знак Знак Знак"/>
    <w:basedOn w:val="Звичайний"/>
    <w:next w:val="СтильЗнакЗнакЗнакЗнак"/>
    <w:autoRedefine w:val="0"/>
    <w:hidden w:val="0"/>
    <w:qFormat w:val="0"/>
    <w:pPr>
      <w:suppressAutoHyphens w:val="1"/>
      <w:spacing w:line="1" w:lineRule="atLeast"/>
      <w:ind w:leftChars="-1" w:rightChars="0" w:firstLineChars="-1"/>
      <w:textDirection w:val="btLr"/>
      <w:textAlignment w:val="top"/>
      <w:outlineLvl w:val="0"/>
    </w:pPr>
    <w:rPr>
      <w:rFonts w:ascii="Verdana" w:cs="Verdana" w:eastAsia="Times New Roman" w:hAnsi="Verdana"/>
      <w:w w:val="100"/>
      <w:position w:val="-1"/>
      <w:sz w:val="20"/>
      <w:effect w:val="none"/>
      <w:vertAlign w:val="baseline"/>
      <w:cs w:val="0"/>
      <w:em w:val="none"/>
      <w:lang w:bidi="ar-SA" w:eastAsia="en-US" w:val="en-US"/>
    </w:rPr>
  </w:style>
  <w:style w:type="character" w:styleId="Гіперпосилання">
    <w:name w:val="Гіперпосилання"/>
    <w:next w:val="Гіперпосилання"/>
    <w:autoRedefine w:val="0"/>
    <w:hidden w:val="0"/>
    <w:qFormat w:val="0"/>
    <w:rPr>
      <w:color w:val="0000ff"/>
      <w:w w:val="100"/>
      <w:position w:val="-1"/>
      <w:u w:val="single"/>
      <w:effect w:val="none"/>
      <w:vertAlign w:val="baseline"/>
      <w:cs w:val="0"/>
      <w:em w:val="none"/>
      <w:lang/>
    </w:rPr>
  </w:style>
  <w:style w:type="character" w:styleId="Заголовок2Знак">
    <w:name w:val="Заголовок 2 Знак"/>
    <w:next w:val="Заголовок2Знак"/>
    <w:autoRedefine w:val="0"/>
    <w:hidden w:val="0"/>
    <w:qFormat w:val="0"/>
    <w:rPr>
      <w:rFonts w:ascii="Cambria" w:cs="Times New Roman" w:eastAsia="Times New Roman" w:hAnsi="Cambria"/>
      <w:b w:val="1"/>
      <w:bCs w:val="1"/>
      <w:i w:val="1"/>
      <w:iCs w:val="1"/>
      <w:w w:val="100"/>
      <w:position w:val="-1"/>
      <w:sz w:val="28"/>
      <w:szCs w:val="28"/>
      <w:effect w:val="none"/>
      <w:vertAlign w:val="baseline"/>
      <w:cs w:val="0"/>
      <w:em w:val="none"/>
      <w:lang w:val="uk-UA"/>
    </w:rPr>
  </w:style>
  <w:style w:type="paragraph" w:styleId="БезінтервалівЗнак">
    <w:name w:val="Без інтервалів Знак"/>
    <w:next w:val="БезінтервалівЗнак"/>
    <w:autoRedefine w:val="0"/>
    <w:hidden w:val="0"/>
    <w:qFormat w:val="0"/>
    <w:pPr>
      <w:suppressAutoHyphens w:val="0"/>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zh-CN" w:val="und"/>
    </w:rPr>
  </w:style>
  <w:style w:type="character" w:styleId="БезінтервалівЗнакЗнак">
    <w:name w:val="Без інтервалів Знак Знак"/>
    <w:next w:val="БезінтервалівЗнакЗнак"/>
    <w:autoRedefine w:val="0"/>
    <w:hidden w:val="0"/>
    <w:qFormat w:val="0"/>
    <w:rPr>
      <w:w w:val="100"/>
      <w:position w:val="-1"/>
      <w:sz w:val="22"/>
      <w:szCs w:val="22"/>
      <w:effect w:val="none"/>
      <w:vertAlign w:val="baseline"/>
      <w:cs w:val="0"/>
      <w:em w:val="none"/>
      <w:lang w:bidi="ar-SA" w:eastAsia="zh-CN"/>
    </w:rPr>
  </w:style>
  <w:style w:type="character" w:styleId="ЦитатаHTML">
    <w:name w:val="Цитата HTML"/>
    <w:next w:val="ЦитатаHTML"/>
    <w:autoRedefine w:val="0"/>
    <w:hidden w:val="0"/>
    <w:qFormat w:val="1"/>
    <w:rPr>
      <w:i w:val="1"/>
      <w:iCs w:val="1"/>
      <w:w w:val="100"/>
      <w:position w:val="-1"/>
      <w:effect w:val="none"/>
      <w:vertAlign w:val="baseline"/>
      <w:cs w:val="0"/>
      <w:em w:val="none"/>
      <w:lang/>
    </w:rPr>
  </w:style>
  <w:style w:type="character" w:styleId="Переглянутегіперпосилання">
    <w:name w:val="Переглянуте гіперпосилання"/>
    <w:next w:val="Переглянутегіперпосилання"/>
    <w:autoRedefine w:val="0"/>
    <w:hidden w:val="0"/>
    <w:qFormat w:val="1"/>
    <w:rPr>
      <w:color w:val="800080"/>
      <w:w w:val="100"/>
      <w:position w:val="-1"/>
      <w:u w:val="single"/>
      <w:effect w:val="none"/>
      <w:vertAlign w:val="baseline"/>
      <w:cs w:val="0"/>
      <w:em w:val="none"/>
      <w:lang/>
    </w:rPr>
  </w:style>
  <w:style w:type="paragraph" w:styleId="Звичайний(веб),Обычный(Web),Обычный(веб)Знак2,Обычный(веб)Знак1Знак,Обычный(веб)Знак2Знак1Знак,Обычный(веб)Знак1ЗнакЗнакЗнак,Обычный(веб)ЗнакЗнакЗнакЗнакЗнак,Обычный(Web)ЗнакЗнакЗнакЗнакЗнак,Обычный(Web)Знак1ЗнакЗнакЗнак">
    <w:name w:val="Звичайний (веб),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Звичайний"/>
    <w:next w:val="Звичайний(веб),Обычный(Web),Обычный(веб)Знак2,Обычный(веб)Знак1Знак,Обычный(веб)Знак2Знак1Знак,Обычный(веб)Знак1ЗнакЗнакЗнак,Обычный(веб)ЗнакЗнакЗнакЗнакЗнак,Обычный(Web)ЗнакЗнакЗнакЗнакЗнак,Обычный(Web)Знак1ЗнакЗнакЗнак"/>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und" w:val="und"/>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Звичайний(веб)Знак,Обычный(Web)Знак,Обычный(веб)Знак2Знак,Обычный(веб)Знак1ЗнакЗнак,Обычный(веб)Знак2Знак1ЗнакЗнак,Обычный(веб)Знак1ЗнакЗнакЗнакЗнак,Обычный(веб)ЗнакЗнакЗнакЗнакЗнакЗнак">
    <w:name w:val="Звичайний (веб) Знак,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next w:val="Звичайний(веб)Знак,Обычный(Web)Знак,Обычный(веб)Знак2Знак,Обычный(веб)Знак1ЗнакЗнак,Обычный(веб)Знак2Знак1ЗнакЗнак,Обычный(веб)Знак1ЗнакЗнакЗнакЗнак,Обычный(веб)ЗнакЗнакЗнакЗнакЗнакЗнак"/>
    <w:autoRedefine w:val="0"/>
    <w:hidden w:val="0"/>
    <w:qFormat w:val="0"/>
    <w:rPr>
      <w:rFonts w:ascii="Times New Roman" w:eastAsia="Times New Roman" w:hAnsi="Times New Roman"/>
      <w:w w:val="100"/>
      <w:position w:val="-1"/>
      <w:sz w:val="24"/>
      <w:szCs w:val="24"/>
      <w:effect w:val="none"/>
      <w:vertAlign w:val="baseline"/>
      <w:cs w:val="0"/>
      <w:em w:val="none"/>
      <w:lang w:eastAsia="und" w:val="und"/>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Uio1Ok7mutTWdiEKHQ4vOVpBcgg==">CgMxLjAyCGguZ2pkZ3hzOAByITFOWTJIWFJNclNMVTVBLVRXbW9Kcml3bmJVM2lPQ3lmaw==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2018-05-05T10:45:00Z</dcterms:created>
  <dc:creator>USER</dc:creator>
</cp:coreProperties>
</file>

<file path=docProps/custom.xml><?xml version="1.0" encoding="utf-8"?>
<Properties xmlns="http://schemas.openxmlformats.org/officeDocument/2006/custom-properties" xmlns:vt="http://schemas.openxmlformats.org/officeDocument/2006/docPropsVTypes"/>
</file>