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right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ПРОЄКТ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center"/>
        <w:rPr>
          <w:color w:val="000000"/>
          <w:sz w:val="12"/>
          <w:szCs w:val="12"/>
        </w:rPr>
      </w:pPr>
      <w:r>
        <w:rPr>
          <w:color w:val="000000"/>
          <w:sz w:val="24"/>
          <w:szCs w:val="24"/>
        </w:rPr>
        <w:drawing>
          <wp:inline distT="0" distB="0" distL="0" distR="0">
            <wp:extent cx="447675" cy="609600"/>
            <wp:effectExtent l="0" t="0" r="0" b="0"/>
            <wp:docPr id="5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1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СКВИРСЬКА МІСЬКА РАДА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center"/>
        <w:rPr>
          <w:b/>
          <w:color w:val="000000"/>
          <w:sz w:val="8"/>
          <w:szCs w:val="8"/>
        </w:rPr>
      </w:pP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Р І Ш Е Н Н Я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color w:val="000000"/>
          <w:sz w:val="14"/>
          <w:szCs w:val="14"/>
        </w:rPr>
      </w:pPr>
    </w:p>
    <w:p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t>від 27 червня 2023 року                   м. Сквира                             №__-35-VІІІ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rPr>
          <w:rFonts w:ascii="Arial" w:hAnsi="Arial" w:eastAsia="Arial" w:cs="Arial"/>
          <w:color w:val="333333"/>
          <w:sz w:val="20"/>
          <w:szCs w:val="20"/>
        </w:rPr>
      </w:pPr>
    </w:p>
    <w:p>
      <w:pPr>
        <w:shd w:val="clear" w:color="auto" w:fill="FFFFFF"/>
        <w:ind w:right="2558"/>
        <w:jc w:val="both"/>
        <w:rPr>
          <w:b/>
          <w:color w:val="000000"/>
          <w:sz w:val="28"/>
          <w:szCs w:val="28"/>
        </w:rPr>
      </w:pPr>
      <w:bookmarkStart w:id="0" w:name="_heading=h.gjdgxs" w:colFirst="0" w:colLast="0"/>
      <w:bookmarkEnd w:id="0"/>
      <w:r>
        <w:rPr>
          <w:b/>
          <w:color w:val="000000"/>
          <w:sz w:val="28"/>
          <w:szCs w:val="28"/>
        </w:rPr>
        <w:t>Про внесення змін до рішення Сквирської міської ради</w:t>
      </w:r>
    </w:p>
    <w:p>
      <w:pPr>
        <w:shd w:val="clear" w:color="auto" w:fill="FFFFFF"/>
        <w:ind w:right="255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від 02 вересня 2021 року </w:t>
      </w:r>
      <w:r>
        <w:rPr>
          <w:b/>
          <w:color w:val="000000"/>
          <w:sz w:val="28"/>
          <w:szCs w:val="28"/>
        </w:rPr>
        <w:t>№08-11-</w:t>
      </w:r>
      <w:r>
        <w:rPr>
          <w:b/>
          <w:sz w:val="28"/>
          <w:szCs w:val="28"/>
        </w:rPr>
        <w:t>VIIІ «Про реорганізацію Комунального</w:t>
      </w:r>
      <w:r>
        <w:rPr>
          <w:b/>
          <w:color w:val="000000"/>
          <w:sz w:val="28"/>
          <w:szCs w:val="28"/>
        </w:rPr>
        <w:t xml:space="preserve"> </w:t>
      </w:r>
      <w:r>
        <w:rPr>
          <w:b/>
          <w:sz w:val="28"/>
          <w:szCs w:val="28"/>
        </w:rPr>
        <w:t>підприємства Сквирське комунальне господарство» (код ЄДРПОУ 34921014) шляхом приєднання до Комунального підприємства «Сквираблагоустрій» (код ЄДРПОУ 43131772)»</w:t>
      </w:r>
    </w:p>
    <w:p>
      <w:pPr>
        <w:shd w:val="clear" w:color="auto" w:fill="FFFFFF"/>
        <w:ind w:right="2558"/>
        <w:rPr>
          <w:b/>
          <w:sz w:val="20"/>
          <w:szCs w:val="20"/>
        </w:rPr>
      </w:pPr>
      <w:bookmarkStart w:id="1" w:name="_heading=h.4q7m6i39zitf" w:colFirst="0" w:colLast="0"/>
      <w:bookmarkEnd w:id="1"/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ind w:left="10" w:firstLine="71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Відповідно до ст. ст. 25, 26, 59 Закону України «Про місцеве самоврядування в Україні», ст. 104 Цивільного кодексу України, Закону України «Про державну реєстрацію юридичних осіб, фізичних осіб-підприємців та громадських формувань», враховуючи висновки та рекомендації постійної комісії Сквирської міської ради з питань комунального майна, житлово-комунального господарства, благоустрою та охорони навколишнього середовища, Сквирська міська рада VIIІ скликання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firstLine="720"/>
        <w:jc w:val="both"/>
        <w:rPr>
          <w:sz w:val="16"/>
          <w:szCs w:val="16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right="3194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 И Р І Ш И ЛА:</w:t>
      </w:r>
    </w:p>
    <w:p>
      <w:pPr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850"/>
        </w:tabs>
        <w:ind w:left="0" w:right="-66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Внести зміни в рішення Сквирської міської ради від 02.09.2021 року №08-11-VIIІ «Про реорганізацію Комунального підприємства «Сквирське комунальне господарство» (код ЄДРПОУ 34921014) шляхом приєднання до Комунального підприємства «Сквираблагоустрій» (код ЄДРПОУ 43131772)», а саме: додаток до рішення викласти в новій редакції (додаток додається).</w:t>
      </w:r>
    </w:p>
    <w:p>
      <w:pPr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850"/>
        </w:tabs>
        <w:ind w:left="0" w:right="-66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Голові комісії з реорганізації протягом трьох днів з моменту набрання рішенням законної сили письмово повідомити державного реєстратора про зміни у складі комісії з реорганізації Комунального підприємства «Сквирське комунальне господарство» (код ЄДРПОУ 34921014) шляхом приєднання до Комунального підприємства «Сквираблагоустрій» (код ЄДРПОУ 43131772).</w:t>
      </w:r>
    </w:p>
    <w:p>
      <w:pPr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567"/>
        </w:tabs>
        <w:ind w:left="0" w:right="-66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Визнати таким, що втратило чинність, рішення Сквирської міської ради від 28.03.2023 № № 46-31-VІІІ «Про внесення змін до рішення Сквирської міської ради від 02 вересня 2021 року №08-11-VIIІ «Про реорганізацію Комунального підприємства Сквирське комунальне господарство» (код ЄДРПОУ 34921014) шляхом приєднання до Комунального підприємства «Сквираблагоустрій» (код ЄДРПОУ 43131772)».</w:t>
      </w:r>
    </w:p>
    <w:p>
      <w:pPr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850"/>
        </w:tabs>
        <w:ind w:left="0" w:right="-66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Рішення набирає чинності з моменту його прийняття. </w:t>
      </w:r>
    </w:p>
    <w:p>
      <w:pPr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850"/>
        </w:tabs>
        <w:ind w:left="0" w:right="-66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Контроль за виконанням цього рішення покласти на постійну комісію Сквирської міської ради з питань комунального майна, житлово-комунального господарства, благоустрою та охорони навколишнього середовища. 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850"/>
        </w:tabs>
        <w:spacing w:after="120"/>
        <w:jc w:val="both"/>
        <w:rPr>
          <w:sz w:val="10"/>
          <w:szCs w:val="10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850"/>
        </w:tabs>
        <w:spacing w:after="12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Міська голова                                                                    Валентина ЛЕВІЦЬКА</w:t>
      </w:r>
    </w:p>
    <w:p>
      <w:pPr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>П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ОГОДЖЕНО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:</w:t>
      </w:r>
    </w:p>
    <w:tbl>
      <w:tblPr>
        <w:tblStyle w:val="9"/>
        <w:tblpPr w:leftFromText="180" w:rightFromText="180" w:vertAnchor="text" w:tblpY="1"/>
        <w:tblOverlap w:val="never"/>
        <w:tblW w:w="1006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80"/>
        <w:gridCol w:w="2799"/>
        <w:gridCol w:w="338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80" w:type="dxa"/>
            <w:noWrap w:val="0"/>
            <w:vAlign w:val="top"/>
          </w:tcPr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</w:pPr>
          </w:p>
        </w:tc>
        <w:tc>
          <w:tcPr>
            <w:tcW w:w="2799" w:type="dxa"/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</w:pPr>
          </w:p>
        </w:tc>
        <w:tc>
          <w:tcPr>
            <w:tcW w:w="3386" w:type="dxa"/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80" w:type="dxa"/>
            <w:noWrap w:val="0"/>
            <w:vAlign w:val="top"/>
          </w:tcPr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  <w:t>Секретар Сквирської міської ради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  <w:t>“____” _____________2023 р.</w:t>
            </w:r>
          </w:p>
        </w:tc>
        <w:tc>
          <w:tcPr>
            <w:tcW w:w="2799" w:type="dxa"/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</w:pP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  <w:t>______________</w:t>
            </w:r>
          </w:p>
        </w:tc>
        <w:tc>
          <w:tcPr>
            <w:tcW w:w="3386" w:type="dxa"/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</w:pP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  <w:t>Тетяна ВЛАСЮК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80" w:type="dxa"/>
            <w:noWrap w:val="0"/>
            <w:vAlign w:val="top"/>
          </w:tcPr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</w:pPr>
          </w:p>
        </w:tc>
        <w:tc>
          <w:tcPr>
            <w:tcW w:w="2799" w:type="dxa"/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</w:pPr>
          </w:p>
        </w:tc>
        <w:tc>
          <w:tcPr>
            <w:tcW w:w="3386" w:type="dxa"/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80" w:type="dxa"/>
            <w:noWrap w:val="0"/>
            <w:vAlign w:val="top"/>
          </w:tcPr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</w:pPr>
            <w:r>
              <w:rPr>
                <w:rFonts w:hint="default" w:eastAsia="Calibri" w:cs="Times New Roman"/>
                <w:sz w:val="24"/>
                <w:szCs w:val="24"/>
                <w:lang w:val="uk-UA"/>
              </w:rPr>
              <w:t>Заступник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  <w:t xml:space="preserve"> Сквирської міської </w:t>
            </w:r>
            <w:r>
              <w:rPr>
                <w:rFonts w:hint="default" w:eastAsia="Calibri" w:cs="Times New Roman"/>
                <w:sz w:val="24"/>
                <w:szCs w:val="24"/>
                <w:lang w:val="uk-UA"/>
              </w:rPr>
              <w:t>голови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  <w:t>“____” ____________2023 року</w:t>
            </w:r>
          </w:p>
        </w:tc>
        <w:tc>
          <w:tcPr>
            <w:tcW w:w="2799" w:type="dxa"/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</w:pP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</w:pP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  <w:t>_______________</w:t>
            </w:r>
          </w:p>
        </w:tc>
        <w:tc>
          <w:tcPr>
            <w:tcW w:w="3386" w:type="dxa"/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</w:pP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</w:pP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</w:pPr>
            <w:r>
              <w:rPr>
                <w:rFonts w:hint="default" w:eastAsia="Calibri" w:cs="Times New Roman"/>
                <w:sz w:val="24"/>
                <w:szCs w:val="24"/>
                <w:lang w:val="uk-UA"/>
              </w:rPr>
              <w:t>Людмила СЕРГІЄНКО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80" w:type="dxa"/>
            <w:noWrap w:val="0"/>
            <w:vAlign w:val="top"/>
          </w:tcPr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</w:pPr>
          </w:p>
        </w:tc>
        <w:tc>
          <w:tcPr>
            <w:tcW w:w="2799" w:type="dxa"/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</w:pPr>
          </w:p>
        </w:tc>
        <w:tc>
          <w:tcPr>
            <w:tcW w:w="3386" w:type="dxa"/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80" w:type="dxa"/>
            <w:noWrap w:val="0"/>
            <w:vAlign w:val="top"/>
          </w:tcPr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  <w:t>Начальник організаційного відділу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  <w:t>Сквирської міської ради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  <w:t>(</w:t>
            </w:r>
            <w:r>
              <w:rPr>
                <w:rFonts w:hint="default"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val="hr-HR" w:eastAsia="ru-RU"/>
              </w:rPr>
              <w:t>уповноважени</w:t>
            </w:r>
            <w:r>
              <w:rPr>
                <w:rFonts w:hint="default"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val="uk-UA" w:eastAsia="ru-RU"/>
              </w:rPr>
              <w:t>й</w:t>
            </w:r>
            <w:r>
              <w:rPr>
                <w:rFonts w:hint="default"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val="hr-HR" w:eastAsia="ru-RU"/>
              </w:rPr>
              <w:t xml:space="preserve"> з питань запобігання та виявлення корупції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  <w:t>)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uk-UA" w:eastAsia="zh-CN" w:bidi="ar-SA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  <w:t>«____»_____________2023 р.</w:t>
            </w:r>
          </w:p>
        </w:tc>
        <w:tc>
          <w:tcPr>
            <w:tcW w:w="2799" w:type="dxa"/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</w:pPr>
          </w:p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</w:pPr>
          </w:p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</w:pPr>
          </w:p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</w:pP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4"/>
                <w:szCs w:val="24"/>
                <w:lang w:val="uk-UA" w:eastAsia="zh-CN" w:bidi="ar-SA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  <w:t>_____________</w:t>
            </w:r>
          </w:p>
        </w:tc>
        <w:tc>
          <w:tcPr>
            <w:tcW w:w="3386" w:type="dxa"/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</w:pPr>
          </w:p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</w:pPr>
          </w:p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</w:pPr>
          </w:p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</w:pPr>
          </w:p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hint="default" w:ascii="Times New Roman" w:hAnsi="Times New Roman" w:eastAsia="Calibri" w:cs="Times New Roman"/>
                <w:sz w:val="24"/>
                <w:szCs w:val="24"/>
                <w:lang w:val="uk-UA" w:eastAsia="zh-CN" w:bidi="ar-SA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  <w:t>Віктор САЛТАНЮК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80" w:type="dxa"/>
            <w:noWrap w:val="0"/>
            <w:vAlign w:val="top"/>
          </w:tcPr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</w:pPr>
          </w:p>
        </w:tc>
        <w:tc>
          <w:tcPr>
            <w:tcW w:w="2799" w:type="dxa"/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</w:pPr>
          </w:p>
        </w:tc>
        <w:tc>
          <w:tcPr>
            <w:tcW w:w="3386" w:type="dxa"/>
            <w:noWrap w:val="0"/>
            <w:vAlign w:val="top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80" w:type="dxa"/>
            <w:noWrap w:val="0"/>
            <w:vAlign w:val="top"/>
          </w:tcPr>
          <w:p>
            <w:pPr>
              <w:spacing w:after="0" w:line="240" w:lineRule="auto"/>
              <w:rPr>
                <w:rFonts w:hint="default" w:eastAsia="Calibri" w:cs="Times New Roman"/>
                <w:sz w:val="24"/>
                <w:szCs w:val="24"/>
                <w:lang w:val="uk-UA"/>
              </w:rPr>
            </w:pPr>
            <w:r>
              <w:rPr>
                <w:rFonts w:hint="default" w:eastAsia="Calibri" w:cs="Times New Roman"/>
                <w:sz w:val="24"/>
                <w:szCs w:val="24"/>
                <w:lang w:val="uk-UA"/>
              </w:rPr>
              <w:t>В.о. начальника відділу з питань юридичного забезпечення ради та діловодства Сквирської міської ради</w:t>
            </w:r>
          </w:p>
          <w:p>
            <w:pPr>
              <w:spacing w:after="0" w:line="240" w:lineRule="auto"/>
              <w:rPr>
                <w:rFonts w:hint="default" w:eastAsia="Calibri" w:cs="Times New Roman"/>
                <w:sz w:val="24"/>
                <w:szCs w:val="24"/>
                <w:lang w:val="uk-UA"/>
              </w:rPr>
            </w:pPr>
            <w:r>
              <w:rPr>
                <w:rFonts w:hint="default" w:eastAsia="Calibri" w:cs="Times New Roman"/>
                <w:sz w:val="24"/>
                <w:szCs w:val="24"/>
                <w:lang w:val="uk-UA"/>
              </w:rPr>
              <w:t>“_____” __________2023 р.</w:t>
            </w:r>
          </w:p>
        </w:tc>
        <w:tc>
          <w:tcPr>
            <w:tcW w:w="2799" w:type="dxa"/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</w:pP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</w:pP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</w:pP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</w:pP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</w:pPr>
            <w:r>
              <w:rPr>
                <w:rFonts w:hint="default" w:eastAsia="Calibri" w:cs="Times New Roman"/>
                <w:sz w:val="24"/>
                <w:szCs w:val="24"/>
                <w:lang w:val="uk-UA"/>
              </w:rPr>
              <w:t>_____________</w:t>
            </w:r>
          </w:p>
        </w:tc>
        <w:tc>
          <w:tcPr>
            <w:tcW w:w="3386" w:type="dxa"/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</w:pP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</w:pP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</w:pP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</w:pP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</w:pPr>
            <w:r>
              <w:rPr>
                <w:rFonts w:hint="default" w:eastAsia="Calibri" w:cs="Times New Roman"/>
                <w:sz w:val="24"/>
                <w:szCs w:val="24"/>
                <w:lang w:val="uk-UA"/>
              </w:rPr>
              <w:t>Аліна ЯКШТАС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80" w:type="dxa"/>
            <w:noWrap w:val="0"/>
            <w:vAlign w:val="top"/>
          </w:tcPr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</w:pPr>
          </w:p>
        </w:tc>
        <w:tc>
          <w:tcPr>
            <w:tcW w:w="2799" w:type="dxa"/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</w:pPr>
          </w:p>
        </w:tc>
        <w:tc>
          <w:tcPr>
            <w:tcW w:w="3386" w:type="dxa"/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80" w:type="dxa"/>
            <w:noWrap w:val="0"/>
            <w:vAlign w:val="top"/>
          </w:tcPr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  <w:t>Головний спеціаліст з кадрової роботи організаційного відділу Сквирської міської ради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  <w:t xml:space="preserve">«____»_____________2023 р. </w:t>
            </w:r>
          </w:p>
        </w:tc>
        <w:tc>
          <w:tcPr>
            <w:tcW w:w="2799" w:type="dxa"/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</w:pP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</w:pP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</w:pP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  <w:t>______________</w:t>
            </w:r>
          </w:p>
        </w:tc>
        <w:tc>
          <w:tcPr>
            <w:tcW w:w="3386" w:type="dxa"/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</w:pP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</w:pP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</w:pP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  <w:t>Олена ОЛЕНЧЕНКО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80" w:type="dxa"/>
            <w:noWrap w:val="0"/>
            <w:vAlign w:val="top"/>
          </w:tcPr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</w:pPr>
          </w:p>
        </w:tc>
        <w:tc>
          <w:tcPr>
            <w:tcW w:w="2799" w:type="dxa"/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</w:pPr>
          </w:p>
        </w:tc>
        <w:tc>
          <w:tcPr>
            <w:tcW w:w="3386" w:type="dxa"/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</w:pPr>
          </w:p>
        </w:tc>
      </w:tr>
    </w:tbl>
    <w:p>
      <w:pP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Style w:val="9"/>
        <w:tblW w:w="1000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22"/>
        <w:gridCol w:w="2700"/>
        <w:gridCol w:w="338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86" w:type="dxa"/>
        </w:trPr>
        <w:tc>
          <w:tcPr>
            <w:tcW w:w="3922" w:type="dxa"/>
            <w:noWrap w:val="0"/>
            <w:vAlign w:val="top"/>
          </w:tcPr>
          <w:p>
            <w:pPr>
              <w:widowControl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Виконавець</w:t>
            </w:r>
          </w:p>
        </w:tc>
        <w:tc>
          <w:tcPr>
            <w:tcW w:w="2700" w:type="dxa"/>
            <w:noWrap w:val="0"/>
            <w:vAlign w:val="top"/>
          </w:tcPr>
          <w:p>
            <w:pPr>
              <w:widowContro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22" w:type="dxa"/>
            <w:noWrap w:val="0"/>
            <w:vAlign w:val="top"/>
          </w:tcPr>
          <w:p>
            <w:pPr>
              <w:keepNext/>
              <w:spacing w:after="0" w:line="240" w:lineRule="auto"/>
              <w:outlineLvl w:val="1"/>
              <w:rPr>
                <w:rFonts w:hint="default" w:ascii="Times New Roman" w:hAnsi="Times New Roman" w:eastAsia="Calibri" w:cs="Times New Roman"/>
                <w:sz w:val="24"/>
                <w:szCs w:val="24"/>
                <w:lang w:val="uk-UA" w:eastAsia="zh-CN" w:bidi="ar-SA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4"/>
                <w:szCs w:val="24"/>
                <w:lang w:val="uk-UA" w:eastAsia="zh-CN" w:bidi="ar-SA"/>
              </w:rPr>
            </w:pPr>
          </w:p>
        </w:tc>
        <w:tc>
          <w:tcPr>
            <w:tcW w:w="3386" w:type="dxa"/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4"/>
                <w:szCs w:val="24"/>
                <w:lang w:val="uk-UA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22" w:type="dxa"/>
            <w:noWrap w:val="0"/>
            <w:vAlign w:val="top"/>
          </w:tcPr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uk-UA" w:eastAsia="zh-CN" w:bidi="ar-SA"/>
              </w:rPr>
            </w:pPr>
            <w:r>
              <w:rPr>
                <w:rFonts w:hint="default" w:eastAsia="Calibri" w:cs="Times New Roman"/>
                <w:sz w:val="24"/>
                <w:szCs w:val="24"/>
                <w:lang w:val="uk-UA"/>
              </w:rPr>
              <w:t xml:space="preserve">Заступник 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  <w:t xml:space="preserve">Сквирської міської </w:t>
            </w:r>
            <w:r>
              <w:rPr>
                <w:rFonts w:hint="default" w:eastAsia="Calibri" w:cs="Times New Roman"/>
                <w:sz w:val="24"/>
                <w:szCs w:val="24"/>
                <w:lang w:val="uk-UA"/>
              </w:rPr>
              <w:t>голови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  <w:t xml:space="preserve">                                          «____»_____________2023 р.</w:t>
            </w:r>
          </w:p>
        </w:tc>
        <w:tc>
          <w:tcPr>
            <w:tcW w:w="2700" w:type="dxa"/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</w:pP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</w:pP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4"/>
                <w:szCs w:val="24"/>
                <w:lang w:val="uk-UA" w:eastAsia="zh-CN" w:bidi="ar-SA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  <w:t>______________</w:t>
            </w:r>
          </w:p>
        </w:tc>
        <w:tc>
          <w:tcPr>
            <w:tcW w:w="3386" w:type="dxa"/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</w:pP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</w:pP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4"/>
                <w:szCs w:val="24"/>
                <w:lang w:val="uk-UA" w:eastAsia="zh-CN" w:bidi="ar-SA"/>
              </w:rPr>
            </w:pPr>
            <w:r>
              <w:rPr>
                <w:rFonts w:hint="default" w:eastAsia="Calibri" w:cs="Times New Roman"/>
                <w:sz w:val="24"/>
                <w:szCs w:val="24"/>
                <w:lang w:val="uk-UA"/>
              </w:rPr>
              <w:t>Олександр ГНАТЮК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22" w:type="dxa"/>
            <w:noWrap w:val="0"/>
            <w:vAlign w:val="top"/>
          </w:tcPr>
          <w:p>
            <w:pPr>
              <w:keepNext/>
              <w:spacing w:after="0" w:line="240" w:lineRule="auto"/>
              <w:outlineLvl w:val="1"/>
              <w:rPr>
                <w:rFonts w:hint="default" w:ascii="Times New Roman" w:hAnsi="Times New Roman" w:eastAsia="Calibri" w:cs="Times New Roman"/>
                <w:sz w:val="24"/>
                <w:szCs w:val="24"/>
                <w:lang w:val="uk-UA" w:eastAsia="zh-CN" w:bidi="ar-SA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</w:pPr>
          </w:p>
        </w:tc>
        <w:tc>
          <w:tcPr>
            <w:tcW w:w="3386" w:type="dxa"/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4"/>
                <w:szCs w:val="24"/>
                <w:lang w:val="uk-UA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22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 w:ascii="Times New Roman" w:hAnsi="Times New Roman"/>
                <w:b/>
                <w:bCs/>
                <w:sz w:val="24"/>
                <w:szCs w:val="24"/>
                <w:lang w:val="uk-UA" w:eastAsia="zh-CN" w:bidi="ar-S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Рекомендовано до внесення на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розгляд та затвердження сесією</w:t>
            </w:r>
          </w:p>
        </w:tc>
        <w:tc>
          <w:tcPr>
            <w:tcW w:w="2700" w:type="dxa"/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</w:pPr>
          </w:p>
        </w:tc>
        <w:tc>
          <w:tcPr>
            <w:tcW w:w="3386" w:type="dxa"/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4"/>
                <w:szCs w:val="24"/>
                <w:lang w:val="uk-UA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22" w:type="dxa"/>
            <w:noWrap w:val="0"/>
            <w:vAlign w:val="top"/>
          </w:tcPr>
          <w:p>
            <w:pPr>
              <w:widowControl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</w:pPr>
          </w:p>
        </w:tc>
        <w:tc>
          <w:tcPr>
            <w:tcW w:w="3386" w:type="dxa"/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4"/>
                <w:szCs w:val="24"/>
                <w:lang w:val="uk-UA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22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>Голова постійної комісії з питань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 xml:space="preserve"> </w:t>
            </w:r>
            <w:r>
              <w:rPr>
                <w:rFonts w:hint="default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житлово-комунального майна, житлово-комунального господарства, благоустрою та охорони навколишнього середовища</w:t>
            </w:r>
          </w:p>
          <w:p>
            <w:pPr>
              <w:widowControl w:val="0"/>
              <w:jc w:val="both"/>
              <w:rPr>
                <w:rFonts w:hint="default" w:ascii="Times New Roman" w:hAnsi="Times New Roman" w:eastAsia="sans-serif" w:cs="Times New Roman"/>
                <w:b w:val="0"/>
                <w:bCs w:val="0"/>
                <w:color w:val="auto"/>
                <w:sz w:val="24"/>
                <w:szCs w:val="24"/>
                <w:shd w:val="clear" w:color="auto" w:fill="FFFFFF"/>
                <w:lang w:val="uk-UA" w:eastAsia="zh-CN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widowControl w:val="0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___________</w:t>
            </w:r>
          </w:p>
          <w:p>
            <w:pPr>
              <w:widowControl w:val="0"/>
              <w:rPr>
                <w:rFonts w:hint="default" w:ascii="Times New Roman" w:hAnsi="Times New Roman" w:eastAsia="Calibri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3386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</w:p>
          <w:p>
            <w:pPr>
              <w:widowControl w:val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</w:p>
          <w:p>
            <w:pPr>
              <w:widowControl w:val="0"/>
              <w:jc w:val="both"/>
              <w:rPr>
                <w:rFonts w:hint="default" w:ascii="Times New Roman" w:hAnsi="Times New Roman" w:eastAsia="Calibri" w:cs="Times New Roman"/>
                <w:b w:val="0"/>
                <w:bCs w:val="0"/>
                <w:color w:val="auto"/>
                <w:sz w:val="24"/>
                <w:szCs w:val="24"/>
                <w:lang w:val="uk-UA" w:eastAsia="zh-CN" w:bidi="ar-SA"/>
              </w:rPr>
            </w:pPr>
          </w:p>
          <w:p>
            <w:pPr>
              <w:widowControl w:val="0"/>
              <w:jc w:val="both"/>
              <w:rPr>
                <w:rFonts w:hint="default" w:ascii="Times New Roman" w:hAnsi="Times New Roman" w:eastAsia="Calibri" w:cs="Times New Roman"/>
                <w:b w:val="0"/>
                <w:bCs w:val="0"/>
                <w:color w:val="auto"/>
                <w:sz w:val="24"/>
                <w:szCs w:val="24"/>
                <w:lang w:val="uk-UA" w:eastAsia="zh-CN" w:bidi="ar-SA"/>
              </w:rPr>
            </w:pPr>
          </w:p>
          <w:p>
            <w:pPr>
              <w:widowControl w:val="0"/>
              <w:jc w:val="both"/>
              <w:rPr>
                <w:rFonts w:hint="default" w:ascii="Times New Roman" w:hAnsi="Times New Roman" w:eastAsia="Calibri" w:cs="Times New Roman"/>
                <w:b w:val="0"/>
                <w:bCs w:val="0"/>
                <w:color w:val="auto"/>
                <w:sz w:val="24"/>
                <w:szCs w:val="24"/>
                <w:lang w:val="uk-UA" w:eastAsia="zh-CN" w:bidi="ar-SA"/>
              </w:rPr>
            </w:pPr>
          </w:p>
          <w:p>
            <w:pPr>
              <w:widowControl w:val="0"/>
              <w:jc w:val="both"/>
              <w:rPr>
                <w:rFonts w:hint="default" w:ascii="Times New Roman" w:hAnsi="Times New Roman" w:eastAsia="Calibri" w:cs="Times New Roman"/>
                <w:b w:val="0"/>
                <w:bCs w:val="0"/>
                <w:color w:val="auto"/>
                <w:sz w:val="24"/>
                <w:szCs w:val="24"/>
                <w:lang w:val="uk-UA" w:eastAsia="zh-CN" w:bidi="ar-SA"/>
              </w:rPr>
            </w:pPr>
            <w:r>
              <w:rPr>
                <w:rFonts w:hint="default" w:eastAsia="Calibri" w:cs="Times New Roman"/>
                <w:b w:val="0"/>
                <w:bCs w:val="0"/>
                <w:color w:val="auto"/>
                <w:sz w:val="24"/>
                <w:szCs w:val="24"/>
                <w:lang w:val="uk-UA" w:eastAsia="zh-CN" w:bidi="ar-SA"/>
              </w:rPr>
              <w:t>Микола СИВОРАКША</w:t>
            </w:r>
          </w:p>
        </w:tc>
      </w:tr>
    </w:tbl>
    <w:p>
      <w:pPr>
        <w:widowControl/>
        <w:spacing w:after="160"/>
        <w:jc w:val="both"/>
        <w:rPr>
          <w:color w:val="000000"/>
          <w:sz w:val="28"/>
          <w:szCs w:val="28"/>
        </w:rPr>
      </w:pPr>
    </w:p>
    <w:p>
      <w:pPr>
        <w:widowControl/>
        <w:spacing w:after="160"/>
        <w:jc w:val="both"/>
        <w:rPr>
          <w:color w:val="000000"/>
          <w:sz w:val="28"/>
          <w:szCs w:val="28"/>
        </w:rPr>
      </w:pPr>
    </w:p>
    <w:p>
      <w:pPr>
        <w:widowControl/>
        <w:spacing w:after="160"/>
        <w:jc w:val="both"/>
        <w:rPr>
          <w:color w:val="000000"/>
          <w:sz w:val="28"/>
          <w:szCs w:val="28"/>
        </w:rPr>
      </w:pPr>
    </w:p>
    <w:p>
      <w:pPr>
        <w:widowControl/>
        <w:spacing w:after="160"/>
        <w:jc w:val="both"/>
        <w:rPr>
          <w:color w:val="000000"/>
          <w:sz w:val="28"/>
          <w:szCs w:val="28"/>
        </w:rPr>
      </w:pPr>
    </w:p>
    <w:p>
      <w:pPr>
        <w:widowControl/>
        <w:spacing w:after="160"/>
        <w:jc w:val="both"/>
        <w:rPr>
          <w:color w:val="000000"/>
          <w:sz w:val="28"/>
          <w:szCs w:val="28"/>
        </w:rPr>
      </w:pPr>
    </w:p>
    <w:p>
      <w:pPr>
        <w:ind w:left="6236" w:right="-208"/>
        <w:rPr>
          <w:b/>
          <w:sz w:val="24"/>
          <w:szCs w:val="24"/>
        </w:rPr>
      </w:pPr>
    </w:p>
    <w:p>
      <w:pPr>
        <w:ind w:left="6236" w:right="-208"/>
        <w:rPr>
          <w:b/>
          <w:sz w:val="24"/>
          <w:szCs w:val="24"/>
        </w:rPr>
      </w:pPr>
    </w:p>
    <w:p>
      <w:pPr>
        <w:ind w:right="-208" w:firstLine="5163" w:firstLineChars="215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Додаток </w:t>
      </w:r>
    </w:p>
    <w:p>
      <w:pPr>
        <w:widowControl/>
        <w:ind w:firstLine="5102"/>
        <w:rPr>
          <w:b/>
          <w:sz w:val="24"/>
          <w:szCs w:val="24"/>
        </w:rPr>
      </w:pPr>
      <w:r>
        <w:rPr>
          <w:b/>
          <w:sz w:val="24"/>
          <w:szCs w:val="24"/>
        </w:rPr>
        <w:t>до рішення Сквирської міської ради</w:t>
      </w:r>
    </w:p>
    <w:p>
      <w:pPr>
        <w:widowControl/>
        <w:ind w:firstLine="5102"/>
        <w:rPr>
          <w:b/>
          <w:sz w:val="24"/>
          <w:szCs w:val="24"/>
        </w:rPr>
      </w:pPr>
      <w:r>
        <w:rPr>
          <w:b/>
          <w:sz w:val="24"/>
          <w:szCs w:val="24"/>
        </w:rPr>
        <w:t>від 02.09.2021 № 08-11-VIII</w:t>
      </w:r>
    </w:p>
    <w:p>
      <w:pPr>
        <w:widowControl/>
        <w:ind w:firstLine="510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із внесеними змінами </w:t>
      </w:r>
    </w:p>
    <w:p>
      <w:pPr>
        <w:widowControl/>
        <w:ind w:firstLine="5102"/>
        <w:rPr>
          <w:b/>
          <w:sz w:val="24"/>
          <w:szCs w:val="24"/>
        </w:rPr>
      </w:pPr>
      <w:r>
        <w:rPr>
          <w:b/>
          <w:sz w:val="24"/>
          <w:szCs w:val="24"/>
        </w:rPr>
        <w:t>відповідно до рішень</w:t>
      </w:r>
    </w:p>
    <w:p>
      <w:pPr>
        <w:widowControl/>
        <w:ind w:firstLine="510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Сквирської міської ради </w:t>
      </w:r>
    </w:p>
    <w:p>
      <w:pPr>
        <w:widowControl/>
        <w:ind w:firstLine="5102"/>
        <w:rPr>
          <w:b/>
          <w:sz w:val="24"/>
          <w:szCs w:val="24"/>
        </w:rPr>
      </w:pPr>
      <w:r>
        <w:rPr>
          <w:b/>
          <w:sz w:val="24"/>
          <w:szCs w:val="24"/>
        </w:rPr>
        <w:t>від 25.10.2022 № 12-25-VIII</w:t>
      </w:r>
    </w:p>
    <w:p>
      <w:pPr>
        <w:widowControl/>
        <w:ind w:firstLine="5102"/>
        <w:rPr>
          <w:b/>
          <w:sz w:val="24"/>
          <w:szCs w:val="24"/>
        </w:rPr>
      </w:pPr>
      <w:r>
        <w:rPr>
          <w:b/>
          <w:sz w:val="24"/>
          <w:szCs w:val="24"/>
        </w:rPr>
        <w:t>від 27.06.2023 № __-35-VIII</w:t>
      </w:r>
    </w:p>
    <w:p>
      <w:pPr>
        <w:widowControl/>
        <w:ind w:firstLine="6237"/>
        <w:rPr>
          <w:b/>
          <w:sz w:val="28"/>
          <w:szCs w:val="28"/>
        </w:rPr>
      </w:pP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color w:val="000000"/>
          <w:sz w:val="24"/>
          <w:szCs w:val="24"/>
        </w:rPr>
      </w:pP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firstLine="72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Склад комісії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firstLine="72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з реорганізації Комунального підприємства «Сквирське комунальне господарство» (код ЄДРПОУ 34921014) 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firstLine="72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шляхом приєднання до Комунального підприємства «Сквираблагоустрій» (код ЄДРПОУ 43131772)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center"/>
        <w:rPr>
          <w:rFonts w:ascii="Arial" w:hAnsi="Arial" w:eastAsia="Arial" w:cs="Arial"/>
          <w:b/>
          <w:color w:val="3F3F3F"/>
          <w:sz w:val="28"/>
          <w:szCs w:val="28"/>
        </w:rPr>
      </w:pPr>
    </w:p>
    <w:tbl>
      <w:tblPr>
        <w:tblStyle w:val="39"/>
        <w:tblW w:w="9647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3265"/>
        <w:gridCol w:w="4254"/>
        <w:gridCol w:w="156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ind w:left="-141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32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ПІБ</w:t>
            </w:r>
          </w:p>
        </w:tc>
        <w:tc>
          <w:tcPr>
            <w:tcW w:w="42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посада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ідент.номер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47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Голова комісії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2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Шутенко</w:t>
            </w:r>
          </w:p>
          <w:p>
            <w:pPr>
              <w:jc w:val="center"/>
              <w:rPr>
                <w:rFonts w:hint="default"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Сергій</w:t>
            </w:r>
            <w:r>
              <w:rPr>
                <w:rFonts w:hint="default"/>
                <w:b/>
                <w:bCs/>
                <w:sz w:val="28"/>
                <w:szCs w:val="28"/>
                <w:lang w:val="uk-UA"/>
              </w:rPr>
              <w:t xml:space="preserve"> Олександрович</w:t>
            </w:r>
          </w:p>
        </w:tc>
        <w:tc>
          <w:tcPr>
            <w:tcW w:w="42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Виконуючий</w:t>
            </w:r>
            <w:r>
              <w:rPr>
                <w:rFonts w:hint="default"/>
                <w:sz w:val="28"/>
                <w:szCs w:val="28"/>
                <w:lang w:val="uk-UA"/>
              </w:rPr>
              <w:t xml:space="preserve"> обов'язки </w:t>
            </w:r>
          </w:p>
          <w:p>
            <w:pPr>
              <w:jc w:val="center"/>
              <w:rPr>
                <w:rFonts w:hint="default"/>
                <w:sz w:val="28"/>
                <w:szCs w:val="28"/>
                <w:lang w:val="uk-UA"/>
              </w:rPr>
            </w:pPr>
            <w:r>
              <w:rPr>
                <w:rFonts w:hint="default"/>
                <w:sz w:val="28"/>
                <w:szCs w:val="28"/>
                <w:lang w:val="uk-UA"/>
              </w:rPr>
              <w:t>директора комунального підприємства “Сквираблагоустрій”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lang w:val="uk-UA"/>
              </w:rPr>
            </w:pPr>
            <w:r>
              <w:rPr>
                <w:rFonts w:hint="default"/>
                <w:sz w:val="28"/>
                <w:szCs w:val="28"/>
                <w:lang w:val="uk-UA"/>
              </w:rPr>
              <w:t>3374301857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47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Заступник голови комісії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2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Дмитренко 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Марія Ярославівна</w:t>
            </w:r>
          </w:p>
        </w:tc>
        <w:tc>
          <w:tcPr>
            <w:tcW w:w="42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Економіст комунального підприємства «Сквираблагоустрій»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2234411501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47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Члени комісії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2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Скарбовійчук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Олександр Петрович</w:t>
            </w:r>
          </w:p>
        </w:tc>
        <w:tc>
          <w:tcPr>
            <w:tcW w:w="42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комунального підприємства «Сквирське комунальне господарство»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2657011273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32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Сопіженко Наталія Володимирівна</w:t>
            </w:r>
          </w:p>
        </w:tc>
        <w:tc>
          <w:tcPr>
            <w:tcW w:w="42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головна бухгалтерка комунального підприємства «Сквираблагоустрій»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2655708206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32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Чмирь Максим Миколайович</w:t>
            </w:r>
          </w:p>
        </w:tc>
        <w:tc>
          <w:tcPr>
            <w:tcW w:w="42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 постійної комісії Сквирської міської ради з питань планування бюджету та фінансів, соціально-економічного розвитку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2893300271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32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Коршун Любов Володимирів</w:t>
            </w:r>
            <w:bookmarkStart w:id="2" w:name="_GoBack"/>
            <w:bookmarkEnd w:id="2"/>
            <w:r>
              <w:rPr>
                <w:b/>
                <w:sz w:val="28"/>
                <w:szCs w:val="28"/>
              </w:rPr>
              <w:t>на</w:t>
            </w:r>
          </w:p>
        </w:tc>
        <w:tc>
          <w:tcPr>
            <w:tcW w:w="42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головна бухгалтерка комунального підприємства «Сквирське комунальне господарство»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2418409720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32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Головатюк Олександр Геннадійович</w:t>
            </w:r>
          </w:p>
        </w:tc>
        <w:tc>
          <w:tcPr>
            <w:tcW w:w="42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юрист комунального підприємства «Сквирське комунальне господарство»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3342007434</w:t>
            </w:r>
          </w:p>
        </w:tc>
      </w:tr>
    </w:tbl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right="-134"/>
        <w:rPr>
          <w:color w:val="000000"/>
          <w:sz w:val="24"/>
          <w:szCs w:val="24"/>
        </w:rPr>
      </w:pPr>
      <w:r>
        <w:rPr>
          <w:color w:val="000000"/>
          <w:sz w:val="28"/>
          <w:szCs w:val="28"/>
        </w:rPr>
        <w:t>Адреса комісії з реорганізації: 09001, Київська обл., м. Сквира, вул.Слобідська,</w:t>
      </w:r>
      <w:r>
        <w:rPr>
          <w:sz w:val="28"/>
          <w:szCs w:val="28"/>
        </w:rPr>
        <w:t>4.</w:t>
      </w:r>
      <w:r>
        <w:rPr>
          <w:color w:val="000000"/>
          <w:sz w:val="24"/>
          <w:szCs w:val="24"/>
        </w:rPr>
        <w:t> </w:t>
      </w:r>
    </w:p>
    <w:p>
      <w:pPr>
        <w:rPr>
          <w:b/>
          <w:sz w:val="28"/>
          <w:szCs w:val="28"/>
        </w:rPr>
      </w:pPr>
    </w:p>
    <w:p>
      <w:pPr>
        <w:widowControl/>
        <w:jc w:val="both"/>
        <w:rPr>
          <w:sz w:val="28"/>
          <w:szCs w:val="28"/>
        </w:rPr>
      </w:pPr>
      <w:r>
        <w:rPr>
          <w:b/>
          <w:sz w:val="28"/>
          <w:szCs w:val="28"/>
        </w:rPr>
        <w:t>Міська голова                                                                Валентина ЛЕВІЦЬКА</w:t>
      </w:r>
    </w:p>
    <w:sectPr>
      <w:pgSz w:w="11910" w:h="16840"/>
      <w:pgMar w:top="1134" w:right="577" w:bottom="831" w:left="1701" w:header="720" w:footer="720" w:gutter="0"/>
      <w:pgNumType w:start="3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CC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CC"/>
    <w:family w:val="swiss"/>
    <w:pitch w:val="default"/>
    <w:sig w:usb0="E0002AFF" w:usb1="C0007843" w:usb2="00000009" w:usb3="00000000" w:csb0="400001FF" w:csb1="FFFF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CC"/>
    <w:family w:val="swiss"/>
    <w:pitch w:val="default"/>
    <w:sig w:usb0="A00002EF" w:usb1="4000207B" w:usb2="00000000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50D6661"/>
    <w:multiLevelType w:val="multilevel"/>
    <w:tmpl w:val="050D6661"/>
    <w:lvl w:ilvl="0" w:tentative="0">
      <w:start w:val="1"/>
      <w:numFmt w:val="decimal"/>
      <w:lvlText w:val="%1."/>
      <w:lvlJc w:val="left"/>
      <w:pPr>
        <w:ind w:left="927" w:hanging="360"/>
      </w:pPr>
    </w:lvl>
    <w:lvl w:ilvl="1" w:tentative="0">
      <w:start w:val="1"/>
      <w:numFmt w:val="lowerLetter"/>
      <w:lvlText w:val="%2."/>
      <w:lvlJc w:val="left"/>
      <w:pPr>
        <w:ind w:left="1647" w:hanging="360"/>
      </w:pPr>
    </w:lvl>
    <w:lvl w:ilvl="2" w:tentative="0">
      <w:start w:val="1"/>
      <w:numFmt w:val="lowerRoman"/>
      <w:lvlText w:val="%3."/>
      <w:lvlJc w:val="right"/>
      <w:pPr>
        <w:ind w:left="2367" w:hanging="180"/>
      </w:pPr>
    </w:lvl>
    <w:lvl w:ilvl="3" w:tentative="0">
      <w:start w:val="1"/>
      <w:numFmt w:val="decimal"/>
      <w:lvlText w:val="%4."/>
      <w:lvlJc w:val="left"/>
      <w:pPr>
        <w:ind w:left="3087" w:hanging="360"/>
      </w:pPr>
    </w:lvl>
    <w:lvl w:ilvl="4" w:tentative="0">
      <w:start w:val="1"/>
      <w:numFmt w:val="lowerLetter"/>
      <w:lvlText w:val="%5."/>
      <w:lvlJc w:val="left"/>
      <w:pPr>
        <w:ind w:left="3807" w:hanging="360"/>
      </w:pPr>
    </w:lvl>
    <w:lvl w:ilvl="5" w:tentative="0">
      <w:start w:val="1"/>
      <w:numFmt w:val="lowerRoman"/>
      <w:lvlText w:val="%6."/>
      <w:lvlJc w:val="right"/>
      <w:pPr>
        <w:ind w:left="4527" w:hanging="180"/>
      </w:pPr>
    </w:lvl>
    <w:lvl w:ilvl="6" w:tentative="0">
      <w:start w:val="1"/>
      <w:numFmt w:val="decimal"/>
      <w:lvlText w:val="%7."/>
      <w:lvlJc w:val="left"/>
      <w:pPr>
        <w:ind w:left="5247" w:hanging="360"/>
      </w:pPr>
    </w:lvl>
    <w:lvl w:ilvl="7" w:tentative="0">
      <w:start w:val="1"/>
      <w:numFmt w:val="lowerLetter"/>
      <w:lvlText w:val="%8."/>
      <w:lvlJc w:val="left"/>
      <w:pPr>
        <w:ind w:left="5967" w:hanging="360"/>
      </w:pPr>
    </w:lvl>
    <w:lvl w:ilvl="8" w:tentative="0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08E"/>
    <w:rsid w:val="000F7BB9"/>
    <w:rsid w:val="001E40A3"/>
    <w:rsid w:val="00260444"/>
    <w:rsid w:val="004C3BB5"/>
    <w:rsid w:val="004F5BB9"/>
    <w:rsid w:val="0059508E"/>
    <w:rsid w:val="006422B2"/>
    <w:rsid w:val="00861002"/>
    <w:rsid w:val="009C1E20"/>
    <w:rsid w:val="00AE13EC"/>
    <w:rsid w:val="00B74955"/>
    <w:rsid w:val="00C17B96"/>
    <w:rsid w:val="00CC2DAB"/>
    <w:rsid w:val="00EA2174"/>
    <w:rsid w:val="6A0D23C3"/>
    <w:rsid w:val="6E760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semiHidden="0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Times New Roman" w:cs="Times New Roman"/>
      <w:sz w:val="22"/>
      <w:szCs w:val="22"/>
      <w:lang w:val="uk-UA" w:eastAsia="uk-UA" w:bidi="ar-SA"/>
    </w:rPr>
  </w:style>
  <w:style w:type="paragraph" w:styleId="2">
    <w:name w:val="heading 1"/>
    <w:basedOn w:val="1"/>
    <w:next w:val="1"/>
    <w:link w:val="28"/>
    <w:qFormat/>
    <w:uiPriority w:val="9"/>
    <w:pPr>
      <w:keepNext/>
      <w:widowControl/>
      <w:jc w:val="center"/>
      <w:outlineLvl w:val="0"/>
    </w:pPr>
    <w:rPr>
      <w:sz w:val="44"/>
      <w:szCs w:val="20"/>
    </w:rPr>
  </w:style>
  <w:style w:type="paragraph" w:styleId="3">
    <w:name w:val="heading 2"/>
    <w:basedOn w:val="1"/>
    <w:next w:val="1"/>
    <w:semiHidden/>
    <w:unhideWhenUsed/>
    <w:qFormat/>
    <w:uiPriority w:val="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4">
    <w:name w:val="heading 3"/>
    <w:basedOn w:val="1"/>
    <w:next w:val="1"/>
    <w:link w:val="36"/>
    <w:semiHidden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paragraph" w:styleId="5">
    <w:name w:val="heading 4"/>
    <w:basedOn w:val="1"/>
    <w:next w:val="1"/>
    <w:semiHidden/>
    <w:unhideWhenUsed/>
    <w:qFormat/>
    <w:uiPriority w:val="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6">
    <w:name w:val="heading 5"/>
    <w:basedOn w:val="1"/>
    <w:next w:val="1"/>
    <w:semiHidden/>
    <w:unhideWhenUsed/>
    <w:qFormat/>
    <w:uiPriority w:val="9"/>
    <w:pPr>
      <w:keepNext/>
      <w:keepLines/>
      <w:spacing w:before="220" w:after="40"/>
      <w:outlineLvl w:val="4"/>
    </w:pPr>
    <w:rPr>
      <w:b/>
    </w:rPr>
  </w:style>
  <w:style w:type="paragraph" w:styleId="7">
    <w:name w:val="heading 6"/>
    <w:basedOn w:val="1"/>
    <w:next w:val="1"/>
    <w:semiHidden/>
    <w:unhideWhenUsed/>
    <w:qFormat/>
    <w:uiPriority w:val="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8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Emphasis"/>
    <w:basedOn w:val="8"/>
    <w:qFormat/>
    <w:uiPriority w:val="20"/>
    <w:rPr>
      <w:i/>
      <w:iCs/>
    </w:rPr>
  </w:style>
  <w:style w:type="character" w:styleId="11">
    <w:name w:val="Hyperlink"/>
    <w:basedOn w:val="8"/>
    <w:semiHidden/>
    <w:unhideWhenUsed/>
    <w:uiPriority w:val="99"/>
    <w:rPr>
      <w:color w:val="0000FF"/>
      <w:u w:val="single"/>
    </w:rPr>
  </w:style>
  <w:style w:type="character" w:styleId="12">
    <w:name w:val="line number"/>
    <w:basedOn w:val="8"/>
    <w:semiHidden/>
    <w:unhideWhenUsed/>
    <w:uiPriority w:val="99"/>
  </w:style>
  <w:style w:type="character" w:styleId="13">
    <w:name w:val="Strong"/>
    <w:basedOn w:val="8"/>
    <w:qFormat/>
    <w:uiPriority w:val="22"/>
    <w:rPr>
      <w:b/>
      <w:bCs/>
    </w:rPr>
  </w:style>
  <w:style w:type="paragraph" w:styleId="14">
    <w:name w:val="Balloon Text"/>
    <w:basedOn w:val="1"/>
    <w:link w:val="27"/>
    <w:unhideWhenUsed/>
    <w:qFormat/>
    <w:uiPriority w:val="0"/>
    <w:rPr>
      <w:rFonts w:ascii="Tahoma" w:hAnsi="Tahoma" w:cs="Tahoma"/>
      <w:sz w:val="16"/>
      <w:szCs w:val="16"/>
    </w:rPr>
  </w:style>
  <w:style w:type="paragraph" w:styleId="15">
    <w:name w:val="header"/>
    <w:basedOn w:val="1"/>
    <w:link w:val="40"/>
    <w:unhideWhenUsed/>
    <w:qFormat/>
    <w:uiPriority w:val="99"/>
    <w:pPr>
      <w:tabs>
        <w:tab w:val="center" w:pos="4677"/>
        <w:tab w:val="right" w:pos="9355"/>
      </w:tabs>
    </w:pPr>
  </w:style>
  <w:style w:type="paragraph" w:styleId="16">
    <w:name w:val="Body Text"/>
    <w:basedOn w:val="1"/>
    <w:link w:val="26"/>
    <w:qFormat/>
    <w:uiPriority w:val="1"/>
    <w:rPr>
      <w:b/>
      <w:bCs/>
      <w:sz w:val="28"/>
      <w:szCs w:val="28"/>
    </w:rPr>
  </w:style>
  <w:style w:type="paragraph" w:styleId="17">
    <w:name w:val="Title"/>
    <w:basedOn w:val="1"/>
    <w:next w:val="1"/>
    <w:qFormat/>
    <w:uiPriority w:val="10"/>
    <w:pPr>
      <w:keepNext/>
      <w:keepLines/>
      <w:spacing w:before="480" w:after="120"/>
    </w:pPr>
    <w:rPr>
      <w:b/>
      <w:sz w:val="72"/>
      <w:szCs w:val="72"/>
    </w:rPr>
  </w:style>
  <w:style w:type="paragraph" w:styleId="18">
    <w:name w:val="footer"/>
    <w:basedOn w:val="1"/>
    <w:link w:val="41"/>
    <w:unhideWhenUsed/>
    <w:qFormat/>
    <w:uiPriority w:val="99"/>
    <w:pPr>
      <w:tabs>
        <w:tab w:val="center" w:pos="4677"/>
        <w:tab w:val="right" w:pos="9355"/>
      </w:tabs>
    </w:pPr>
  </w:style>
  <w:style w:type="paragraph" w:styleId="19">
    <w:name w:val="Normal (Web)"/>
    <w:basedOn w:val="1"/>
    <w:uiPriority w:val="99"/>
    <w:pPr>
      <w:widowControl/>
      <w:spacing w:before="100" w:beforeAutospacing="1" w:after="100" w:afterAutospacing="1"/>
    </w:pPr>
    <w:rPr>
      <w:sz w:val="24"/>
      <w:szCs w:val="24"/>
      <w:lang w:val="ru-RU"/>
    </w:rPr>
  </w:style>
  <w:style w:type="paragraph" w:styleId="20">
    <w:name w:val="Subtitle"/>
    <w:basedOn w:val="1"/>
    <w:next w:val="1"/>
    <w:link w:val="31"/>
    <w:qFormat/>
    <w:uiPriority w:val="11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after="60"/>
      <w:jc w:val="center"/>
    </w:pPr>
    <w:rPr>
      <w:rFonts w:ascii="Calibri" w:hAnsi="Calibri" w:eastAsia="Calibri" w:cs="Calibri"/>
      <w:color w:val="000000"/>
      <w:sz w:val="24"/>
      <w:szCs w:val="24"/>
    </w:rPr>
  </w:style>
  <w:style w:type="paragraph" w:styleId="21">
    <w:name w:val="HTML Preformatted"/>
    <w:basedOn w:val="1"/>
    <w:link w:val="29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table" w:styleId="22">
    <w:name w:val="Table Grid"/>
    <w:basedOn w:val="9"/>
    <w:qFormat/>
    <w:uiPriority w:val="59"/>
    <w:pPr>
      <w:widowControl/>
    </w:pPr>
    <w:rPr>
      <w:lang w:val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3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24">
    <w:name w:val="List Paragraph"/>
    <w:basedOn w:val="1"/>
    <w:qFormat/>
    <w:uiPriority w:val="34"/>
  </w:style>
  <w:style w:type="paragraph" w:customStyle="1" w:styleId="25">
    <w:name w:val="Table Paragraph"/>
    <w:basedOn w:val="1"/>
    <w:qFormat/>
    <w:uiPriority w:val="1"/>
  </w:style>
  <w:style w:type="character" w:customStyle="1" w:styleId="26">
    <w:name w:val="Основной текст Знак"/>
    <w:basedOn w:val="8"/>
    <w:link w:val="16"/>
    <w:uiPriority w:val="1"/>
    <w:rPr>
      <w:rFonts w:ascii="Times New Roman" w:hAnsi="Times New Roman" w:eastAsia="Times New Roman" w:cs="Times New Roman"/>
      <w:b/>
      <w:bCs/>
      <w:sz w:val="28"/>
      <w:szCs w:val="28"/>
    </w:rPr>
  </w:style>
  <w:style w:type="character" w:customStyle="1" w:styleId="27">
    <w:name w:val="Текст выноски Знак"/>
    <w:basedOn w:val="8"/>
    <w:link w:val="14"/>
    <w:qFormat/>
    <w:uiPriority w:val="0"/>
    <w:rPr>
      <w:rFonts w:ascii="Tahoma" w:hAnsi="Tahoma" w:eastAsia="Times New Roman" w:cs="Tahoma"/>
      <w:sz w:val="16"/>
      <w:szCs w:val="16"/>
    </w:rPr>
  </w:style>
  <w:style w:type="character" w:customStyle="1" w:styleId="28">
    <w:name w:val="Заголовок 1 Знак"/>
    <w:basedOn w:val="8"/>
    <w:link w:val="2"/>
    <w:qFormat/>
    <w:uiPriority w:val="0"/>
    <w:rPr>
      <w:rFonts w:ascii="Times New Roman" w:hAnsi="Times New Roman" w:eastAsia="Times New Roman" w:cs="Times New Roman"/>
      <w:sz w:val="44"/>
      <w:szCs w:val="20"/>
      <w:lang w:val="uk-UA" w:eastAsia="uk-UA"/>
    </w:rPr>
  </w:style>
  <w:style w:type="character" w:customStyle="1" w:styleId="29">
    <w:name w:val="Стандартный HTML Знак"/>
    <w:basedOn w:val="8"/>
    <w:link w:val="21"/>
    <w:qFormat/>
    <w:uiPriority w:val="99"/>
    <w:rPr>
      <w:rFonts w:ascii="Courier New" w:hAnsi="Courier New" w:eastAsia="Times New Roman" w:cs="Courier New"/>
      <w:sz w:val="20"/>
      <w:szCs w:val="20"/>
      <w:lang w:val="uk-UA" w:eastAsia="uk-UA"/>
    </w:rPr>
  </w:style>
  <w:style w:type="paragraph" w:customStyle="1" w:styleId="30">
    <w:name w:val="Основной текст 21"/>
    <w:basedOn w:val="1"/>
    <w:qFormat/>
    <w:uiPriority w:val="0"/>
    <w:pPr>
      <w:widowControl/>
      <w:suppressAutoHyphens/>
      <w:jc w:val="both"/>
    </w:pPr>
    <w:rPr>
      <w:rFonts w:ascii="Arial" w:hAnsi="Arial" w:eastAsia="Courier New"/>
      <w:kern w:val="2"/>
      <w:sz w:val="28"/>
      <w:szCs w:val="24"/>
    </w:rPr>
  </w:style>
  <w:style w:type="character" w:customStyle="1" w:styleId="31">
    <w:name w:val="Подзаголовок Знак"/>
    <w:basedOn w:val="8"/>
    <w:link w:val="20"/>
    <w:uiPriority w:val="0"/>
    <w:rPr>
      <w:rFonts w:ascii="Calibri Light" w:hAnsi="Calibri Light" w:eastAsia="Times New Roman" w:cs="Times New Roman"/>
      <w:sz w:val="24"/>
      <w:szCs w:val="24"/>
      <w:lang w:val="uk-UA"/>
    </w:rPr>
  </w:style>
  <w:style w:type="paragraph" w:styleId="32">
    <w:name w:val="No Spacing"/>
    <w:qFormat/>
    <w:uiPriority w:val="1"/>
    <w:pPr>
      <w:widowControl/>
    </w:pPr>
    <w:rPr>
      <w:rFonts w:ascii="Times New Roman" w:hAnsi="Times New Roman" w:eastAsia="Times New Roman" w:cs="Times New Roman"/>
      <w:sz w:val="24"/>
      <w:szCs w:val="24"/>
      <w:lang w:val="ru-RU" w:eastAsia="uk-UA" w:bidi="ar-SA"/>
    </w:rPr>
  </w:style>
  <w:style w:type="character" w:customStyle="1" w:styleId="33">
    <w:name w:val="rvts9"/>
    <w:basedOn w:val="8"/>
    <w:qFormat/>
    <w:uiPriority w:val="0"/>
  </w:style>
  <w:style w:type="character" w:customStyle="1" w:styleId="34">
    <w:name w:val="rvts23"/>
    <w:basedOn w:val="8"/>
    <w:qFormat/>
    <w:uiPriority w:val="0"/>
  </w:style>
  <w:style w:type="paragraph" w:customStyle="1" w:styleId="35">
    <w:name w:val="tj"/>
    <w:basedOn w:val="1"/>
    <w:uiPriority w:val="0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36">
    <w:name w:val="Заголовок 3 Знак"/>
    <w:basedOn w:val="8"/>
    <w:link w:val="4"/>
    <w:semiHidden/>
    <w:uiPriority w:val="9"/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table" w:customStyle="1" w:styleId="37">
    <w:name w:val="_Style 37"/>
    <w:basedOn w:val="23"/>
    <w:uiPriority w:val="0"/>
  </w:style>
  <w:style w:type="table" w:customStyle="1" w:styleId="38">
    <w:name w:val="_Style 38"/>
    <w:basedOn w:val="23"/>
    <w:qFormat/>
    <w:uiPriority w:val="0"/>
  </w:style>
  <w:style w:type="table" w:customStyle="1" w:styleId="39">
    <w:name w:val="_Style 39"/>
    <w:basedOn w:val="23"/>
    <w:qFormat/>
    <w:uiPriority w:val="0"/>
  </w:style>
  <w:style w:type="character" w:customStyle="1" w:styleId="40">
    <w:name w:val="Верхний колонтитул Знак"/>
    <w:basedOn w:val="8"/>
    <w:link w:val="15"/>
    <w:uiPriority w:val="99"/>
  </w:style>
  <w:style w:type="character" w:customStyle="1" w:styleId="41">
    <w:name w:val="Нижний колонтитул Знак"/>
    <w:basedOn w:val="8"/>
    <w:link w:val="18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UFjypCvHBsCN/7VA/23QXBD4fsg==">AMUW2mW5Kh2PQaxJmFYWCk05YIb0WE8JNQ1vD+pt9FuJFoer1JaDNu7eOLsxjdXGJ8EBfGgloH1W7xaOmaRZ7rH9WxvN149wFBhpOHjXcgJhJyzgOZbz+fgYYYbbWm+EDXcCp4jUNTwPtKmFMLc5iMWXhvIMrjM82A==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2866</Words>
  <Characters>1634</Characters>
  <Lines>13</Lines>
  <Paragraphs>8</Paragraphs>
  <TotalTime>4</TotalTime>
  <ScaleCrop>false</ScaleCrop>
  <LinksUpToDate>false</LinksUpToDate>
  <CharactersWithSpaces>4492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2023-05-19T07:18:00Z</dcterms:created>
  <dc:creator>XTreme.ws</dc:creator>
  <cp:lastModifiedBy>Admin</cp:lastModifiedBy>
  <cp:lastPrinted>2023-06-21T10:34:09Z</cp:lastPrinted>
  <dcterms:modified xsi:type="dcterms:W3CDTF">2023-06-21T10:34:59Z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2017-08-01T00:00:00Z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2018-02-16T00:00:00Z</vt:filetime>
  </property>
  <property fmtid="{D5CDD505-2E9C-101B-9397-08002B2CF9AE}" pid="5" name="KSOProductBuildVer">
    <vt:lpwstr>1049-11.2.0.11537</vt:lpwstr>
  </property>
  <property fmtid="{D5CDD505-2E9C-101B-9397-08002B2CF9AE}" pid="6" name="ICV">
    <vt:lpwstr>1439F561876149A3AC41E3C3A413697C</vt:lpwstr>
  </property>
</Properties>
</file>