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3E284" w14:textId="77777777" w:rsidR="00A85E01" w:rsidRDefault="00A85E01" w:rsidP="00A85E0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0685D678" w14:textId="77777777" w:rsidR="00A85E01" w:rsidRPr="001906FF" w:rsidRDefault="00A85E01" w:rsidP="00A85E0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</w:t>
      </w:r>
      <w:r>
        <w:rPr>
          <w:bCs/>
          <w:sz w:val="28"/>
          <w:szCs w:val="28"/>
          <w:lang w:val="uk-UA"/>
        </w:rPr>
        <w:t xml:space="preserve">сесії </w:t>
      </w:r>
      <w:r w:rsidRPr="001906FF">
        <w:rPr>
          <w:bCs/>
          <w:sz w:val="28"/>
          <w:szCs w:val="28"/>
          <w:lang w:val="uk-UA"/>
        </w:rPr>
        <w:t>Сквирської міської ради</w:t>
      </w:r>
    </w:p>
    <w:p w14:paraId="57817E60" w14:textId="5DBD8DC8" w:rsidR="00A85E01" w:rsidRPr="001906FF" w:rsidRDefault="00A85E01" w:rsidP="00A85E0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 w:eastAsia="uk-UA"/>
        </w:rPr>
        <w:t>«</w:t>
      </w:r>
      <w:bookmarkStart w:id="0" w:name="_Hlk115088094"/>
      <w:r w:rsidR="009F780D">
        <w:rPr>
          <w:bCs/>
          <w:sz w:val="28"/>
          <w:szCs w:val="28"/>
          <w:lang w:val="uk-UA" w:eastAsia="uk-UA"/>
        </w:rPr>
        <w:t>Про в</w:t>
      </w:r>
      <w:r w:rsidR="009F780D" w:rsidRPr="00CA0AF0">
        <w:rPr>
          <w:sz w:val="28"/>
          <w:szCs w:val="28"/>
          <w:lang w:val="uk-UA"/>
        </w:rPr>
        <w:t>нес</w:t>
      </w:r>
      <w:r w:rsidR="009F780D">
        <w:rPr>
          <w:sz w:val="28"/>
          <w:szCs w:val="28"/>
          <w:lang w:val="uk-UA"/>
        </w:rPr>
        <w:t>ення</w:t>
      </w:r>
      <w:r w:rsidR="009F780D" w:rsidRPr="00CA0AF0">
        <w:rPr>
          <w:sz w:val="28"/>
          <w:szCs w:val="28"/>
          <w:lang w:val="uk-UA"/>
        </w:rPr>
        <w:t xml:space="preserve"> змін до рішення сесії Сквирської міської ради від </w:t>
      </w:r>
      <w:r w:rsidR="00E27554">
        <w:rPr>
          <w:sz w:val="28"/>
          <w:szCs w:val="28"/>
          <w:lang w:val="uk-UA"/>
        </w:rPr>
        <w:t>23</w:t>
      </w:r>
      <w:r w:rsidR="009F780D" w:rsidRPr="00CA0AF0">
        <w:rPr>
          <w:sz w:val="28"/>
          <w:szCs w:val="28"/>
          <w:lang w:val="uk-UA"/>
        </w:rPr>
        <w:t xml:space="preserve"> </w:t>
      </w:r>
      <w:r w:rsidR="00E27554">
        <w:rPr>
          <w:sz w:val="28"/>
          <w:szCs w:val="28"/>
          <w:lang w:val="uk-UA"/>
        </w:rPr>
        <w:t>трав</w:t>
      </w:r>
      <w:r w:rsidR="009F780D" w:rsidRPr="00CA0AF0">
        <w:rPr>
          <w:sz w:val="28"/>
          <w:szCs w:val="28"/>
          <w:lang w:val="uk-UA"/>
        </w:rPr>
        <w:t>ня 202</w:t>
      </w:r>
      <w:r w:rsidR="00E27554">
        <w:rPr>
          <w:sz w:val="28"/>
          <w:szCs w:val="28"/>
          <w:lang w:val="uk-UA"/>
        </w:rPr>
        <w:t>3</w:t>
      </w:r>
      <w:r w:rsidR="009F780D" w:rsidRPr="00CA0AF0">
        <w:rPr>
          <w:sz w:val="28"/>
          <w:szCs w:val="28"/>
          <w:lang w:val="uk-UA"/>
        </w:rPr>
        <w:t xml:space="preserve"> року №</w:t>
      </w:r>
      <w:r w:rsidR="00E27554">
        <w:rPr>
          <w:sz w:val="28"/>
          <w:szCs w:val="28"/>
          <w:lang w:val="uk-UA"/>
        </w:rPr>
        <w:t xml:space="preserve"> 0</w:t>
      </w:r>
      <w:r w:rsidR="009F780D">
        <w:rPr>
          <w:sz w:val="28"/>
          <w:szCs w:val="28"/>
          <w:lang w:val="uk-UA"/>
        </w:rPr>
        <w:t>7</w:t>
      </w:r>
      <w:r w:rsidR="009F780D" w:rsidRPr="00CA0AF0">
        <w:rPr>
          <w:sz w:val="28"/>
          <w:szCs w:val="28"/>
          <w:lang w:val="uk-UA"/>
        </w:rPr>
        <w:t>-</w:t>
      </w:r>
      <w:r w:rsidR="00E27554">
        <w:rPr>
          <w:sz w:val="28"/>
          <w:szCs w:val="28"/>
          <w:lang w:val="uk-UA"/>
        </w:rPr>
        <w:t>3</w:t>
      </w:r>
      <w:r w:rsidR="009F780D">
        <w:rPr>
          <w:sz w:val="28"/>
          <w:szCs w:val="28"/>
          <w:lang w:val="uk-UA"/>
        </w:rPr>
        <w:t>3</w:t>
      </w:r>
      <w:r w:rsidR="009F780D" w:rsidRPr="00CA0AF0">
        <w:rPr>
          <w:sz w:val="28"/>
          <w:szCs w:val="28"/>
          <w:lang w:val="uk-UA"/>
        </w:rPr>
        <w:t>-</w:t>
      </w:r>
      <w:r w:rsidR="009F780D" w:rsidRPr="00CA0AF0">
        <w:rPr>
          <w:bCs/>
          <w:sz w:val="28"/>
          <w:szCs w:val="28"/>
          <w:lang w:val="uk-UA" w:eastAsia="uk-UA"/>
        </w:rPr>
        <w:t>VIII</w:t>
      </w:r>
      <w:r w:rsidR="009F780D" w:rsidRPr="001906FF">
        <w:rPr>
          <w:bCs/>
          <w:sz w:val="28"/>
          <w:szCs w:val="28"/>
          <w:lang w:val="uk-UA" w:eastAsia="uk-UA"/>
        </w:rPr>
        <w:t xml:space="preserve"> </w:t>
      </w:r>
      <w:r w:rsidR="009F780D">
        <w:rPr>
          <w:bCs/>
          <w:sz w:val="28"/>
          <w:szCs w:val="28"/>
          <w:lang w:val="uk-UA" w:eastAsia="uk-UA"/>
        </w:rPr>
        <w:t>«</w:t>
      </w:r>
      <w:r w:rsidRPr="001906FF">
        <w:rPr>
          <w:bCs/>
          <w:sz w:val="28"/>
          <w:szCs w:val="28"/>
          <w:lang w:val="uk-UA" w:eastAsia="uk-UA"/>
        </w:rPr>
        <w:t xml:space="preserve">Про погодження штатних розписів </w:t>
      </w:r>
      <w:r>
        <w:rPr>
          <w:bCs/>
          <w:sz w:val="28"/>
          <w:szCs w:val="28"/>
          <w:lang w:val="uk-UA" w:eastAsia="uk-UA"/>
        </w:rPr>
        <w:t xml:space="preserve">установ та </w:t>
      </w:r>
      <w:r w:rsidRPr="001906FF">
        <w:rPr>
          <w:bCs/>
          <w:sz w:val="28"/>
          <w:szCs w:val="28"/>
          <w:lang w:val="uk-UA" w:eastAsia="uk-UA"/>
        </w:rPr>
        <w:t>закладів освіти Сквирської міської ради»</w:t>
      </w:r>
      <w:bookmarkEnd w:id="0"/>
      <w:r w:rsidR="002E0D73">
        <w:rPr>
          <w:bCs/>
          <w:sz w:val="28"/>
          <w:szCs w:val="28"/>
          <w:lang w:val="uk-UA" w:eastAsia="uk-UA"/>
        </w:rPr>
        <w:t>»</w:t>
      </w:r>
    </w:p>
    <w:p w14:paraId="1DDA1F57" w14:textId="77777777" w:rsidR="00A85E01" w:rsidRDefault="00A85E01" w:rsidP="00A85E01">
      <w:pPr>
        <w:jc w:val="center"/>
        <w:rPr>
          <w:b/>
          <w:sz w:val="28"/>
          <w:szCs w:val="28"/>
          <w:lang w:val="uk-UA"/>
        </w:rPr>
      </w:pPr>
    </w:p>
    <w:p w14:paraId="53F106C0" w14:textId="65A564F6" w:rsidR="00A85E01" w:rsidRDefault="00A85E01" w:rsidP="00A85E01">
      <w:pPr>
        <w:ind w:firstLine="567"/>
        <w:jc w:val="both"/>
        <w:rPr>
          <w:sz w:val="28"/>
          <w:szCs w:val="28"/>
          <w:lang w:val="uk-UA"/>
        </w:rPr>
      </w:pPr>
      <w:r w:rsidRPr="00CA0AF0">
        <w:rPr>
          <w:bCs/>
          <w:sz w:val="28"/>
          <w:szCs w:val="28"/>
          <w:lang w:val="uk-UA" w:eastAsia="uk-UA"/>
        </w:rPr>
        <w:t xml:space="preserve">Відповідно до </w:t>
      </w:r>
      <w:r w:rsidR="00754474">
        <w:rPr>
          <w:bCs/>
          <w:sz w:val="28"/>
          <w:szCs w:val="28"/>
          <w:lang w:val="uk-UA" w:eastAsia="uk-UA"/>
        </w:rPr>
        <w:t xml:space="preserve">ст. </w:t>
      </w:r>
      <w:r w:rsidRPr="00CA0AF0">
        <w:rPr>
          <w:bCs/>
          <w:sz w:val="28"/>
          <w:szCs w:val="28"/>
          <w:lang w:val="uk-UA" w:eastAsia="uk-UA"/>
        </w:rPr>
        <w:t>ст.26</w:t>
      </w:r>
      <w:r w:rsidR="00754474">
        <w:rPr>
          <w:bCs/>
          <w:sz w:val="28"/>
          <w:szCs w:val="28"/>
          <w:lang w:val="uk-UA" w:eastAsia="uk-UA"/>
        </w:rPr>
        <w:t>, 32, 59</w:t>
      </w:r>
      <w:r w:rsidRPr="00CA0AF0">
        <w:rPr>
          <w:bCs/>
          <w:sz w:val="28"/>
          <w:szCs w:val="28"/>
          <w:lang w:val="uk-UA" w:eastAsia="uk-UA"/>
        </w:rPr>
        <w:t xml:space="preserve"> Закону України «Про місцеве самоврядування в Україні», законів України «Про освіту», «Про повну загальну середню освіту»,</w:t>
      </w:r>
      <w:r w:rsidR="00E27554">
        <w:rPr>
          <w:bCs/>
          <w:sz w:val="28"/>
          <w:szCs w:val="28"/>
          <w:lang w:val="uk-UA" w:eastAsia="uk-UA"/>
        </w:rPr>
        <w:t xml:space="preserve"> «Про дошкільну освіту»,</w:t>
      </w:r>
      <w:r w:rsidRPr="00CA0AF0">
        <w:rPr>
          <w:bCs/>
          <w:sz w:val="28"/>
          <w:szCs w:val="28"/>
          <w:lang w:val="uk-UA" w:eastAsia="uk-UA"/>
        </w:rPr>
        <w:t xml:space="preserve"> до п.3.1.8 Положення про відділ освіти Сквирської міської ради, затвердженого рішенням сесії Сквирської міської ради </w:t>
      </w:r>
      <w:r w:rsidR="00E27554" w:rsidRPr="00CA0AF0">
        <w:rPr>
          <w:bCs/>
          <w:sz w:val="28"/>
          <w:szCs w:val="28"/>
          <w:lang w:val="uk-UA" w:eastAsia="uk-UA"/>
        </w:rPr>
        <w:t xml:space="preserve">від </w:t>
      </w:r>
      <w:r w:rsidR="00E27554">
        <w:rPr>
          <w:bCs/>
          <w:sz w:val="28"/>
          <w:szCs w:val="28"/>
          <w:lang w:val="uk-UA" w:eastAsia="uk-UA"/>
        </w:rPr>
        <w:t>28</w:t>
      </w:r>
      <w:r w:rsidR="00E27554" w:rsidRPr="00CA0AF0">
        <w:rPr>
          <w:bCs/>
          <w:sz w:val="28"/>
          <w:szCs w:val="28"/>
          <w:lang w:val="uk-UA" w:eastAsia="uk-UA"/>
        </w:rPr>
        <w:t xml:space="preserve"> </w:t>
      </w:r>
      <w:r w:rsidR="00E27554">
        <w:rPr>
          <w:bCs/>
          <w:sz w:val="28"/>
          <w:szCs w:val="28"/>
          <w:lang w:val="uk-UA" w:eastAsia="uk-UA"/>
        </w:rPr>
        <w:t>лютого</w:t>
      </w:r>
      <w:r w:rsidR="00E27554" w:rsidRPr="00CA0AF0">
        <w:rPr>
          <w:bCs/>
          <w:sz w:val="28"/>
          <w:szCs w:val="28"/>
          <w:lang w:val="uk-UA" w:eastAsia="uk-UA"/>
        </w:rPr>
        <w:t xml:space="preserve"> 202</w:t>
      </w:r>
      <w:r w:rsidR="00E27554">
        <w:rPr>
          <w:bCs/>
          <w:sz w:val="28"/>
          <w:szCs w:val="28"/>
          <w:lang w:val="uk-UA" w:eastAsia="uk-UA"/>
        </w:rPr>
        <w:t>3 року №13-30</w:t>
      </w:r>
      <w:r w:rsidR="00E27554" w:rsidRPr="00CA0AF0">
        <w:rPr>
          <w:bCs/>
          <w:sz w:val="28"/>
          <w:szCs w:val="28"/>
          <w:lang w:val="uk-UA" w:eastAsia="uk-UA"/>
        </w:rPr>
        <w:t>-VIII,</w:t>
      </w:r>
      <w:r w:rsidR="00E27554">
        <w:rPr>
          <w:bCs/>
          <w:sz w:val="28"/>
          <w:szCs w:val="28"/>
          <w:lang w:val="uk-UA" w:eastAsia="uk-UA"/>
        </w:rPr>
        <w:t xml:space="preserve"> </w:t>
      </w:r>
      <w:r w:rsidR="00E27554" w:rsidRPr="003D2161">
        <w:rPr>
          <w:rStyle w:val="a3"/>
          <w:i w:val="0"/>
          <w:sz w:val="28"/>
          <w:szCs w:val="28"/>
          <w:lang w:val="uk-UA"/>
        </w:rPr>
        <w:t>наказу Міністерства  освіти і науки України від 06.12.2010 № 1205 «Про затвердження Типових штатних нормативів закладів загальної середньої освіти», зареєстрованим в Міністерстві юстиції України 22 грудня 2010 р. за № 1308/18603, наказу Міністерства  освіти і науки України від 04.11.2010 № 1055 «Про затвердження Типових штатних нормативів дошкільних навчальних закладів», зареєстрованим в Міністерстві юстиції України 23 листопада 2010 р. за № 1157/18452</w:t>
      </w:r>
      <w:r w:rsidRPr="0055250F">
        <w:rPr>
          <w:rStyle w:val="a3"/>
          <w:i w:val="0"/>
          <w:sz w:val="28"/>
          <w:szCs w:val="28"/>
          <w:lang w:val="uk-UA"/>
        </w:rPr>
        <w:t>,</w:t>
      </w:r>
      <w:r w:rsidR="001D0216">
        <w:rPr>
          <w:rStyle w:val="a3"/>
          <w:i w:val="0"/>
          <w:sz w:val="28"/>
          <w:szCs w:val="28"/>
          <w:lang w:val="uk-UA"/>
        </w:rPr>
        <w:t xml:space="preserve"> </w:t>
      </w:r>
      <w:r w:rsidR="001D0216" w:rsidRPr="004F518D">
        <w:rPr>
          <w:color w:val="000000"/>
          <w:sz w:val="28"/>
          <w:szCs w:val="28"/>
          <w:lang w:val="uk-UA"/>
        </w:rPr>
        <w:t xml:space="preserve">рішення виконавчого комітету Сквирської міської ради від </w:t>
      </w:r>
      <w:r w:rsidR="0054647E" w:rsidRPr="0054647E">
        <w:rPr>
          <w:sz w:val="28"/>
          <w:szCs w:val="28"/>
          <w:lang w:val="uk-UA"/>
        </w:rPr>
        <w:t>14</w:t>
      </w:r>
      <w:r w:rsidR="001D0216" w:rsidRPr="0054647E">
        <w:rPr>
          <w:sz w:val="28"/>
          <w:szCs w:val="28"/>
          <w:lang w:val="uk-UA"/>
        </w:rPr>
        <w:t>.0</w:t>
      </w:r>
      <w:r w:rsidR="0054647E" w:rsidRPr="0054647E">
        <w:rPr>
          <w:sz w:val="28"/>
          <w:szCs w:val="28"/>
          <w:lang w:val="uk-UA"/>
        </w:rPr>
        <w:t>2</w:t>
      </w:r>
      <w:r w:rsidR="001D0216" w:rsidRPr="0054647E">
        <w:rPr>
          <w:sz w:val="28"/>
          <w:szCs w:val="28"/>
          <w:lang w:val="uk-UA"/>
        </w:rPr>
        <w:t>.2023 № 14/5</w:t>
      </w:r>
      <w:r w:rsidR="001D0216" w:rsidRPr="0054647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0216" w:rsidRPr="004F518D">
        <w:rPr>
          <w:sz w:val="28"/>
          <w:szCs w:val="28"/>
          <w:bdr w:val="none" w:sz="0" w:space="0" w:color="auto" w:frame="1"/>
          <w:lang w:val="uk-UA"/>
        </w:rPr>
        <w:t xml:space="preserve">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1D0216" w:rsidRPr="004F518D"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="001D0216">
        <w:rPr>
          <w:color w:val="000000"/>
          <w:sz w:val="28"/>
          <w:szCs w:val="28"/>
          <w:lang w:val="uk-UA"/>
        </w:rPr>
        <w:t>,</w:t>
      </w:r>
      <w:r w:rsidRPr="0055250F">
        <w:rPr>
          <w:rStyle w:val="a3"/>
          <w:sz w:val="28"/>
          <w:szCs w:val="28"/>
          <w:lang w:val="uk-UA"/>
        </w:rPr>
        <w:t xml:space="preserve"> </w:t>
      </w:r>
      <w:r w:rsidRPr="0055250F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55250F">
        <w:rPr>
          <w:sz w:val="28"/>
          <w:szCs w:val="28"/>
          <w:lang w:val="uk-UA"/>
        </w:rPr>
        <w:t>проєкт</w:t>
      </w:r>
      <w:proofErr w:type="spellEnd"/>
      <w:r w:rsidRPr="0055250F">
        <w:rPr>
          <w:sz w:val="28"/>
          <w:szCs w:val="28"/>
          <w:lang w:val="uk-UA"/>
        </w:rPr>
        <w:t xml:space="preserve"> рішення.</w:t>
      </w:r>
    </w:p>
    <w:p w14:paraId="16C43B1C" w14:textId="67336401" w:rsidR="00223CBF" w:rsidRDefault="00223CBF" w:rsidP="00223CBF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розроблений </w:t>
      </w:r>
      <w:r w:rsidRPr="003015B8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приведення у відповідність штатних розписів закладів освіти до затверджених чинних Типових нормативів, а саме:</w:t>
      </w:r>
    </w:p>
    <w:p w14:paraId="68045AB3" w14:textId="6CD8CD19" w:rsidR="001B6F2B" w:rsidRDefault="00223CBF" w:rsidP="00223CBF">
      <w:pPr>
        <w:ind w:firstLine="567"/>
        <w:jc w:val="both"/>
        <w:rPr>
          <w:sz w:val="28"/>
          <w:szCs w:val="28"/>
          <w:u w:val="single"/>
          <w:lang w:val="uk-UA"/>
        </w:rPr>
      </w:pPr>
      <w:r w:rsidRPr="0054647E">
        <w:rPr>
          <w:sz w:val="28"/>
          <w:szCs w:val="28"/>
          <w:lang w:val="uk-UA"/>
        </w:rPr>
        <w:t xml:space="preserve">1) </w:t>
      </w:r>
      <w:r w:rsidR="001B6F2B" w:rsidRPr="001B6F2B">
        <w:rPr>
          <w:sz w:val="28"/>
          <w:szCs w:val="28"/>
          <w:u w:val="single"/>
          <w:lang w:val="uk-UA"/>
        </w:rPr>
        <w:t xml:space="preserve">штатний розпис </w:t>
      </w:r>
      <w:proofErr w:type="spellStart"/>
      <w:r w:rsidR="001B6F2B" w:rsidRPr="001B6F2B">
        <w:rPr>
          <w:sz w:val="28"/>
          <w:szCs w:val="28"/>
          <w:u w:val="single"/>
          <w:lang w:val="uk-UA"/>
        </w:rPr>
        <w:t>Горобіївського</w:t>
      </w:r>
      <w:proofErr w:type="spellEnd"/>
      <w:r w:rsidR="001B6F2B" w:rsidRPr="0054647E">
        <w:rPr>
          <w:sz w:val="28"/>
          <w:szCs w:val="28"/>
          <w:u w:val="single"/>
          <w:lang w:val="uk-UA"/>
        </w:rPr>
        <w:t xml:space="preserve"> НВК</w:t>
      </w:r>
      <w:r w:rsidR="001B6F2B">
        <w:rPr>
          <w:sz w:val="28"/>
          <w:szCs w:val="28"/>
          <w:u w:val="single"/>
          <w:lang w:val="uk-UA"/>
        </w:rPr>
        <w:t>:</w:t>
      </w:r>
    </w:p>
    <w:p w14:paraId="5CA0D774" w14:textId="54413463" w:rsidR="00223CBF" w:rsidRPr="0054647E" w:rsidRDefault="00223CBF" w:rsidP="00223CBF">
      <w:pPr>
        <w:ind w:firstLine="567"/>
        <w:jc w:val="both"/>
        <w:rPr>
          <w:sz w:val="28"/>
          <w:szCs w:val="28"/>
          <w:lang w:val="uk-UA"/>
        </w:rPr>
      </w:pPr>
      <w:r w:rsidRPr="0054647E">
        <w:rPr>
          <w:sz w:val="28"/>
          <w:szCs w:val="28"/>
          <w:lang w:val="uk-UA"/>
        </w:rPr>
        <w:t>в</w:t>
      </w:r>
      <w:r w:rsidR="00F91348" w:rsidRPr="0054647E">
        <w:rPr>
          <w:sz w:val="28"/>
          <w:szCs w:val="28"/>
          <w:lang w:val="uk-UA"/>
        </w:rPr>
        <w:t>и</w:t>
      </w:r>
      <w:r w:rsidRPr="0054647E">
        <w:rPr>
          <w:sz w:val="28"/>
          <w:szCs w:val="28"/>
          <w:lang w:val="uk-UA"/>
        </w:rPr>
        <w:t xml:space="preserve">ведення </w:t>
      </w:r>
      <w:r w:rsidR="001B6F2B">
        <w:rPr>
          <w:sz w:val="28"/>
          <w:szCs w:val="28"/>
          <w:lang w:val="uk-UA"/>
        </w:rPr>
        <w:t xml:space="preserve">посади секретар-друкарки – </w:t>
      </w:r>
      <w:r w:rsidRPr="0054647E">
        <w:rPr>
          <w:sz w:val="28"/>
          <w:szCs w:val="28"/>
          <w:lang w:val="uk-UA"/>
        </w:rPr>
        <w:t xml:space="preserve"> 1,0 шт. од.</w:t>
      </w:r>
      <w:r w:rsidR="0054647E" w:rsidRPr="0054647E">
        <w:rPr>
          <w:sz w:val="28"/>
          <w:szCs w:val="28"/>
          <w:lang w:val="uk-UA"/>
        </w:rPr>
        <w:t>,</w:t>
      </w:r>
    </w:p>
    <w:p w14:paraId="06F4B807" w14:textId="18858C45" w:rsidR="0054647E" w:rsidRDefault="0054647E" w:rsidP="0054647E">
      <w:pPr>
        <w:ind w:firstLine="567"/>
        <w:jc w:val="both"/>
        <w:rPr>
          <w:sz w:val="28"/>
          <w:szCs w:val="28"/>
          <w:lang w:val="uk-UA"/>
        </w:rPr>
      </w:pPr>
      <w:r w:rsidRPr="0054647E">
        <w:rPr>
          <w:sz w:val="28"/>
          <w:szCs w:val="28"/>
          <w:lang w:val="uk-UA"/>
        </w:rPr>
        <w:t xml:space="preserve">введення </w:t>
      </w:r>
      <w:r w:rsidR="001B6F2B">
        <w:rPr>
          <w:sz w:val="28"/>
          <w:szCs w:val="28"/>
          <w:lang w:val="uk-UA"/>
        </w:rPr>
        <w:t xml:space="preserve">посади асистент вчителя – </w:t>
      </w:r>
      <w:r w:rsidRPr="0054647E">
        <w:rPr>
          <w:sz w:val="28"/>
          <w:szCs w:val="28"/>
          <w:lang w:val="uk-UA"/>
        </w:rPr>
        <w:t>1,0 шт. од.;</w:t>
      </w:r>
    </w:p>
    <w:p w14:paraId="3B977085" w14:textId="77777777" w:rsidR="001B6F2B" w:rsidRDefault="001B6F2B" w:rsidP="00223CBF">
      <w:pPr>
        <w:ind w:firstLine="567"/>
        <w:jc w:val="both"/>
        <w:rPr>
          <w:sz w:val="28"/>
          <w:szCs w:val="28"/>
          <w:lang w:val="uk-UA"/>
        </w:rPr>
      </w:pPr>
    </w:p>
    <w:p w14:paraId="411F4787" w14:textId="6389E15C" w:rsidR="00223CBF" w:rsidRPr="0054647E" w:rsidRDefault="0054647E" w:rsidP="00223C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B6D0B" w:rsidRPr="0054647E">
        <w:rPr>
          <w:sz w:val="28"/>
          <w:szCs w:val="28"/>
          <w:lang w:val="uk-UA"/>
        </w:rPr>
        <w:t xml:space="preserve">) </w:t>
      </w:r>
      <w:r w:rsidR="001B6F2B" w:rsidRPr="001B6F2B">
        <w:rPr>
          <w:sz w:val="28"/>
          <w:szCs w:val="28"/>
          <w:u w:val="single"/>
          <w:lang w:val="uk-UA"/>
        </w:rPr>
        <w:t>штатний розпис</w:t>
      </w:r>
      <w:r w:rsidR="00223CBF" w:rsidRPr="001B6F2B">
        <w:rPr>
          <w:sz w:val="28"/>
          <w:szCs w:val="28"/>
          <w:u w:val="single"/>
          <w:lang w:val="uk-UA"/>
        </w:rPr>
        <w:t xml:space="preserve"> </w:t>
      </w:r>
      <w:r w:rsidR="00F91348" w:rsidRPr="001B6F2B">
        <w:rPr>
          <w:sz w:val="28"/>
          <w:szCs w:val="28"/>
          <w:u w:val="single"/>
          <w:lang w:val="uk-UA"/>
        </w:rPr>
        <w:t>Сквирського академічного ліцею №3</w:t>
      </w:r>
      <w:r w:rsidR="001B6F2B">
        <w:rPr>
          <w:sz w:val="28"/>
          <w:szCs w:val="28"/>
          <w:lang w:val="uk-UA"/>
        </w:rPr>
        <w:t>:</w:t>
      </w:r>
    </w:p>
    <w:p w14:paraId="5A955AAB" w14:textId="38271F34" w:rsidR="00F91348" w:rsidRDefault="001B6F2B" w:rsidP="00223CBF">
      <w:pPr>
        <w:ind w:firstLine="567"/>
        <w:jc w:val="both"/>
        <w:rPr>
          <w:sz w:val="28"/>
          <w:szCs w:val="28"/>
          <w:lang w:val="uk-UA"/>
        </w:rPr>
      </w:pPr>
      <w:r w:rsidRPr="0054647E">
        <w:rPr>
          <w:sz w:val="28"/>
          <w:szCs w:val="28"/>
          <w:lang w:val="uk-UA"/>
        </w:rPr>
        <w:t>введення</w:t>
      </w:r>
      <w:r>
        <w:rPr>
          <w:sz w:val="28"/>
          <w:szCs w:val="28"/>
          <w:lang w:val="uk-UA"/>
        </w:rPr>
        <w:t xml:space="preserve"> посади</w:t>
      </w:r>
      <w:r w:rsidR="00F91348">
        <w:rPr>
          <w:sz w:val="28"/>
          <w:szCs w:val="28"/>
          <w:lang w:val="uk-UA"/>
        </w:rPr>
        <w:t xml:space="preserve"> вчитель-дефектолог – 1,0 шт. од.,</w:t>
      </w:r>
    </w:p>
    <w:p w14:paraId="6084DD8F" w14:textId="3B0C2C01" w:rsidR="00F91348" w:rsidRDefault="001B6F2B" w:rsidP="00223C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посади</w:t>
      </w:r>
      <w:r w:rsidR="00F91348">
        <w:rPr>
          <w:sz w:val="28"/>
          <w:szCs w:val="28"/>
          <w:lang w:val="uk-UA"/>
        </w:rPr>
        <w:t xml:space="preserve"> заступник </w:t>
      </w:r>
      <w:r w:rsidR="0054647E">
        <w:rPr>
          <w:sz w:val="28"/>
          <w:szCs w:val="28"/>
          <w:lang w:val="uk-UA"/>
        </w:rPr>
        <w:t>з виховної роботи – 0</w:t>
      </w:r>
      <w:r w:rsidR="004B6D0B">
        <w:rPr>
          <w:sz w:val="28"/>
          <w:szCs w:val="28"/>
          <w:lang w:val="uk-UA"/>
        </w:rPr>
        <w:t>,</w:t>
      </w:r>
      <w:r w:rsidR="0054647E">
        <w:rPr>
          <w:sz w:val="28"/>
          <w:szCs w:val="28"/>
          <w:lang w:val="uk-UA"/>
        </w:rPr>
        <w:t>5</w:t>
      </w:r>
      <w:r w:rsidR="004B6D0B">
        <w:rPr>
          <w:sz w:val="28"/>
          <w:szCs w:val="28"/>
          <w:lang w:val="uk-UA"/>
        </w:rPr>
        <w:t xml:space="preserve"> шт. од.,</w:t>
      </w:r>
    </w:p>
    <w:p w14:paraId="6EC11162" w14:textId="39108036" w:rsidR="004B6D0B" w:rsidRPr="00F91348" w:rsidRDefault="001B6F2B" w:rsidP="00223C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посади</w:t>
      </w:r>
      <w:r w:rsidR="0054647E">
        <w:rPr>
          <w:sz w:val="28"/>
          <w:szCs w:val="28"/>
          <w:lang w:val="uk-UA"/>
        </w:rPr>
        <w:t xml:space="preserve"> асистент вчителя – 0</w:t>
      </w:r>
      <w:r w:rsidR="004B6D0B">
        <w:rPr>
          <w:sz w:val="28"/>
          <w:szCs w:val="28"/>
          <w:lang w:val="uk-UA"/>
        </w:rPr>
        <w:t>,</w:t>
      </w:r>
      <w:r w:rsidR="0054647E">
        <w:rPr>
          <w:sz w:val="28"/>
          <w:szCs w:val="28"/>
          <w:lang w:val="uk-UA"/>
        </w:rPr>
        <w:t>5</w:t>
      </w:r>
      <w:r w:rsidR="004B6D0B">
        <w:rPr>
          <w:sz w:val="28"/>
          <w:szCs w:val="28"/>
          <w:lang w:val="uk-UA"/>
        </w:rPr>
        <w:t xml:space="preserve"> шт. од.</w:t>
      </w:r>
    </w:p>
    <w:p w14:paraId="7C6D5AC0" w14:textId="77777777" w:rsidR="001B6F2B" w:rsidRDefault="001B6F2B" w:rsidP="004B6D0B">
      <w:pPr>
        <w:ind w:firstLine="567"/>
        <w:jc w:val="both"/>
        <w:rPr>
          <w:sz w:val="28"/>
          <w:szCs w:val="28"/>
          <w:lang w:val="uk-UA"/>
        </w:rPr>
      </w:pPr>
    </w:p>
    <w:p w14:paraId="0A69F5BA" w14:textId="3BC47FF3" w:rsidR="001B6F2B" w:rsidRDefault="0054647E" w:rsidP="004B6D0B">
      <w:pPr>
        <w:ind w:firstLine="567"/>
        <w:jc w:val="both"/>
        <w:rPr>
          <w:sz w:val="28"/>
          <w:szCs w:val="28"/>
          <w:u w:val="single"/>
          <w:lang w:val="uk-UA"/>
        </w:rPr>
      </w:pPr>
      <w:r w:rsidRPr="00DF6F81">
        <w:rPr>
          <w:sz w:val="28"/>
          <w:szCs w:val="28"/>
          <w:lang w:val="uk-UA"/>
        </w:rPr>
        <w:t>3</w:t>
      </w:r>
      <w:r w:rsidR="001B6F2B">
        <w:rPr>
          <w:sz w:val="28"/>
          <w:szCs w:val="28"/>
          <w:lang w:val="uk-UA"/>
        </w:rPr>
        <w:t xml:space="preserve">) </w:t>
      </w:r>
      <w:r w:rsidR="001B6F2B" w:rsidRPr="001B6F2B">
        <w:rPr>
          <w:sz w:val="28"/>
          <w:szCs w:val="28"/>
          <w:u w:val="single"/>
          <w:lang w:val="uk-UA"/>
        </w:rPr>
        <w:t>штатний розпис</w:t>
      </w:r>
      <w:r w:rsidR="00DF1D4C" w:rsidRPr="001B6F2B">
        <w:rPr>
          <w:sz w:val="28"/>
          <w:szCs w:val="28"/>
          <w:u w:val="single"/>
          <w:lang w:val="uk-UA"/>
        </w:rPr>
        <w:t xml:space="preserve"> Сквирського</w:t>
      </w:r>
      <w:r w:rsidR="00DF1D4C" w:rsidRPr="00DF6F81">
        <w:rPr>
          <w:sz w:val="28"/>
          <w:szCs w:val="28"/>
          <w:u w:val="single"/>
          <w:lang w:val="uk-UA"/>
        </w:rPr>
        <w:t xml:space="preserve"> академічного ліцею</w:t>
      </w:r>
      <w:r w:rsidR="001B6F2B">
        <w:rPr>
          <w:sz w:val="28"/>
          <w:szCs w:val="28"/>
          <w:u w:val="single"/>
          <w:lang w:val="uk-UA"/>
        </w:rPr>
        <w:t>:</w:t>
      </w:r>
    </w:p>
    <w:p w14:paraId="153C6AE7" w14:textId="75CF1BFE" w:rsidR="00DF1D4C" w:rsidRPr="00DF6F81" w:rsidRDefault="001B6F2B" w:rsidP="004B6D0B">
      <w:pPr>
        <w:ind w:firstLine="567"/>
        <w:jc w:val="both"/>
        <w:rPr>
          <w:sz w:val="28"/>
          <w:szCs w:val="28"/>
          <w:lang w:val="uk-UA"/>
        </w:rPr>
      </w:pPr>
      <w:r w:rsidRPr="00DF6F81">
        <w:rPr>
          <w:sz w:val="28"/>
          <w:szCs w:val="28"/>
          <w:lang w:val="uk-UA"/>
        </w:rPr>
        <w:t>введення</w:t>
      </w:r>
      <w:r w:rsidRPr="00DF6F81">
        <w:rPr>
          <w:sz w:val="28"/>
          <w:szCs w:val="28"/>
          <w:lang w:val="uk-UA"/>
        </w:rPr>
        <w:t xml:space="preserve"> </w:t>
      </w:r>
      <w:r w:rsidR="004B6D0B" w:rsidRPr="00DF6F81">
        <w:rPr>
          <w:sz w:val="28"/>
          <w:szCs w:val="28"/>
          <w:lang w:val="uk-UA"/>
        </w:rPr>
        <w:t xml:space="preserve">посади асистента </w:t>
      </w:r>
      <w:r>
        <w:rPr>
          <w:sz w:val="28"/>
          <w:szCs w:val="28"/>
          <w:lang w:val="uk-UA"/>
        </w:rPr>
        <w:t xml:space="preserve">вчителя – </w:t>
      </w:r>
      <w:r w:rsidR="0054647E" w:rsidRPr="00DF6F81">
        <w:rPr>
          <w:sz w:val="28"/>
          <w:szCs w:val="28"/>
          <w:lang w:val="uk-UA"/>
        </w:rPr>
        <w:t>1,0</w:t>
      </w:r>
      <w:r w:rsidR="004B6D0B" w:rsidRPr="00DF6F81">
        <w:rPr>
          <w:sz w:val="28"/>
          <w:szCs w:val="28"/>
          <w:lang w:val="uk-UA"/>
        </w:rPr>
        <w:t xml:space="preserve"> шт. од.;</w:t>
      </w:r>
    </w:p>
    <w:p w14:paraId="3EDB698B" w14:textId="77777777" w:rsidR="001B6F2B" w:rsidRDefault="001B6F2B" w:rsidP="004B6D0B">
      <w:pPr>
        <w:ind w:firstLine="567"/>
        <w:jc w:val="both"/>
        <w:rPr>
          <w:sz w:val="28"/>
          <w:szCs w:val="28"/>
          <w:lang w:val="uk-UA"/>
        </w:rPr>
      </w:pPr>
    </w:p>
    <w:p w14:paraId="44451BEA" w14:textId="0A3F70EA" w:rsidR="001B6F2B" w:rsidRDefault="0054647E" w:rsidP="004B6D0B">
      <w:pPr>
        <w:ind w:firstLine="567"/>
        <w:jc w:val="both"/>
        <w:rPr>
          <w:sz w:val="28"/>
          <w:szCs w:val="28"/>
          <w:u w:val="single"/>
          <w:lang w:val="uk-UA"/>
        </w:rPr>
      </w:pPr>
      <w:r w:rsidRPr="00DF6F81">
        <w:rPr>
          <w:sz w:val="28"/>
          <w:szCs w:val="28"/>
          <w:lang w:val="uk-UA"/>
        </w:rPr>
        <w:t xml:space="preserve">4) </w:t>
      </w:r>
      <w:r w:rsidR="001B6F2B" w:rsidRPr="001B6F2B">
        <w:rPr>
          <w:sz w:val="28"/>
          <w:szCs w:val="28"/>
          <w:u w:val="single"/>
          <w:lang w:val="uk-UA"/>
        </w:rPr>
        <w:t>штатний розпис</w:t>
      </w:r>
      <w:r w:rsidRPr="001B6F2B">
        <w:rPr>
          <w:sz w:val="28"/>
          <w:szCs w:val="28"/>
          <w:u w:val="single"/>
          <w:lang w:val="uk-UA"/>
        </w:rPr>
        <w:t xml:space="preserve"> Сквирського</w:t>
      </w:r>
      <w:r w:rsidRPr="00DF6F81">
        <w:rPr>
          <w:sz w:val="28"/>
          <w:szCs w:val="28"/>
          <w:u w:val="single"/>
          <w:lang w:val="uk-UA"/>
        </w:rPr>
        <w:t xml:space="preserve"> НВК №5</w:t>
      </w:r>
      <w:r w:rsidR="001B6F2B">
        <w:rPr>
          <w:sz w:val="28"/>
          <w:szCs w:val="28"/>
          <w:u w:val="single"/>
          <w:lang w:val="uk-UA"/>
        </w:rPr>
        <w:t>:</w:t>
      </w:r>
    </w:p>
    <w:p w14:paraId="6F331C38" w14:textId="660DED44" w:rsidR="005D026D" w:rsidRDefault="001B6F2B" w:rsidP="004B6D0B">
      <w:pPr>
        <w:ind w:firstLine="567"/>
        <w:jc w:val="both"/>
        <w:rPr>
          <w:sz w:val="28"/>
          <w:szCs w:val="28"/>
          <w:lang w:val="uk-UA"/>
        </w:rPr>
      </w:pPr>
      <w:r w:rsidRPr="00DF6F81">
        <w:rPr>
          <w:sz w:val="28"/>
          <w:szCs w:val="28"/>
          <w:lang w:val="uk-UA"/>
        </w:rPr>
        <w:t>введення</w:t>
      </w:r>
      <w:r>
        <w:rPr>
          <w:sz w:val="28"/>
          <w:szCs w:val="28"/>
          <w:lang w:val="uk-UA"/>
        </w:rPr>
        <w:t xml:space="preserve"> </w:t>
      </w:r>
      <w:r w:rsidR="005D026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осади</w:t>
      </w:r>
      <w:r w:rsidR="005D026D">
        <w:rPr>
          <w:sz w:val="28"/>
          <w:szCs w:val="28"/>
          <w:lang w:val="uk-UA"/>
        </w:rPr>
        <w:t xml:space="preserve"> асистент вчителя – 0,5 шт. од.,</w:t>
      </w:r>
    </w:p>
    <w:p w14:paraId="288D6EA7" w14:textId="3B64FF0C" w:rsidR="0054647E" w:rsidRPr="00DF6F81" w:rsidRDefault="005D026D" w:rsidP="004B6D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B6F2B">
        <w:rPr>
          <w:sz w:val="28"/>
          <w:szCs w:val="28"/>
          <w:lang w:val="uk-UA"/>
        </w:rPr>
        <w:t>осади</w:t>
      </w:r>
      <w:r>
        <w:rPr>
          <w:sz w:val="28"/>
          <w:szCs w:val="28"/>
          <w:lang w:val="uk-UA"/>
        </w:rPr>
        <w:t xml:space="preserve"> комірник – </w:t>
      </w:r>
      <w:r w:rsidR="00DF6F81" w:rsidRPr="00DF6F81">
        <w:rPr>
          <w:sz w:val="28"/>
          <w:szCs w:val="28"/>
          <w:lang w:val="uk-UA"/>
        </w:rPr>
        <w:t xml:space="preserve"> 0,5 шт. од.</w:t>
      </w:r>
      <w:r>
        <w:rPr>
          <w:sz w:val="28"/>
          <w:szCs w:val="28"/>
          <w:lang w:val="uk-UA"/>
        </w:rPr>
        <w:t xml:space="preserve"> </w:t>
      </w:r>
    </w:p>
    <w:p w14:paraId="61400348" w14:textId="72324C6D" w:rsidR="00DF6F81" w:rsidRDefault="00DF6F81" w:rsidP="004B6D0B">
      <w:pPr>
        <w:ind w:firstLine="567"/>
        <w:jc w:val="both"/>
        <w:rPr>
          <w:sz w:val="28"/>
          <w:szCs w:val="28"/>
          <w:lang w:val="uk-UA"/>
        </w:rPr>
      </w:pPr>
      <w:r w:rsidRPr="004B6D0B">
        <w:rPr>
          <w:sz w:val="28"/>
          <w:szCs w:val="28"/>
          <w:lang w:val="uk-UA"/>
        </w:rPr>
        <w:t xml:space="preserve">Відповідно до </w:t>
      </w:r>
      <w:r w:rsidRPr="004B6D0B">
        <w:rPr>
          <w:rStyle w:val="a3"/>
          <w:i w:val="0"/>
          <w:sz w:val="28"/>
          <w:szCs w:val="28"/>
          <w:lang w:val="uk-UA"/>
        </w:rPr>
        <w:t>Типових штатних нормативів закладів загальної середньої освіти</w:t>
      </w:r>
      <w:r w:rsidRPr="00DF6F81">
        <w:rPr>
          <w:color w:val="333333"/>
          <w:shd w:val="clear" w:color="auto" w:fill="FFFFFF"/>
          <w:lang w:val="uk-UA"/>
        </w:rPr>
        <w:t xml:space="preserve"> </w:t>
      </w:r>
      <w:r w:rsidRPr="00DF6F81">
        <w:rPr>
          <w:sz w:val="28"/>
          <w:szCs w:val="28"/>
          <w:shd w:val="clear" w:color="auto" w:fill="FFFFFF"/>
          <w:lang w:val="uk-UA"/>
        </w:rPr>
        <w:t>посада комірник вводиться у школах, які організовують харчування учнів самостійно.</w:t>
      </w:r>
    </w:p>
    <w:p w14:paraId="737C8174" w14:textId="77777777" w:rsidR="001B6F2B" w:rsidRDefault="004B6D0B" w:rsidP="00A85E01">
      <w:pPr>
        <w:ind w:firstLine="567"/>
        <w:jc w:val="both"/>
        <w:rPr>
          <w:sz w:val="28"/>
          <w:szCs w:val="28"/>
          <w:u w:val="single"/>
          <w:lang w:val="uk-UA"/>
        </w:rPr>
      </w:pPr>
      <w:r w:rsidRPr="00DF6F81">
        <w:rPr>
          <w:sz w:val="28"/>
          <w:szCs w:val="28"/>
          <w:lang w:val="uk-UA"/>
        </w:rPr>
        <w:lastRenderedPageBreak/>
        <w:t>5</w:t>
      </w:r>
      <w:r w:rsidR="00DF1D4C" w:rsidRPr="00DF6F81">
        <w:rPr>
          <w:sz w:val="28"/>
          <w:szCs w:val="28"/>
          <w:lang w:val="uk-UA"/>
        </w:rPr>
        <w:t xml:space="preserve">) </w:t>
      </w:r>
      <w:r w:rsidR="001B6F2B" w:rsidRPr="001B6F2B">
        <w:rPr>
          <w:sz w:val="28"/>
          <w:szCs w:val="28"/>
          <w:u w:val="single"/>
          <w:lang w:val="uk-UA"/>
        </w:rPr>
        <w:t>штатний розпис</w:t>
      </w:r>
      <w:r w:rsidR="00DF1D4C" w:rsidRPr="001B6F2B">
        <w:rPr>
          <w:sz w:val="28"/>
          <w:szCs w:val="28"/>
          <w:u w:val="single"/>
          <w:lang w:val="uk-UA"/>
        </w:rPr>
        <w:t xml:space="preserve"> </w:t>
      </w:r>
      <w:r w:rsidRPr="001B6F2B">
        <w:rPr>
          <w:sz w:val="28"/>
          <w:szCs w:val="28"/>
          <w:u w:val="single"/>
          <w:lang w:val="uk-UA"/>
        </w:rPr>
        <w:t>Ск</w:t>
      </w:r>
      <w:r w:rsidR="00DF6F81" w:rsidRPr="001B6F2B">
        <w:rPr>
          <w:sz w:val="28"/>
          <w:szCs w:val="28"/>
          <w:u w:val="single"/>
          <w:lang w:val="uk-UA"/>
        </w:rPr>
        <w:t>в</w:t>
      </w:r>
      <w:r w:rsidRPr="001B6F2B">
        <w:rPr>
          <w:sz w:val="28"/>
          <w:szCs w:val="28"/>
          <w:u w:val="single"/>
          <w:lang w:val="uk-UA"/>
        </w:rPr>
        <w:t>ирського</w:t>
      </w:r>
      <w:r w:rsidRPr="00DF6F81">
        <w:rPr>
          <w:sz w:val="28"/>
          <w:szCs w:val="28"/>
          <w:u w:val="single"/>
          <w:lang w:val="uk-UA"/>
        </w:rPr>
        <w:t xml:space="preserve"> ЗДО №2 «Малятко»</w:t>
      </w:r>
      <w:r w:rsidR="001B6F2B">
        <w:rPr>
          <w:sz w:val="28"/>
          <w:szCs w:val="28"/>
          <w:u w:val="single"/>
          <w:lang w:val="uk-UA"/>
        </w:rPr>
        <w:t>:</w:t>
      </w:r>
    </w:p>
    <w:p w14:paraId="4B084EF5" w14:textId="5173D39C" w:rsidR="00DF1D4C" w:rsidRDefault="001B6F2B" w:rsidP="00A85E01">
      <w:pPr>
        <w:ind w:firstLine="567"/>
        <w:jc w:val="both"/>
        <w:rPr>
          <w:sz w:val="28"/>
          <w:szCs w:val="28"/>
          <w:lang w:val="uk-UA"/>
        </w:rPr>
      </w:pPr>
      <w:r w:rsidRPr="00DF6F81">
        <w:rPr>
          <w:sz w:val="28"/>
          <w:szCs w:val="28"/>
          <w:lang w:val="uk-UA"/>
        </w:rPr>
        <w:t>введення</w:t>
      </w:r>
      <w:r w:rsidRPr="00DF6F81">
        <w:rPr>
          <w:sz w:val="28"/>
          <w:szCs w:val="28"/>
          <w:lang w:val="uk-UA"/>
        </w:rPr>
        <w:t xml:space="preserve"> </w:t>
      </w:r>
      <w:r w:rsidR="00DF1D4C" w:rsidRPr="00DF6F81">
        <w:rPr>
          <w:sz w:val="28"/>
          <w:szCs w:val="28"/>
          <w:lang w:val="uk-UA"/>
        </w:rPr>
        <w:t xml:space="preserve">посади </w:t>
      </w:r>
      <w:r w:rsidR="004B6D0B" w:rsidRPr="00DF6F8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систент вихователя – </w:t>
      </w:r>
      <w:r w:rsidR="00DF6F81">
        <w:rPr>
          <w:sz w:val="28"/>
          <w:szCs w:val="28"/>
          <w:lang w:val="uk-UA"/>
        </w:rPr>
        <w:t>0</w:t>
      </w:r>
      <w:r w:rsidR="00DF1D4C" w:rsidRPr="00DF6F81">
        <w:rPr>
          <w:sz w:val="28"/>
          <w:szCs w:val="28"/>
          <w:lang w:val="uk-UA"/>
        </w:rPr>
        <w:t>,</w:t>
      </w:r>
      <w:r w:rsidR="00DF6F81">
        <w:rPr>
          <w:sz w:val="28"/>
          <w:szCs w:val="28"/>
          <w:lang w:val="uk-UA"/>
        </w:rPr>
        <w:t>5</w:t>
      </w:r>
      <w:r w:rsidR="00DF1D4C" w:rsidRPr="00DF6F81">
        <w:rPr>
          <w:sz w:val="28"/>
          <w:szCs w:val="28"/>
          <w:lang w:val="uk-UA"/>
        </w:rPr>
        <w:t xml:space="preserve"> шт. од.</w:t>
      </w:r>
    </w:p>
    <w:p w14:paraId="257E2A33" w14:textId="77777777" w:rsidR="001B6F2B" w:rsidRDefault="001B6F2B" w:rsidP="00A85E01">
      <w:pPr>
        <w:ind w:firstLine="567"/>
        <w:jc w:val="both"/>
        <w:rPr>
          <w:sz w:val="28"/>
          <w:szCs w:val="28"/>
          <w:lang w:val="uk-UA"/>
        </w:rPr>
      </w:pPr>
    </w:p>
    <w:p w14:paraId="40BFB9E3" w14:textId="77777777" w:rsidR="001B6F2B" w:rsidRDefault="001B6F2B" w:rsidP="00A85E01">
      <w:pPr>
        <w:ind w:firstLine="56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6) </w:t>
      </w:r>
      <w:r w:rsidRPr="001B6F2B">
        <w:rPr>
          <w:sz w:val="28"/>
          <w:szCs w:val="28"/>
          <w:u w:val="single"/>
          <w:lang w:val="uk-UA"/>
        </w:rPr>
        <w:t>штатний розпис Групи централізованого господарського обслуговування відділу освіти</w:t>
      </w:r>
      <w:r>
        <w:rPr>
          <w:sz w:val="28"/>
          <w:szCs w:val="28"/>
          <w:u w:val="single"/>
          <w:lang w:val="uk-UA"/>
        </w:rPr>
        <w:t>:</w:t>
      </w:r>
    </w:p>
    <w:p w14:paraId="3EE2C409" w14:textId="6C47858A" w:rsidR="001B6F2B" w:rsidRDefault="001B6F2B" w:rsidP="00A85E0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виведення </w:t>
      </w:r>
      <w:r>
        <w:rPr>
          <w:sz w:val="28"/>
          <w:szCs w:val="28"/>
          <w:lang w:val="uk-UA"/>
        </w:rPr>
        <w:t>посади інженер програміст – 1,0 шт. од.,</w:t>
      </w:r>
    </w:p>
    <w:p w14:paraId="49A46897" w14:textId="494ACE18" w:rsidR="001B6F2B" w:rsidRPr="00DF6F81" w:rsidRDefault="001B6F2B" w:rsidP="00A85E0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введення посади інженер з організації експлуатації та ремонту – 1,0 шт. од.</w:t>
      </w:r>
    </w:p>
    <w:p w14:paraId="5797761B" w14:textId="77777777" w:rsidR="001B6F2B" w:rsidRDefault="001B6F2B" w:rsidP="00D366F0">
      <w:pPr>
        <w:ind w:firstLine="567"/>
        <w:jc w:val="both"/>
        <w:rPr>
          <w:sz w:val="28"/>
          <w:szCs w:val="28"/>
          <w:lang w:val="uk-UA"/>
        </w:rPr>
      </w:pPr>
    </w:p>
    <w:p w14:paraId="3679EAB0" w14:textId="55D1402A" w:rsidR="00D366F0" w:rsidRPr="004B6D0B" w:rsidRDefault="00D366F0" w:rsidP="00D366F0">
      <w:pPr>
        <w:ind w:firstLine="567"/>
        <w:jc w:val="both"/>
        <w:rPr>
          <w:sz w:val="28"/>
          <w:szCs w:val="28"/>
          <w:lang w:val="uk-UA"/>
        </w:rPr>
      </w:pPr>
      <w:bookmarkStart w:id="1" w:name="_GoBack"/>
      <w:bookmarkEnd w:id="1"/>
      <w:r w:rsidRPr="004B6D0B">
        <w:rPr>
          <w:sz w:val="28"/>
          <w:szCs w:val="28"/>
          <w:lang w:val="uk-UA"/>
        </w:rPr>
        <w:t xml:space="preserve">Відповідно до </w:t>
      </w:r>
      <w:r w:rsidRPr="004B6D0B">
        <w:rPr>
          <w:rStyle w:val="a3"/>
          <w:i w:val="0"/>
          <w:sz w:val="28"/>
          <w:szCs w:val="28"/>
          <w:lang w:val="uk-UA"/>
        </w:rPr>
        <w:t xml:space="preserve">Типових штатних нормативів закладів загальної середньої освіти, посада асистент вчителя </w:t>
      </w:r>
      <w:r w:rsidRPr="004B6D0B">
        <w:rPr>
          <w:sz w:val="28"/>
          <w:szCs w:val="28"/>
          <w:shd w:val="clear" w:color="auto" w:fill="FFFFFF"/>
          <w:lang w:val="uk-UA"/>
        </w:rPr>
        <w:t>вводиться у школах, де запроваджене інклюзивне навчання, для роботи з учнями з особливими освітніми потребами з розрахунку 1 ставка на клас, у якому навчаються такі діти</w:t>
      </w:r>
      <w:r w:rsidR="00CE06A8">
        <w:rPr>
          <w:rStyle w:val="a3"/>
          <w:i w:val="0"/>
          <w:sz w:val="28"/>
          <w:szCs w:val="28"/>
          <w:lang w:val="uk-UA"/>
        </w:rPr>
        <w:t>;</w:t>
      </w:r>
    </w:p>
    <w:p w14:paraId="0236EA49" w14:textId="3A830222" w:rsidR="00CE06A8" w:rsidRDefault="00CE06A8" w:rsidP="00CE06A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366F0" w:rsidRPr="00CE06A8">
        <w:rPr>
          <w:sz w:val="28"/>
          <w:szCs w:val="28"/>
          <w:lang w:val="uk-UA"/>
        </w:rPr>
        <w:t>осада вчитель-дефектолог вводиться у</w:t>
      </w:r>
      <w:r w:rsidR="00D366F0" w:rsidRPr="00CE06A8">
        <w:rPr>
          <w:b/>
          <w:sz w:val="28"/>
          <w:szCs w:val="28"/>
          <w:lang w:val="uk-UA"/>
        </w:rPr>
        <w:t xml:space="preserve"> </w:t>
      </w:r>
      <w:r w:rsidR="00D366F0" w:rsidRPr="00CE06A8">
        <w:rPr>
          <w:sz w:val="28"/>
          <w:szCs w:val="28"/>
          <w:lang w:val="uk-UA"/>
        </w:rPr>
        <w:t>школах, в яких навчання дітей з особливими освітніми потребами організоване у спеціальних класах</w:t>
      </w:r>
      <w:r w:rsidRPr="00CE06A8">
        <w:rPr>
          <w:sz w:val="28"/>
          <w:szCs w:val="28"/>
          <w:lang w:val="uk-UA"/>
        </w:rPr>
        <w:t xml:space="preserve"> (інклюзивних класах)</w:t>
      </w:r>
      <w:r w:rsidR="00D366F0" w:rsidRPr="00CE06A8">
        <w:rPr>
          <w:sz w:val="28"/>
          <w:szCs w:val="28"/>
          <w:lang w:val="uk-UA"/>
        </w:rPr>
        <w:t>, для здійснення освітнього процесу та проведення корекційно-</w:t>
      </w:r>
      <w:proofErr w:type="spellStart"/>
      <w:r w:rsidR="00D366F0" w:rsidRPr="00CE06A8">
        <w:rPr>
          <w:sz w:val="28"/>
          <w:szCs w:val="28"/>
          <w:lang w:val="uk-UA"/>
        </w:rPr>
        <w:t>розвиткових</w:t>
      </w:r>
      <w:proofErr w:type="spellEnd"/>
      <w:r w:rsidR="00D366F0" w:rsidRPr="00CE06A8">
        <w:rPr>
          <w:sz w:val="28"/>
          <w:szCs w:val="28"/>
          <w:lang w:val="uk-UA"/>
        </w:rPr>
        <w:t xml:space="preserve"> занять, що визначені робочим навчальним планом</w:t>
      </w:r>
      <w:r w:rsidRPr="00CE06A8">
        <w:rPr>
          <w:sz w:val="28"/>
          <w:szCs w:val="28"/>
          <w:lang w:val="uk-UA"/>
        </w:rPr>
        <w:t xml:space="preserve"> (індивідуальною програмою розвитку).</w:t>
      </w:r>
    </w:p>
    <w:p w14:paraId="4EF59C9B" w14:textId="3A53C7CB" w:rsidR="00263A7E" w:rsidRPr="00CE06A8" w:rsidRDefault="00263A7E" w:rsidP="00CE06A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Посади асистент вчителя та вчитель-дефектолог вводяться з метою належної організації освітнього процесу в закладах освіти громади, забезпечення прав дітей з особливими освітніми потребами на здобуття відповідного рівня освіти, враховуючи їх можливості, здібності та індивідуальні особливості розвитку.</w:t>
      </w:r>
    </w:p>
    <w:p w14:paraId="6587DB6F" w14:textId="1FFDFE5E" w:rsidR="00D366F0" w:rsidRPr="00CE06A8" w:rsidRDefault="00CE06A8" w:rsidP="00CE06A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>
        <w:rPr>
          <w:rStyle w:val="a3"/>
          <w:i w:val="0"/>
          <w:sz w:val="28"/>
          <w:szCs w:val="28"/>
          <w:lang w:val="uk-UA"/>
        </w:rPr>
        <w:t xml:space="preserve">Відповідно до </w:t>
      </w:r>
      <w:r w:rsidRPr="003D2161">
        <w:rPr>
          <w:rStyle w:val="a3"/>
          <w:i w:val="0"/>
          <w:sz w:val="28"/>
          <w:szCs w:val="28"/>
          <w:lang w:val="uk-UA"/>
        </w:rPr>
        <w:t>Типових штатних нормативів дошкільних навчальних закладів</w:t>
      </w:r>
      <w:r>
        <w:rPr>
          <w:rStyle w:val="a3"/>
          <w:i w:val="0"/>
          <w:sz w:val="28"/>
          <w:szCs w:val="28"/>
          <w:lang w:val="uk-UA"/>
        </w:rPr>
        <w:t xml:space="preserve">, посада асистента вихователя </w:t>
      </w:r>
      <w:proofErr w:type="spellStart"/>
      <w:r w:rsidRPr="00CE06A8">
        <w:rPr>
          <w:sz w:val="28"/>
          <w:szCs w:val="28"/>
          <w:shd w:val="clear" w:color="auto" w:fill="FFFFFF"/>
        </w:rPr>
        <w:t>дошкільного</w:t>
      </w:r>
      <w:proofErr w:type="spellEnd"/>
      <w:r w:rsidRPr="00CE06A8">
        <w:rPr>
          <w:sz w:val="28"/>
          <w:szCs w:val="28"/>
          <w:shd w:val="clear" w:color="auto" w:fill="FFFFFF"/>
        </w:rPr>
        <w:t xml:space="preserve">  </w:t>
      </w:r>
      <w:proofErr w:type="spellStart"/>
      <w:r w:rsidRPr="00CE06A8">
        <w:rPr>
          <w:sz w:val="28"/>
          <w:szCs w:val="28"/>
          <w:shd w:val="clear" w:color="auto" w:fill="FFFFFF"/>
        </w:rPr>
        <w:t>навчального</w:t>
      </w:r>
      <w:proofErr w:type="spellEnd"/>
      <w:r w:rsidRPr="00CE06A8">
        <w:rPr>
          <w:sz w:val="28"/>
          <w:szCs w:val="28"/>
          <w:shd w:val="clear" w:color="auto" w:fill="FFFFFF"/>
        </w:rPr>
        <w:t xml:space="preserve">  закладу  </w:t>
      </w:r>
      <w:r w:rsidRPr="00CE06A8">
        <w:rPr>
          <w:rStyle w:val="a3"/>
          <w:i w:val="0"/>
          <w:sz w:val="28"/>
          <w:szCs w:val="28"/>
          <w:lang w:val="uk-UA"/>
        </w:rPr>
        <w:t>вводиться в</w:t>
      </w:r>
      <w:r w:rsidRPr="00CE06A8">
        <w:rPr>
          <w:sz w:val="28"/>
          <w:szCs w:val="28"/>
          <w:shd w:val="clear" w:color="auto" w:fill="FFFFFF"/>
        </w:rPr>
        <w:t xml:space="preserve">   </w:t>
      </w:r>
      <w:proofErr w:type="spellStart"/>
      <w:r w:rsidRPr="00CE06A8">
        <w:rPr>
          <w:sz w:val="28"/>
          <w:szCs w:val="28"/>
          <w:shd w:val="clear" w:color="auto" w:fill="FFFFFF"/>
        </w:rPr>
        <w:t>інклюзивних</w:t>
      </w:r>
      <w:proofErr w:type="spellEnd"/>
      <w:r w:rsidRPr="00CE06A8">
        <w:rPr>
          <w:sz w:val="28"/>
          <w:szCs w:val="28"/>
          <w:shd w:val="clear" w:color="auto" w:fill="FFFFFF"/>
        </w:rPr>
        <w:t xml:space="preserve">   </w:t>
      </w:r>
      <w:proofErr w:type="spellStart"/>
      <w:r w:rsidRPr="00CE06A8">
        <w:rPr>
          <w:sz w:val="28"/>
          <w:szCs w:val="28"/>
          <w:shd w:val="clear" w:color="auto" w:fill="FFFFFF"/>
        </w:rPr>
        <w:t>групах</w:t>
      </w:r>
      <w:proofErr w:type="spellEnd"/>
      <w:r w:rsidRPr="00CE06A8">
        <w:rPr>
          <w:sz w:val="28"/>
          <w:szCs w:val="28"/>
          <w:shd w:val="clear" w:color="auto" w:fill="FFFFFF"/>
        </w:rPr>
        <w:t xml:space="preserve">   з  </w:t>
      </w:r>
      <w:proofErr w:type="spellStart"/>
      <w:r w:rsidRPr="00CE06A8">
        <w:rPr>
          <w:sz w:val="28"/>
          <w:szCs w:val="28"/>
          <w:shd w:val="clear" w:color="auto" w:fill="FFFFFF"/>
        </w:rPr>
        <w:t>розрахунку</w:t>
      </w:r>
      <w:proofErr w:type="spellEnd"/>
      <w:r w:rsidRPr="00CE06A8">
        <w:rPr>
          <w:sz w:val="28"/>
          <w:szCs w:val="28"/>
          <w:shd w:val="clear" w:color="auto" w:fill="FFFFFF"/>
        </w:rPr>
        <w:t xml:space="preserve">  одна </w:t>
      </w:r>
      <w:r w:rsidRPr="00CE06A8">
        <w:rPr>
          <w:sz w:val="28"/>
          <w:szCs w:val="28"/>
        </w:rPr>
        <w:br/>
      </w:r>
      <w:proofErr w:type="spellStart"/>
      <w:r w:rsidRPr="00CE06A8">
        <w:rPr>
          <w:sz w:val="28"/>
          <w:szCs w:val="28"/>
          <w:shd w:val="clear" w:color="auto" w:fill="FFFFFF"/>
        </w:rPr>
        <w:t>штатна</w:t>
      </w:r>
      <w:proofErr w:type="spellEnd"/>
      <w:r w:rsidRPr="00CE06A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E06A8">
        <w:rPr>
          <w:sz w:val="28"/>
          <w:szCs w:val="28"/>
          <w:shd w:val="clear" w:color="auto" w:fill="FFFFFF"/>
        </w:rPr>
        <w:t>одиниця</w:t>
      </w:r>
      <w:proofErr w:type="spellEnd"/>
      <w:r w:rsidRPr="00CE06A8">
        <w:rPr>
          <w:sz w:val="28"/>
          <w:szCs w:val="28"/>
          <w:shd w:val="clear" w:color="auto" w:fill="FFFFFF"/>
        </w:rPr>
        <w:t xml:space="preserve"> на одну </w:t>
      </w:r>
      <w:proofErr w:type="spellStart"/>
      <w:r w:rsidRPr="00CE06A8">
        <w:rPr>
          <w:sz w:val="28"/>
          <w:szCs w:val="28"/>
          <w:shd w:val="clear" w:color="auto" w:fill="FFFFFF"/>
        </w:rPr>
        <w:t>групу</w:t>
      </w:r>
      <w:proofErr w:type="spellEnd"/>
      <w:r w:rsidRPr="00CE06A8">
        <w:rPr>
          <w:sz w:val="28"/>
          <w:szCs w:val="28"/>
          <w:shd w:val="clear" w:color="auto" w:fill="FFFFFF"/>
        </w:rPr>
        <w:t>.</w:t>
      </w:r>
    </w:p>
    <w:p w14:paraId="16D54360" w14:textId="6E142799" w:rsidR="00A85E01" w:rsidRDefault="00A85E01" w:rsidP="00A85E01">
      <w:pPr>
        <w:jc w:val="both"/>
        <w:rPr>
          <w:b/>
          <w:sz w:val="28"/>
          <w:szCs w:val="28"/>
          <w:lang w:val="uk-UA"/>
        </w:rPr>
      </w:pPr>
    </w:p>
    <w:p w14:paraId="1640156A" w14:textId="77777777" w:rsidR="00DF6F81" w:rsidRPr="00CE06A8" w:rsidRDefault="00DF6F81" w:rsidP="00A85E01">
      <w:pPr>
        <w:jc w:val="both"/>
        <w:rPr>
          <w:b/>
          <w:sz w:val="28"/>
          <w:szCs w:val="28"/>
          <w:lang w:val="uk-UA"/>
        </w:rPr>
      </w:pPr>
    </w:p>
    <w:p w14:paraId="0E8674C6" w14:textId="77777777" w:rsidR="00A85E01" w:rsidRDefault="00A85E01" w:rsidP="00A85E01">
      <w:pPr>
        <w:jc w:val="both"/>
        <w:rPr>
          <w:b/>
          <w:sz w:val="28"/>
          <w:szCs w:val="28"/>
          <w:lang w:val="uk-UA"/>
        </w:rPr>
      </w:pPr>
    </w:p>
    <w:p w14:paraId="2993E679" w14:textId="11F53C45" w:rsidR="0016450D" w:rsidRPr="00A85E01" w:rsidRDefault="00A85E01" w:rsidP="00A85E01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На</w:t>
      </w:r>
      <w:r w:rsidRPr="0055250F">
        <w:rPr>
          <w:b/>
          <w:sz w:val="28"/>
          <w:szCs w:val="28"/>
          <w:lang w:val="uk-UA"/>
        </w:rPr>
        <w:t>чальни</w:t>
      </w:r>
      <w:r w:rsidR="005E702E">
        <w:rPr>
          <w:b/>
          <w:sz w:val="28"/>
          <w:szCs w:val="28"/>
          <w:lang w:val="uk-UA"/>
        </w:rPr>
        <w:t>ця</w:t>
      </w:r>
      <w:r>
        <w:rPr>
          <w:b/>
          <w:sz w:val="28"/>
          <w:szCs w:val="28"/>
          <w:lang w:val="uk-UA"/>
        </w:rPr>
        <w:t xml:space="preserve"> </w:t>
      </w:r>
      <w:r w:rsidRPr="0055250F">
        <w:rPr>
          <w:b/>
          <w:sz w:val="28"/>
          <w:szCs w:val="28"/>
          <w:lang w:val="uk-UA"/>
        </w:rPr>
        <w:t xml:space="preserve">відділу освіти                                                  </w:t>
      </w:r>
      <w:r>
        <w:rPr>
          <w:b/>
          <w:sz w:val="28"/>
          <w:szCs w:val="28"/>
          <w:lang w:val="uk-UA"/>
        </w:rPr>
        <w:t>Світлана РИЧЕНКО</w:t>
      </w:r>
    </w:p>
    <w:sectPr w:rsidR="0016450D" w:rsidRPr="00A85E01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E3C80"/>
    <w:multiLevelType w:val="hybridMultilevel"/>
    <w:tmpl w:val="88AA8C86"/>
    <w:lvl w:ilvl="0" w:tplc="60726D02">
      <w:start w:val="1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5F"/>
    <w:rsid w:val="00095775"/>
    <w:rsid w:val="0016450D"/>
    <w:rsid w:val="001B6F2B"/>
    <w:rsid w:val="001D0216"/>
    <w:rsid w:val="0020295F"/>
    <w:rsid w:val="00223CBF"/>
    <w:rsid w:val="00263A7E"/>
    <w:rsid w:val="0028593C"/>
    <w:rsid w:val="002E0D73"/>
    <w:rsid w:val="002F1736"/>
    <w:rsid w:val="00391E30"/>
    <w:rsid w:val="00461859"/>
    <w:rsid w:val="004B6D0B"/>
    <w:rsid w:val="0054647E"/>
    <w:rsid w:val="005D026D"/>
    <w:rsid w:val="005E702E"/>
    <w:rsid w:val="005F0C5F"/>
    <w:rsid w:val="006615D9"/>
    <w:rsid w:val="006D3230"/>
    <w:rsid w:val="00754474"/>
    <w:rsid w:val="008B5339"/>
    <w:rsid w:val="0094240D"/>
    <w:rsid w:val="009E4A3A"/>
    <w:rsid w:val="009F780D"/>
    <w:rsid w:val="00A36360"/>
    <w:rsid w:val="00A85E01"/>
    <w:rsid w:val="00AC7CFF"/>
    <w:rsid w:val="00B56BA6"/>
    <w:rsid w:val="00B959C1"/>
    <w:rsid w:val="00CE06A8"/>
    <w:rsid w:val="00D366F0"/>
    <w:rsid w:val="00DD7924"/>
    <w:rsid w:val="00DF1D4C"/>
    <w:rsid w:val="00DF6F81"/>
    <w:rsid w:val="00E27554"/>
    <w:rsid w:val="00F700A9"/>
    <w:rsid w:val="00F74DD0"/>
    <w:rsid w:val="00F91348"/>
    <w:rsid w:val="00F949DC"/>
    <w:rsid w:val="00FD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D39C"/>
  <w15:chartTrackingRefBased/>
  <w15:docId w15:val="{EE25C4F3-8CCF-4FB1-84D3-EA217DB2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85E01"/>
    <w:rPr>
      <w:i/>
      <w:iCs/>
    </w:rPr>
  </w:style>
  <w:style w:type="paragraph" w:styleId="a4">
    <w:name w:val="List Paragraph"/>
    <w:basedOn w:val="a"/>
    <w:uiPriority w:val="34"/>
    <w:qFormat/>
    <w:rsid w:val="00F74D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23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323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23C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23CBF"/>
    <w:rPr>
      <w:color w:val="0000FF"/>
      <w:u w:val="single"/>
    </w:rPr>
  </w:style>
  <w:style w:type="paragraph" w:customStyle="1" w:styleId="rvps2">
    <w:name w:val="rvps2"/>
    <w:basedOn w:val="a"/>
    <w:rsid w:val="00D366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21</cp:revision>
  <cp:lastPrinted>2023-06-01T12:30:00Z</cp:lastPrinted>
  <dcterms:created xsi:type="dcterms:W3CDTF">2022-09-26T09:20:00Z</dcterms:created>
  <dcterms:modified xsi:type="dcterms:W3CDTF">2023-08-14T06:05:00Z</dcterms:modified>
</cp:coreProperties>
</file>