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____________ 2023 року                   м. Сквира                             № ______</w:t>
      </w:r>
    </w:p>
    <w:tbl>
      <w:tblPr>
        <w:tblStyle w:val="Table1"/>
        <w:tblW w:w="6771.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771"/>
        <w:tblGridChange w:id="0">
          <w:tblGrid>
            <w:gridCol w:w="6771"/>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Сквирської міської ради від 14.09.2022 №17-24-VІІІ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7" w:firstLine="0"/>
              <w:jc w:val="both"/>
              <w:rPr>
                <w:rFonts w:ascii="Times New Roman" w:cs="Times New Roman" w:eastAsia="Times New Roman" w:hAnsi="Times New Roman"/>
                <w:b w:val="1"/>
                <w:i w:val="0"/>
                <w:smallCaps w:val="0"/>
                <w:strike w:val="0"/>
                <w:color w:val="000000"/>
                <w:sz w:val="32"/>
                <w:szCs w:val="32"/>
                <w:u w:val="none"/>
                <w:shd w:fill="auto" w:val="clear"/>
                <w:vertAlign w:val="baseline"/>
              </w:rPr>
            </w:pPr>
            <w:r w:rsidDel="00000000" w:rsidR="00000000" w:rsidRPr="00000000">
              <w:rPr>
                <w:rtl w:val="0"/>
              </w:rPr>
            </w:r>
          </w:p>
        </w:tc>
      </w:tr>
    </w:tbl>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Керуючись </w:t>
      </w:r>
      <w:r w:rsidDel="00000000" w:rsidR="00000000" w:rsidRPr="00000000">
        <w:rPr>
          <w:rFonts w:ascii="Times New Roman" w:cs="Times New Roman" w:eastAsia="Times New Roman" w:hAnsi="Times New Roman"/>
          <w:sz w:val="28"/>
          <w:szCs w:val="28"/>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аконами України «Про місцеве самоврядування в Україні», «Про приватизацію державного і комунального майна»,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Положення про діяльність аукціонної комісії для продажу об’єктів малої приватизації, затвердженого  наказом Фонду державного майна України від 06.04.2018 №486, зареєстрованим в Міністерстві юстиції України 27.04.2018 №529/31981, в зв’язку з кадровими змінами, з метою забезпечення прозорих та ефективних правил відчуження майна, що належить до комунальної власності Сквирської міської територіальної громади, забезпечення надходження коштів до міського бюджету, враховуючи пропозиції постійних комісій міської ради,  Сквирська 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рішення Сквирської міської ради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виклавши склад аукціонної комісії для продажу об’єктів малої приватизації Сквирської міської територіальної громади в новій редакції згідно з додатком.</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виконанням цього рішення покласти на постійну депутатську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spacing w:after="0" w:line="240" w:lineRule="auto"/>
        <w:ind w:right="-284"/>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Секретар міської ради</w:t>
        <w:tab/>
        <w:tab/>
        <w:tab/>
        <w:tab/>
        <w:tab/>
        <w:tab/>
        <w:t xml:space="preserve">Тетяна ВЛАСЮК</w:t>
      </w:r>
    </w:p>
    <w:p w:rsidR="00000000" w:rsidDel="00000000" w:rsidP="00000000" w:rsidRDefault="00000000" w:rsidRPr="00000000" w14:paraId="00000018">
      <w:pPr>
        <w:spacing w:after="0" w:line="240" w:lineRule="auto"/>
        <w:ind w:right="-284"/>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9">
      <w:pPr>
        <w:spacing w:after="0" w:line="240" w:lineRule="auto"/>
        <w:ind w:right="-284"/>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Заступниця міської голови</w:t>
        <w:tab/>
        <w:tab/>
        <w:tab/>
        <w:tab/>
        <w:tab/>
        <w:t xml:space="preserve">Людмила СЕРГІЄНКО</w:t>
      </w:r>
    </w:p>
    <w:p w:rsidR="00000000" w:rsidDel="00000000" w:rsidP="00000000" w:rsidRDefault="00000000" w:rsidRPr="00000000" w14:paraId="0000001A">
      <w:pPr>
        <w:spacing w:after="0" w:line="240" w:lineRule="auto"/>
        <w:ind w:right="-284"/>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B">
      <w:pPr>
        <w:spacing w:after="0" w:line="240" w:lineRule="auto"/>
        <w:ind w:right="-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w:t>
      </w:r>
    </w:p>
    <w:p w:rsidR="00000000" w:rsidDel="00000000" w:rsidP="00000000" w:rsidRDefault="00000000" w:rsidRPr="00000000" w14:paraId="0000001C">
      <w:pPr>
        <w:spacing w:after="0" w:line="240" w:lineRule="auto"/>
        <w:ind w:right="-284"/>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міської ради (</w:t>
      </w:r>
      <w:r w:rsidDel="00000000" w:rsidR="00000000" w:rsidRPr="00000000">
        <w:rPr>
          <w:rFonts w:ascii="Times New Roman" w:cs="Times New Roman" w:eastAsia="Times New Roman" w:hAnsi="Times New Roman"/>
          <w:color w:val="000000"/>
          <w:sz w:val="28"/>
          <w:szCs w:val="28"/>
          <w:rtl w:val="0"/>
        </w:rPr>
        <w:t xml:space="preserve">уповноважений з питань </w:t>
      </w:r>
    </w:p>
    <w:p w:rsidR="00000000" w:rsidDel="00000000" w:rsidP="00000000" w:rsidRDefault="00000000" w:rsidRPr="00000000" w14:paraId="0000001D">
      <w:pPr>
        <w:spacing w:after="0" w:line="240" w:lineRule="auto"/>
        <w:ind w:right="-284"/>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ab/>
        <w:tab/>
        <w:tab/>
        <w:t xml:space="preserve">          Віктор САЛТАНЮК</w:t>
      </w:r>
    </w:p>
    <w:p w:rsidR="00000000" w:rsidDel="00000000" w:rsidP="00000000" w:rsidRDefault="00000000" w:rsidRPr="00000000" w14:paraId="0000001E">
      <w:pPr>
        <w:spacing w:after="0" w:line="240" w:lineRule="auto"/>
        <w:ind w:right="-284"/>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F">
      <w:pPr>
        <w:spacing w:after="0" w:line="240" w:lineRule="auto"/>
        <w:ind w:right="-284"/>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з питань юридичного</w:t>
      </w:r>
    </w:p>
    <w:p w:rsidR="00000000" w:rsidDel="00000000" w:rsidP="00000000" w:rsidRDefault="00000000" w:rsidRPr="00000000" w14:paraId="00000020">
      <w:pPr>
        <w:spacing w:after="0" w:line="240" w:lineRule="auto"/>
        <w:ind w:right="-284"/>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забезпечення та діловодства міської ради                    Ірина КВАША</w:t>
      </w:r>
    </w:p>
    <w:p w:rsidR="00000000" w:rsidDel="00000000" w:rsidP="00000000" w:rsidRDefault="00000000" w:rsidRPr="00000000" w14:paraId="00000021">
      <w:pPr>
        <w:spacing w:after="0" w:line="240" w:lineRule="auto"/>
        <w:ind w:right="-284"/>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2">
      <w:pPr>
        <w:spacing w:after="0" w:line="240" w:lineRule="auto"/>
        <w:ind w:right="-284"/>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3">
      <w:pPr>
        <w:spacing w:after="0" w:line="240" w:lineRule="auto"/>
        <w:ind w:right="-284"/>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24">
      <w:pPr>
        <w:spacing w:after="0" w:line="240" w:lineRule="auto"/>
        <w:ind w:right="-284"/>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Начальниця відділу капітального</w:t>
      </w:r>
    </w:p>
    <w:p w:rsidR="00000000" w:rsidDel="00000000" w:rsidP="00000000" w:rsidRDefault="00000000" w:rsidRPr="00000000" w14:paraId="00000025">
      <w:pPr>
        <w:spacing w:after="0" w:line="240" w:lineRule="auto"/>
        <w:ind w:right="-284"/>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будівництва, комунальної власності та </w:t>
      </w:r>
    </w:p>
    <w:p w:rsidR="00000000" w:rsidDel="00000000" w:rsidP="00000000" w:rsidRDefault="00000000" w:rsidRPr="00000000" w14:paraId="00000026">
      <w:pPr>
        <w:spacing w:after="0" w:line="240" w:lineRule="auto"/>
        <w:ind w:right="-284"/>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житлово-комунального господарств                             Марина ТЕРНОВА</w:t>
      </w:r>
      <w:r w:rsidDel="00000000" w:rsidR="00000000" w:rsidRPr="00000000">
        <w:rPr>
          <w:rtl w:val="0"/>
        </w:rPr>
      </w:r>
    </w:p>
    <w:p w:rsidR="00000000" w:rsidDel="00000000" w:rsidP="00000000" w:rsidRDefault="00000000" w:rsidRPr="00000000" w14:paraId="00000027">
      <w:pPr>
        <w:spacing w:after="0" w:line="259" w:lineRule="auto"/>
        <w:ind w:right="-284"/>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8">
      <w:pPr>
        <w:spacing w:after="0" w:line="259" w:lineRule="auto"/>
        <w:ind w:right="-284"/>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майна, ЖКГ, благоустрою</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охорони навколишнього середовища                          Микола СИВОРАКША</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_________№  - -VIII</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ind w:firstLine="4536"/>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8">
      <w:pPr>
        <w:shd w:fill="ffffff" w:val="clear"/>
        <w:spacing w:after="0" w:line="240" w:lineRule="auto"/>
        <w:ind w:left="450" w:right="45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СКЛАД </w:t>
      </w:r>
    </w:p>
    <w:p w:rsidR="00000000" w:rsidDel="00000000" w:rsidP="00000000" w:rsidRDefault="00000000" w:rsidRPr="00000000" w14:paraId="00000049">
      <w:pPr>
        <w:shd w:fill="ffffff" w:val="clear"/>
        <w:spacing w:after="0" w:line="240" w:lineRule="auto"/>
        <w:ind w:left="450" w:right="450" w:firstLine="0"/>
        <w:jc w:val="center"/>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4A">
      <w:pPr>
        <w:spacing w:after="0" w:line="240" w:lineRule="auto"/>
        <w:jc w:val="both"/>
        <w:rPr>
          <w:rFonts w:ascii="Times New Roman" w:cs="Times New Roman" w:eastAsia="Times New Roman" w:hAnsi="Times New Roman"/>
          <w:sz w:val="28"/>
          <w:szCs w:val="28"/>
        </w:rPr>
      </w:pPr>
      <w:r w:rsidDel="00000000" w:rsidR="00000000" w:rsidRPr="00000000">
        <w:rPr>
          <w:rtl w:val="0"/>
        </w:rPr>
      </w:r>
    </w:p>
    <w:tbl>
      <w:tblPr>
        <w:tblStyle w:val="Table2"/>
        <w:tblW w:w="97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643"/>
        <w:gridCol w:w="310"/>
        <w:gridCol w:w="5794"/>
        <w:tblGridChange w:id="0">
          <w:tblGrid>
            <w:gridCol w:w="3643"/>
            <w:gridCol w:w="310"/>
            <w:gridCol w:w="5794"/>
          </w:tblGrid>
        </w:tblGridChange>
      </w:tblGrid>
      <w:tr>
        <w:trPr>
          <w:cantSplit w:val="0"/>
          <w:tblHeader w:val="0"/>
        </w:trPr>
        <w:tc>
          <w:tcPr/>
          <w:p w:rsidR="00000000" w:rsidDel="00000000" w:rsidP="00000000" w:rsidRDefault="00000000" w:rsidRPr="00000000" w14:paraId="0000004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Сергієнко Людмила Вікторівна</w:t>
            </w:r>
          </w:p>
        </w:tc>
        <w:tc>
          <w:tcPr/>
          <w:p w:rsidR="00000000" w:rsidDel="00000000" w:rsidP="00000000" w:rsidRDefault="00000000" w:rsidRPr="00000000" w14:paraId="0000004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4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аукціонної комісії, заступниця Сквирської міської голови;</w:t>
            </w:r>
          </w:p>
        </w:tc>
      </w:tr>
      <w:tr>
        <w:trPr>
          <w:cantSplit w:val="0"/>
          <w:tblHeader w:val="0"/>
        </w:trPr>
        <w:tc>
          <w:tcPr/>
          <w:p w:rsidR="00000000" w:rsidDel="00000000" w:rsidP="00000000" w:rsidRDefault="00000000" w:rsidRPr="00000000" w14:paraId="0000004E">
            <w:pPr>
              <w:rPr>
                <w:rFonts w:ascii="Times New Roman" w:cs="Times New Roman" w:eastAsia="Times New Roman" w:hAnsi="Times New Roman"/>
                <w:color w:val="ff0000"/>
                <w:sz w:val="28"/>
                <w:szCs w:val="28"/>
              </w:rPr>
            </w:pPr>
            <w:r w:rsidDel="00000000" w:rsidR="00000000" w:rsidRPr="00000000">
              <w:rPr>
                <w:rFonts w:ascii="Times New Roman" w:cs="Times New Roman" w:eastAsia="Times New Roman" w:hAnsi="Times New Roman"/>
                <w:sz w:val="28"/>
                <w:szCs w:val="28"/>
                <w:rtl w:val="0"/>
              </w:rPr>
              <w:t xml:space="preserve">Тернова Марина Валентинівна </w:t>
            </w:r>
            <w:r w:rsidDel="00000000" w:rsidR="00000000" w:rsidRPr="00000000">
              <w:rPr>
                <w:rtl w:val="0"/>
              </w:rPr>
            </w:r>
          </w:p>
        </w:tc>
        <w:tc>
          <w:tcPr/>
          <w:p w:rsidR="00000000" w:rsidDel="00000000" w:rsidP="00000000" w:rsidRDefault="00000000" w:rsidRPr="00000000" w14:paraId="0000004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5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заступниця голови аукціонної комісії,</w:t>
            </w:r>
            <w:r w:rsidDel="00000000" w:rsidR="00000000" w:rsidRPr="00000000">
              <w:rPr>
                <w:rFonts w:ascii="Times New Roman" w:cs="Times New Roman" w:eastAsia="Times New Roman" w:hAnsi="Times New Roman"/>
                <w:color w:val="ff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начальниця відділу капітального будівництва, комунальної власності та житлово-комунального господарства;</w:t>
            </w:r>
          </w:p>
        </w:tc>
      </w:tr>
      <w:tr>
        <w:trPr>
          <w:cantSplit w:val="0"/>
          <w:tblHeader w:val="0"/>
        </w:trPr>
        <w:tc>
          <w:tcPr/>
          <w:p w:rsidR="00000000" w:rsidDel="00000000" w:rsidP="00000000" w:rsidRDefault="00000000" w:rsidRPr="00000000" w14:paraId="0000005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Лупул Світлана Павлівна</w:t>
            </w:r>
          </w:p>
        </w:tc>
        <w:tc>
          <w:tcPr/>
          <w:p w:rsidR="00000000" w:rsidDel="00000000" w:rsidP="00000000" w:rsidRDefault="00000000" w:rsidRPr="00000000" w14:paraId="00000052">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5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секретарка аукціонної комісії, головна спеціалістка відділу капітального будівництва, комунальної власності та житлово-комунального господарства</w:t>
            </w:r>
          </w:p>
        </w:tc>
      </w:tr>
      <w:tr>
        <w:trPr>
          <w:cantSplit w:val="0"/>
          <w:tblHeader w:val="0"/>
        </w:trPr>
        <w:tc>
          <w:tcPr/>
          <w:p w:rsidR="00000000" w:rsidDel="00000000" w:rsidP="00000000" w:rsidRDefault="00000000" w:rsidRPr="00000000" w14:paraId="00000054">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аукціонної комісії:</w:t>
            </w:r>
          </w:p>
        </w:tc>
        <w:tc>
          <w:tcPr/>
          <w:p w:rsidR="00000000" w:rsidDel="00000000" w:rsidP="00000000" w:rsidRDefault="00000000" w:rsidRPr="00000000" w14:paraId="00000056">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57">
            <w:pPr>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58">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59">
            <w:pPr>
              <w:jc w:val="cente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5A">
            <w:pPr>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5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Голуб Олександр Михайлович</w:t>
            </w:r>
          </w:p>
        </w:tc>
        <w:tc>
          <w:tcPr/>
          <w:p w:rsidR="00000000" w:rsidDel="00000000" w:rsidP="00000000" w:rsidRDefault="00000000" w:rsidRPr="00000000" w14:paraId="0000005C">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5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містобудування та інфраструктури;</w:t>
            </w:r>
          </w:p>
          <w:p w:rsidR="00000000" w:rsidDel="00000000" w:rsidP="00000000" w:rsidRDefault="00000000" w:rsidRPr="00000000" w14:paraId="0000005E">
            <w:pPr>
              <w:jc w:val="both"/>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5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Онищенко Людмила Юріївна</w:t>
            </w:r>
          </w:p>
        </w:tc>
        <w:tc>
          <w:tcPr/>
          <w:p w:rsidR="00000000" w:rsidDel="00000000" w:rsidP="00000000" w:rsidRDefault="00000000" w:rsidRPr="00000000" w14:paraId="00000060">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6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провідна спеціалістка відділу з питань юридичного забезпечення ради та діловодства;</w:t>
            </w:r>
          </w:p>
        </w:tc>
      </w:tr>
      <w:tr>
        <w:trPr>
          <w:cantSplit w:val="0"/>
          <w:tblHeader w:val="0"/>
        </w:trPr>
        <w:tc>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Людмила Дмитрівна</w:t>
            </w:r>
          </w:p>
        </w:tc>
        <w:tc>
          <w:tcPr/>
          <w:p w:rsidR="00000000" w:rsidDel="00000000" w:rsidP="00000000" w:rsidRDefault="00000000" w:rsidRPr="00000000" w14:paraId="00000064">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земельних ресурсів та кадастру; </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0"/>
          <w:tblHeader w:val="0"/>
        </w:trPr>
        <w:tc>
          <w:tcPr/>
          <w:p w:rsidR="00000000" w:rsidDel="00000000" w:rsidP="00000000" w:rsidRDefault="00000000" w:rsidRPr="00000000" w14:paraId="0000006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Рибак Сергій Васильович</w:t>
            </w:r>
          </w:p>
        </w:tc>
        <w:tc>
          <w:tcPr/>
          <w:p w:rsidR="00000000" w:rsidDel="00000000" w:rsidP="00000000" w:rsidRDefault="00000000" w:rsidRPr="00000000" w14:paraId="00000068">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6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адміністративних послуг</w:t>
            </w:r>
          </w:p>
          <w:p w:rsidR="00000000" w:rsidDel="00000000" w:rsidP="00000000" w:rsidRDefault="00000000" w:rsidRPr="00000000" w14:paraId="0000006A">
            <w:pPr>
              <w:jc w:val="both"/>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06B">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D">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E">
      <w:pPr>
        <w:spacing w:after="0" w:line="240" w:lineRule="auto"/>
        <w:ind w:right="-284"/>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Начальниця відділу капітального</w:t>
      </w:r>
    </w:p>
    <w:p w:rsidR="00000000" w:rsidDel="00000000" w:rsidP="00000000" w:rsidRDefault="00000000" w:rsidRPr="00000000" w14:paraId="0000006F">
      <w:pPr>
        <w:spacing w:after="0" w:line="240" w:lineRule="auto"/>
        <w:ind w:right="-284"/>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будівництва, комунальної власності та </w:t>
      </w:r>
    </w:p>
    <w:p w:rsidR="00000000" w:rsidDel="00000000" w:rsidP="00000000" w:rsidRDefault="00000000" w:rsidRPr="00000000" w14:paraId="00000070">
      <w:pPr>
        <w:spacing w:after="0" w:line="240" w:lineRule="auto"/>
        <w:ind w:right="-284"/>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житлово-комунального господарств                                Марина ТЕРНОВА</w:t>
      </w:r>
    </w:p>
    <w:p w:rsidR="00000000" w:rsidDel="00000000" w:rsidP="00000000" w:rsidRDefault="00000000" w:rsidRPr="00000000" w14:paraId="00000071">
      <w:pPr>
        <w:spacing w:after="0" w:line="259" w:lineRule="auto"/>
        <w:ind w:right="-284"/>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2">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7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5">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внесення змін до рішення Сквирської міської ради від 14.09.2022 №17-24-VІІІ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7B">
      <w:pPr>
        <w:spacing w:after="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Відповідно до  Законів України «Про місцеве самоврядування в Україні», </w:t>
      </w:r>
      <w:r w:rsidDel="00000000" w:rsidR="00000000" w:rsidRPr="00000000">
        <w:rPr>
          <w:rFonts w:ascii="Times New Roman" w:cs="Times New Roman" w:eastAsia="Times New Roman" w:hAnsi="Times New Roman"/>
          <w:sz w:val="28"/>
          <w:szCs w:val="28"/>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Положення про діяльність аукціонної комісії для продажу об’єктів малої приватизації </w:t>
      </w:r>
      <w:r w:rsidDel="00000000" w:rsidR="00000000" w:rsidRPr="00000000">
        <w:rPr>
          <w:rFonts w:ascii="Times New Roman" w:cs="Times New Roman" w:eastAsia="Times New Roman" w:hAnsi="Times New Roman"/>
          <w:color w:val="000000"/>
          <w:sz w:val="28"/>
          <w:szCs w:val="28"/>
          <w:rtl w:val="0"/>
        </w:rPr>
        <w:t xml:space="preserve">Сквирської міської територіальної громади, затвердженого рішенням Сквирської міської ради від  </w:t>
      </w:r>
      <w:r w:rsidDel="00000000" w:rsidR="00000000" w:rsidRPr="00000000">
        <w:rPr>
          <w:rFonts w:ascii="Times New Roman" w:cs="Times New Roman" w:eastAsia="Times New Roman" w:hAnsi="Times New Roman"/>
          <w:sz w:val="28"/>
          <w:szCs w:val="28"/>
          <w:rtl w:val="0"/>
        </w:rPr>
        <w:t xml:space="preserve">14.09.2022 №17-24-VIII,</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підготовлений цей проєкт рішення.</w:t>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цим рішенням вносяться зміни до складу аукціонної комісії для продажу об’єктів малої приватизації Сквирської міської територіальної громади. </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рішення розроблений в зв’язку з кадровими змінами в Сквирській міській раді.</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Начальниця відділу капітального</w:t>
      </w:r>
    </w:p>
    <w:p w:rsidR="00000000" w:rsidDel="00000000" w:rsidP="00000000" w:rsidRDefault="00000000" w:rsidRPr="00000000" w14:paraId="00000082">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будівництва, комунальної власності та</w:t>
      </w:r>
    </w:p>
    <w:p w:rsidR="00000000" w:rsidDel="00000000" w:rsidP="00000000" w:rsidRDefault="00000000" w:rsidRPr="00000000" w14:paraId="0000008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житлово-комунального господарства </w:t>
        <w:tab/>
        <w:t xml:space="preserve">    </w:t>
        <w:tab/>
        <w:t xml:space="preserve">                  Марина ТЕРНОВА</w:t>
      </w:r>
      <w:r w:rsidDel="00000000" w:rsidR="00000000" w:rsidRPr="00000000">
        <w:rPr>
          <w:rtl w:val="0"/>
        </w:rPr>
      </w:r>
    </w:p>
    <w:p w:rsidR="00000000" w:rsidDel="00000000" w:rsidP="00000000" w:rsidRDefault="00000000" w:rsidRPr="00000000" w14:paraId="00000084">
      <w:pPr>
        <w:spacing w:after="0" w:line="240" w:lineRule="auto"/>
        <w:ind w:firstLine="567"/>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88">
      <w:pPr>
        <w:spacing w:after="0" w:line="240" w:lineRule="auto"/>
        <w:jc w:val="both"/>
        <w:rPr>
          <w:rFonts w:ascii="Times New Roman" w:cs="Times New Roman" w:eastAsia="Times New Roman" w:hAnsi="Times New Roman"/>
          <w:sz w:val="28"/>
          <w:szCs w:val="28"/>
        </w:rPr>
      </w:pPr>
      <w:r w:rsidDel="00000000" w:rsidR="00000000" w:rsidRPr="00000000">
        <w:rPr>
          <w:rtl w:val="0"/>
        </w:rPr>
      </w:r>
    </w:p>
    <w:sectPr>
      <w:pgSz w:h="16838" w:w="11906" w:orient="portrait"/>
      <w:pgMar w:bottom="1134"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1C3F2B"/>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Без інтервалів1"/>
    <w:uiPriority w:val="1"/>
    <w:qFormat w:val="1"/>
    <w:rsid w:val="00910273"/>
    <w:pPr>
      <w:suppressAutoHyphens w:val="1"/>
      <w:spacing w:after="0" w:line="240" w:lineRule="auto"/>
    </w:pPr>
    <w:rPr>
      <w:rFonts w:ascii="Calibri" w:cs="Calibri" w:eastAsia="Calibri" w:hAnsi="Calibri"/>
      <w:lang w:eastAsia="zh-CN" w:val="uk-UA"/>
    </w:rPr>
  </w:style>
  <w:style w:type="paragraph" w:styleId="a3">
    <w:name w:val="No Spacing"/>
    <w:uiPriority w:val="1"/>
    <w:qFormat w:val="1"/>
    <w:rsid w:val="00692E6D"/>
    <w:pPr>
      <w:spacing w:after="0" w:line="240" w:lineRule="auto"/>
    </w:pPr>
    <w:rPr>
      <w:rFonts w:ascii="Times New Roman" w:cs="Times New Roman" w:eastAsia="Times New Roman" w:hAnsi="Times New Roman"/>
      <w:sz w:val="24"/>
      <w:szCs w:val="24"/>
      <w:lang w:eastAsia="ru-RU"/>
    </w:rPr>
  </w:style>
  <w:style w:type="paragraph" w:styleId="a4">
    <w:name w:val="Body Text"/>
    <w:basedOn w:val="a"/>
    <w:link w:val="a5"/>
    <w:uiPriority w:val="99"/>
    <w:rsid w:val="008F4EFA"/>
    <w:pPr>
      <w:spacing w:after="0" w:line="240" w:lineRule="auto"/>
    </w:pPr>
    <w:rPr>
      <w:rFonts w:ascii="Times New Roman" w:cs="Times New Roman" w:eastAsia="Times New Roman" w:hAnsi="Times New Roman"/>
      <w:sz w:val="24"/>
      <w:szCs w:val="24"/>
      <w:lang w:eastAsia="x-none" w:val="uk-UA"/>
    </w:rPr>
  </w:style>
  <w:style w:type="character" w:styleId="a5" w:customStyle="1">
    <w:name w:val="Основний текст Знак"/>
    <w:basedOn w:val="a0"/>
    <w:link w:val="a4"/>
    <w:uiPriority w:val="99"/>
    <w:rsid w:val="008F4EFA"/>
    <w:rPr>
      <w:rFonts w:ascii="Times New Roman" w:cs="Times New Roman" w:eastAsia="Times New Roman" w:hAnsi="Times New Roman"/>
      <w:sz w:val="24"/>
      <w:szCs w:val="24"/>
      <w:lang w:eastAsia="x-none" w:val="uk-UA"/>
    </w:rPr>
  </w:style>
  <w:style w:type="paragraph" w:styleId="a6">
    <w:name w:val="Normal (Web)"/>
    <w:basedOn w:val="a"/>
    <w:uiPriority w:val="99"/>
    <w:rsid w:val="008F4EFA"/>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7">
    <w:name w:val="Balloon Text"/>
    <w:basedOn w:val="a"/>
    <w:link w:val="a8"/>
    <w:uiPriority w:val="99"/>
    <w:semiHidden w:val="1"/>
    <w:unhideWhenUsed w:val="1"/>
    <w:rsid w:val="00E41E41"/>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E41E41"/>
    <w:rPr>
      <w:rFonts w:ascii="Segoe UI" w:cs="Segoe UI" w:hAnsi="Segoe UI"/>
      <w:sz w:val="18"/>
      <w:szCs w:val="18"/>
    </w:rPr>
  </w:style>
  <w:style w:type="table" w:styleId="a9">
    <w:name w:val="Table Grid"/>
    <w:basedOn w:val="a1"/>
    <w:uiPriority w:val="59"/>
    <w:rsid w:val="00D71AE8"/>
    <w:pPr>
      <w:spacing w:after="0" w:line="240" w:lineRule="auto"/>
    </w:pPr>
    <w:tblPr>
      <w:tblBorders>
        <w:top w:color="000000" w:space="0" w:sz="4" w:themeColor="text1" w:val="single"/>
        <w:left w:color="000000" w:space="0" w:sz="4" w:themeColor="text1" w:val="single"/>
        <w:bottom w:color="000000" w:space="0" w:sz="4" w:themeColor="text1" w:val="single"/>
        <w:right w:color="000000" w:space="0" w:sz="4" w:themeColor="text1" w:val="single"/>
        <w:insideH w:color="000000" w:space="0" w:sz="4" w:themeColor="text1" w:val="single"/>
        <w:insideV w:color="000000" w:space="0" w:sz="4" w:themeColor="text1" w:val="single"/>
      </w:tblBorders>
    </w:tblPr>
  </w:style>
  <w:style w:type="paragraph" w:styleId="aa">
    <w:name w:val="List Paragraph"/>
    <w:basedOn w:val="a"/>
    <w:uiPriority w:val="34"/>
    <w:qFormat w:val="1"/>
    <w:rsid w:val="0085670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qDux1F8PzBePW7v/N/AR2hPNKw==">CgMxLjAyCGguZ2pkZ3hzOAByITFwcTNVNXVCMUtpVlpDRHYwNXhxU1JXeEwtdHR3TjExcw==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2019-02-07T15:16:00Z</dcterms:created>
  <dc:creator>ACER</dc:creator>
</cp:coreProperties>
</file>