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192C4DD9" w:rsidR="00D6123B" w:rsidRDefault="00D15F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14:paraId="00000002" w14:textId="77777777" w:rsidR="00D6123B" w:rsidRDefault="00D6123B">
      <w:pPr>
        <w:jc w:val="center"/>
        <w:rPr>
          <w:b/>
          <w:sz w:val="28"/>
          <w:szCs w:val="28"/>
        </w:rPr>
      </w:pPr>
    </w:p>
    <w:p w14:paraId="00000003" w14:textId="77777777" w:rsidR="00D6123B" w:rsidRDefault="00D15F5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 Сквирської міської ради</w:t>
      </w:r>
    </w:p>
    <w:p w14:paraId="00000004" w14:textId="0583C90D" w:rsidR="00D6123B" w:rsidRDefault="00D15F58" w:rsidP="00416514">
      <w:pPr>
        <w:ind w:left="-105"/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416514" w:rsidRPr="00416514">
        <w:rPr>
          <w:sz w:val="28"/>
          <w:szCs w:val="28"/>
        </w:rPr>
        <w:t xml:space="preserve">Про розробку </w:t>
      </w:r>
      <w:proofErr w:type="spellStart"/>
      <w:r w:rsidR="00416514" w:rsidRPr="00416514">
        <w:rPr>
          <w:sz w:val="28"/>
          <w:szCs w:val="28"/>
        </w:rPr>
        <w:t>проєкту</w:t>
      </w:r>
      <w:proofErr w:type="spellEnd"/>
      <w:r w:rsidR="00416514" w:rsidRPr="00416514">
        <w:rPr>
          <w:sz w:val="28"/>
          <w:szCs w:val="28"/>
        </w:rPr>
        <w:t xml:space="preserve"> землеустрою щодо встановлення меж території Сквирської міської територіальної громади Білоцерківського району Київської області</w:t>
      </w:r>
      <w:r>
        <w:rPr>
          <w:sz w:val="28"/>
          <w:szCs w:val="28"/>
        </w:rPr>
        <w:t>»</w:t>
      </w:r>
    </w:p>
    <w:p w14:paraId="00000005" w14:textId="77777777" w:rsidR="00D6123B" w:rsidRDefault="00D6123B">
      <w:pPr>
        <w:jc w:val="center"/>
        <w:rPr>
          <w:b/>
          <w:sz w:val="28"/>
          <w:szCs w:val="28"/>
        </w:rPr>
      </w:pPr>
    </w:p>
    <w:p w14:paraId="00000006" w14:textId="092E1072" w:rsidR="00D6123B" w:rsidRDefault="00D15F5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 xml:space="preserve">ст.ст. 12, 83, 174, 175 Земельного кодексу України, ст.ст. 26, 46-1 Закону України </w:t>
      </w:r>
      <w:r w:rsidRPr="00595291">
        <w:rPr>
          <w:sz w:val="28"/>
          <w:szCs w:val="28"/>
        </w:rPr>
        <w:t>«</w:t>
      </w:r>
      <w:r>
        <w:rPr>
          <w:sz w:val="28"/>
          <w:szCs w:val="28"/>
        </w:rPr>
        <w:t>Про</w:t>
      </w:r>
      <w:r w:rsidRPr="00595291">
        <w:rPr>
          <w:sz w:val="28"/>
          <w:szCs w:val="28"/>
        </w:rPr>
        <w:t xml:space="preserve"> землеустрій», </w:t>
      </w:r>
      <w:r>
        <w:rPr>
          <w:sz w:val="28"/>
          <w:szCs w:val="28"/>
        </w:rPr>
        <w:t>п. 34 ст. 26 Закону України</w:t>
      </w:r>
      <w:r w:rsidRPr="00595291">
        <w:rPr>
          <w:sz w:val="28"/>
          <w:szCs w:val="28"/>
        </w:rPr>
        <w:t xml:space="preserve"> «</w:t>
      </w:r>
      <w:r>
        <w:rPr>
          <w:sz w:val="28"/>
          <w:szCs w:val="28"/>
        </w:rPr>
        <w:t>Про місцеве самоврядування в</w:t>
      </w:r>
      <w:r w:rsidRPr="00595291">
        <w:rPr>
          <w:sz w:val="28"/>
          <w:szCs w:val="28"/>
        </w:rPr>
        <w:t xml:space="preserve"> </w:t>
      </w:r>
      <w:proofErr w:type="spellStart"/>
      <w:r w:rsidRPr="00595291">
        <w:rPr>
          <w:sz w:val="28"/>
          <w:szCs w:val="28"/>
        </w:rPr>
        <w:t>Україні»</w:t>
      </w:r>
      <w:proofErr w:type="spellEnd"/>
      <w:r>
        <w:rPr>
          <w:sz w:val="28"/>
          <w:szCs w:val="28"/>
        </w:rPr>
        <w:t>, з метою</w:t>
      </w:r>
      <w:r w:rsidR="00CC119F" w:rsidRPr="00374C3D">
        <w:rPr>
          <w:sz w:val="28"/>
          <w:szCs w:val="28"/>
        </w:rPr>
        <w:t xml:space="preserve"> з’ясування дійсної межі території </w:t>
      </w:r>
      <w:r w:rsidR="00CC119F">
        <w:rPr>
          <w:sz w:val="28"/>
          <w:szCs w:val="28"/>
        </w:rPr>
        <w:t xml:space="preserve">Сквирської міської </w:t>
      </w:r>
      <w:r w:rsidR="00CC119F" w:rsidRPr="00374C3D">
        <w:rPr>
          <w:sz w:val="28"/>
          <w:szCs w:val="28"/>
        </w:rPr>
        <w:t>територіальної громади</w:t>
      </w:r>
      <w:r w:rsidR="00CC119F">
        <w:rPr>
          <w:sz w:val="28"/>
          <w:szCs w:val="28"/>
        </w:rPr>
        <w:t xml:space="preserve"> </w:t>
      </w:r>
      <w:r w:rsidR="00CC119F">
        <w:rPr>
          <w:sz w:val="28"/>
          <w:szCs w:val="28"/>
        </w:rPr>
        <w:t xml:space="preserve">Білоцерківського району Київської області </w:t>
      </w:r>
      <w:r w:rsidR="00CC119F">
        <w:rPr>
          <w:sz w:val="28"/>
          <w:szCs w:val="28"/>
        </w:rPr>
        <w:t>та</w:t>
      </w:r>
      <w:r w:rsidR="00CC119F" w:rsidRPr="00374C3D">
        <w:rPr>
          <w:sz w:val="28"/>
          <w:szCs w:val="28"/>
        </w:rPr>
        <w:t xml:space="preserve"> внесення відомостей про меж</w:t>
      </w:r>
      <w:r w:rsidR="00CC119F">
        <w:rPr>
          <w:sz w:val="28"/>
          <w:szCs w:val="28"/>
        </w:rPr>
        <w:t>і</w:t>
      </w:r>
      <w:r w:rsidR="00CC119F" w:rsidRPr="00374C3D">
        <w:rPr>
          <w:sz w:val="28"/>
          <w:szCs w:val="28"/>
        </w:rPr>
        <w:t xml:space="preserve"> території </w:t>
      </w:r>
      <w:r w:rsidR="00CC119F">
        <w:rPr>
          <w:sz w:val="28"/>
          <w:szCs w:val="28"/>
        </w:rPr>
        <w:t xml:space="preserve">територіальної громади </w:t>
      </w:r>
      <w:r w:rsidR="00CC119F" w:rsidRPr="00374C3D">
        <w:rPr>
          <w:sz w:val="28"/>
          <w:szCs w:val="28"/>
        </w:rPr>
        <w:t>до Державного земельного кадастру</w:t>
      </w:r>
      <w:r w:rsidR="00CC119F">
        <w:rPr>
          <w:sz w:val="28"/>
          <w:szCs w:val="28"/>
        </w:rPr>
        <w:t>,</w:t>
      </w:r>
      <w:r>
        <w:rPr>
          <w:sz w:val="28"/>
          <w:szCs w:val="28"/>
        </w:rPr>
        <w:t xml:space="preserve"> з урахуванням державних, громадських і приватних інтересів підготовлений цей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рішення.</w:t>
      </w:r>
    </w:p>
    <w:p w14:paraId="71629F9C" w14:textId="17040AE6" w:rsidR="00CC119F" w:rsidRDefault="00CC119F" w:rsidP="00CC119F">
      <w:pPr>
        <w:pStyle w:val="a6"/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Проєктом</w:t>
      </w:r>
      <w:proofErr w:type="spellEnd"/>
      <w:r>
        <w:rPr>
          <w:sz w:val="28"/>
          <w:szCs w:val="28"/>
          <w:lang w:val="uk-UA"/>
        </w:rPr>
        <w:t xml:space="preserve"> рішення пропонується </w:t>
      </w:r>
      <w:r w:rsidR="00D15F58">
        <w:rPr>
          <w:sz w:val="28"/>
          <w:szCs w:val="28"/>
          <w:lang w:val="uk-UA"/>
        </w:rPr>
        <w:t>р</w:t>
      </w:r>
      <w:r w:rsidR="00D15F58" w:rsidRPr="00D15F58">
        <w:rPr>
          <w:sz w:val="28"/>
          <w:szCs w:val="28"/>
          <w:lang w:val="uk-UA"/>
        </w:rPr>
        <w:t xml:space="preserve">озробити </w:t>
      </w:r>
      <w:proofErr w:type="spellStart"/>
      <w:r w:rsidR="00D15F58" w:rsidRPr="00D15F58">
        <w:rPr>
          <w:sz w:val="28"/>
          <w:szCs w:val="28"/>
          <w:lang w:val="uk-UA"/>
        </w:rPr>
        <w:t>проєкт</w:t>
      </w:r>
      <w:proofErr w:type="spellEnd"/>
      <w:r w:rsidR="00D15F58" w:rsidRPr="00D15F58">
        <w:rPr>
          <w:sz w:val="28"/>
          <w:szCs w:val="28"/>
          <w:lang w:val="uk-UA"/>
        </w:rPr>
        <w:t xml:space="preserve"> землеустрою щодо встановлення меж території Сквирської міської територіальної громади Білоцерківського району Київської області.</w:t>
      </w:r>
    </w:p>
    <w:p w14:paraId="1122E636" w14:textId="363FEE46" w:rsidR="00D15F58" w:rsidRDefault="00D15F58" w:rsidP="00CC119F">
      <w:pPr>
        <w:pStyle w:val="a6"/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 w:rsidRPr="00D15F58">
        <w:rPr>
          <w:sz w:val="28"/>
          <w:szCs w:val="28"/>
          <w:lang w:val="uk-UA"/>
        </w:rPr>
        <w:t xml:space="preserve">Розробку </w:t>
      </w:r>
      <w:proofErr w:type="spellStart"/>
      <w:r w:rsidRPr="00D15F58">
        <w:rPr>
          <w:color w:val="000000"/>
          <w:sz w:val="28"/>
          <w:szCs w:val="28"/>
          <w:lang w:val="uk-UA"/>
        </w:rPr>
        <w:t>проєкту</w:t>
      </w:r>
      <w:proofErr w:type="spellEnd"/>
      <w:r w:rsidRPr="00D15F58">
        <w:rPr>
          <w:color w:val="000000"/>
          <w:sz w:val="28"/>
          <w:szCs w:val="28"/>
          <w:lang w:val="uk-UA"/>
        </w:rPr>
        <w:t xml:space="preserve"> землеустрою щодо встановлення меж території Сквирської міської територіальної громади</w:t>
      </w:r>
      <w:r w:rsidRPr="00D15F5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пропонується </w:t>
      </w:r>
      <w:r w:rsidRPr="00D15F58">
        <w:rPr>
          <w:sz w:val="28"/>
          <w:szCs w:val="28"/>
          <w:lang w:val="uk-UA"/>
        </w:rPr>
        <w:t>здійснити за рахунок бюджетних коштів Сквирської міської ради або з джерел не заборонених законодавством</w:t>
      </w:r>
      <w:r>
        <w:rPr>
          <w:sz w:val="28"/>
          <w:szCs w:val="28"/>
          <w:lang w:val="uk-UA"/>
        </w:rPr>
        <w:t>.</w:t>
      </w:r>
    </w:p>
    <w:p w14:paraId="6A20C33D" w14:textId="76D89A17" w:rsidR="00D15F58" w:rsidRDefault="00D15F58" w:rsidP="00D15F58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Враховуючи викладене вище, просимо </w:t>
      </w:r>
      <w:bookmarkStart w:id="0" w:name="_GoBack"/>
      <w:bookmarkEnd w:id="0"/>
      <w:r>
        <w:rPr>
          <w:color w:val="000000"/>
          <w:sz w:val="28"/>
          <w:szCs w:val="28"/>
        </w:rPr>
        <w:t xml:space="preserve">схвалити </w:t>
      </w:r>
      <w:proofErr w:type="spellStart"/>
      <w:r>
        <w:rPr>
          <w:color w:val="000000"/>
          <w:sz w:val="28"/>
          <w:szCs w:val="28"/>
        </w:rPr>
        <w:t>проєкт</w:t>
      </w:r>
      <w:proofErr w:type="spellEnd"/>
      <w:r>
        <w:rPr>
          <w:color w:val="000000"/>
          <w:sz w:val="28"/>
          <w:szCs w:val="28"/>
        </w:rPr>
        <w:t xml:space="preserve"> рішення «</w:t>
      </w:r>
      <w:r w:rsidRPr="00416514">
        <w:rPr>
          <w:sz w:val="28"/>
          <w:szCs w:val="28"/>
        </w:rPr>
        <w:t xml:space="preserve">Про розробку </w:t>
      </w:r>
      <w:proofErr w:type="spellStart"/>
      <w:r w:rsidRPr="00416514">
        <w:rPr>
          <w:sz w:val="28"/>
          <w:szCs w:val="28"/>
        </w:rPr>
        <w:t>проєкту</w:t>
      </w:r>
      <w:proofErr w:type="spellEnd"/>
      <w:r w:rsidRPr="00416514">
        <w:rPr>
          <w:sz w:val="28"/>
          <w:szCs w:val="28"/>
        </w:rPr>
        <w:t xml:space="preserve"> землеустрою щодо встановлення меж території Сквирської міської територіальної громади Білоцерківського району Київської області</w:t>
      </w:r>
      <w:r>
        <w:rPr>
          <w:color w:val="000000"/>
          <w:sz w:val="28"/>
          <w:szCs w:val="28"/>
        </w:rPr>
        <w:t>».</w:t>
      </w:r>
    </w:p>
    <w:p w14:paraId="4DA4BE5C" w14:textId="77777777" w:rsidR="00D15F58" w:rsidRPr="00D15F58" w:rsidRDefault="00D15F58" w:rsidP="00CC119F">
      <w:pPr>
        <w:pStyle w:val="a6"/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</w:p>
    <w:p w14:paraId="4CF47194" w14:textId="77777777" w:rsidR="00CC119F" w:rsidRPr="00CC119F" w:rsidRDefault="00CC119F" w:rsidP="00CC119F">
      <w:pPr>
        <w:pStyle w:val="a6"/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</w:p>
    <w:p w14:paraId="1E0168D8" w14:textId="77777777" w:rsidR="00CC119F" w:rsidRDefault="00CC119F" w:rsidP="00CC119F">
      <w:pPr>
        <w:ind w:firstLine="567"/>
        <w:jc w:val="both"/>
        <w:rPr>
          <w:sz w:val="28"/>
          <w:szCs w:val="28"/>
        </w:rPr>
      </w:pPr>
    </w:p>
    <w:p w14:paraId="00000009" w14:textId="77777777" w:rsidR="00D6123B" w:rsidRDefault="00D6123B">
      <w:pPr>
        <w:jc w:val="both"/>
        <w:rPr>
          <w:sz w:val="28"/>
          <w:szCs w:val="28"/>
        </w:rPr>
      </w:pPr>
    </w:p>
    <w:p w14:paraId="0000000A" w14:textId="77777777" w:rsidR="00D6123B" w:rsidRDefault="00D15F58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Начальниця відділу </w:t>
      </w:r>
      <w:r>
        <w:rPr>
          <w:b/>
          <w:color w:val="000000"/>
          <w:sz w:val="28"/>
          <w:szCs w:val="28"/>
        </w:rPr>
        <w:t xml:space="preserve">з питань </w:t>
      </w:r>
    </w:p>
    <w:p w14:paraId="0000000B" w14:textId="77777777" w:rsidR="00D6123B" w:rsidRDefault="00D15F58">
      <w:r>
        <w:rPr>
          <w:b/>
          <w:color w:val="000000"/>
          <w:sz w:val="28"/>
          <w:szCs w:val="28"/>
        </w:rPr>
        <w:t>земельних ресурсів та кадастру                          Людмила ПАНІМАТЧЕНКО</w:t>
      </w:r>
    </w:p>
    <w:p w14:paraId="0000000C" w14:textId="77777777" w:rsidR="00D6123B" w:rsidRDefault="00D6123B">
      <w:pPr>
        <w:jc w:val="both"/>
        <w:rPr>
          <w:b/>
          <w:sz w:val="28"/>
          <w:szCs w:val="28"/>
        </w:rPr>
      </w:pPr>
    </w:p>
    <w:sectPr w:rsidR="00D6123B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6123B"/>
    <w:rsid w:val="000C557E"/>
    <w:rsid w:val="00356474"/>
    <w:rsid w:val="00416514"/>
    <w:rsid w:val="00CC119F"/>
    <w:rsid w:val="00D15F58"/>
    <w:rsid w:val="00D6123B"/>
    <w:rsid w:val="00E66A82"/>
    <w:rsid w:val="00E6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C2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D70DC2"/>
    <w:pPr>
      <w:spacing w:before="100" w:beforeAutospacing="1" w:after="100" w:afterAutospacing="1"/>
    </w:pPr>
    <w:rPr>
      <w:lang w:eastAsia="uk-UA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List Paragraph"/>
    <w:basedOn w:val="a"/>
    <w:uiPriority w:val="34"/>
    <w:qFormat/>
    <w:rsid w:val="00CC119F"/>
    <w:pPr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C2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D70DC2"/>
    <w:pPr>
      <w:spacing w:before="100" w:beforeAutospacing="1" w:after="100" w:afterAutospacing="1"/>
    </w:pPr>
    <w:rPr>
      <w:lang w:eastAsia="uk-UA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List Paragraph"/>
    <w:basedOn w:val="a"/>
    <w:uiPriority w:val="34"/>
    <w:qFormat/>
    <w:rsid w:val="00CC119F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8NWinu7mtdruwm1E8Zb2ASwQ6Q==">CgMxLjAyCGguZ2pkZ3hzOAByITFYbG9Da2FWM0tFT2R3QWJrRUhnOWdIWG1zeDVVbTRLUw==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4</cp:revision>
  <cp:lastPrinted>2023-08-31T13:17:00Z</cp:lastPrinted>
  <dcterms:created xsi:type="dcterms:W3CDTF">2023-08-31T13:09:00Z</dcterms:created>
  <dcterms:modified xsi:type="dcterms:W3CDTF">2023-08-31T13:17:00Z</dcterms:modified>
</cp:coreProperties>
</file>