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П Р О Є К Т  </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447675" cy="609600"/>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____________ 2023 року                   м. Сквира                             № ______</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5778.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78"/>
        <w:tblGridChange w:id="0">
          <w:tblGrid>
            <w:gridCol w:w="5778"/>
          </w:tblGrid>
        </w:tblGridChange>
      </w:tblGrid>
      <w:tr>
        <w:trPr>
          <w:cantSplit w:val="0"/>
          <w:trHeight w:val="884" w:hRule="atLeast"/>
          <w:tblHeader w:val="0"/>
        </w:trPr>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18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умов продажу об’єкта малої приватизації - нежитлової будівлі, розташованої за адресою: вул. Соборна,  10а, с.Селезенівка, Білоцерківський район, Київська область</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bl>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статей 2, 10, 12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Про приватизацію державного і комунального майна», Закону України «Про місцеве самоврядування в Україні», постанови Кабінету Міністрів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10.05.2018 №432 «Про затвердження Порядку проведення електронних аукціонів для продажу об'єктів малої приватизації та визначення додаткових умов продажу», рішень Сквирської міської ради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22.08.2023 №14-38-VIII «Про надання дозволу на приватизацію нежитлової будівлі, розташованої за адресою: вул. Соборна, 10а, с.Селезенівка, Білоцерківський район, Київська область», від 14.09.2022 №17-24-VIII «Про затвердження Положення про діяльність аукціонної комісії для продажу об’єктів малої приватизації Сквирської міської територіальної громади та складу комісії»,  розглянувши протокол №8 аукціонної комісії для продажу об’єктів малої приватизації Сквирської міської територіальної громади від 15.09.2023, враховуючи пропозиції постійних комісій міської ради,  Сквирська міська рада VIII скликання</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Затвердити умови продажу об’єкта малої приватизації - нежитлової будівлі, розташованої за адресою: вул. Соборна, 10а, с.Селезенівка, Білоцерківський район, Київська область» (додаток 1).</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Затвердити інформаційне повідомлення про  приватизацію об’єкта малої приватизації - нежитлової будівлі, розташованої за адресою: вул. Соборна, 10а, с.Селезенівка, Білоцерківський район, Київська область» (додаток 2).</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Затвердити протокол № 8 засідання аукціонної комісії для продажу об’єктів малої приватизації Сквирської міської територіальної громади від 15.09.2023 (додаток 3).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sz w:val="28"/>
          <w:szCs w:val="28"/>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Відділу капітального будівництва, комунальної власності та житлово-комунального господарства Сквирської міської ради вжити заходів щодо продажу на аукціоні вищезазначеної нежитлової будівлі та опублікувати інформаційне повідомлення про приватизацію об’єкта малої приватизації на офіційному вебсайті Сквирської міської ради та в електронній торговій системі в термін, визначений чинним законодавством України. </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sz w:val="28"/>
          <w:szCs w:val="28"/>
        </w:rPr>
      </w:pPr>
      <w:r w:rsidDel="00000000" w:rsidR="00000000" w:rsidRPr="00000000">
        <w:rPr>
          <w:sz w:val="28"/>
          <w:szCs w:val="28"/>
          <w:rtl w:val="0"/>
        </w:rPr>
        <w:t xml:space="preserve">5. Уповноважити Сквирську міську голову затвердити протокол про результати електронного аукціону або відмінити електронний аукціон з послідуючим затвердженням розпорядження на сесії.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Контроль за виконанням цього рішення покласти на постійну комісію з питань комунального майна, житлово-комунального господарства, благоустрою та охорони навколишнього середовища.</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 xml:space="preserve">                                                                Валентина ЛЕВІЦЬКА</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 </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 xml:space="preserve">                                                    Тетяна ВЛАСЮК</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Заступниця міського голови                                            Людмила СЕРГІЄНКО</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ind w:right="-284"/>
        <w:jc w:val="both"/>
        <w:rPr>
          <w:sz w:val="28"/>
          <w:szCs w:val="28"/>
        </w:rPr>
      </w:pPr>
      <w:r w:rsidDel="00000000" w:rsidR="00000000" w:rsidRPr="00000000">
        <w:rPr>
          <w:sz w:val="28"/>
          <w:szCs w:val="28"/>
          <w:rtl w:val="0"/>
        </w:rPr>
        <w:t xml:space="preserve">Начальник організаційного відділу</w:t>
      </w:r>
    </w:p>
    <w:p w:rsidR="00000000" w:rsidDel="00000000" w:rsidP="00000000" w:rsidRDefault="00000000" w:rsidRPr="00000000" w14:paraId="00000024">
      <w:pPr>
        <w:ind w:right="-284"/>
        <w:jc w:val="both"/>
        <w:rPr>
          <w:color w:val="000000"/>
          <w:sz w:val="28"/>
          <w:szCs w:val="28"/>
        </w:rPr>
      </w:pPr>
      <w:r w:rsidDel="00000000" w:rsidR="00000000" w:rsidRPr="00000000">
        <w:rPr>
          <w:sz w:val="28"/>
          <w:szCs w:val="28"/>
          <w:rtl w:val="0"/>
        </w:rPr>
        <w:t xml:space="preserve">міської ради (</w:t>
      </w:r>
      <w:r w:rsidDel="00000000" w:rsidR="00000000" w:rsidRPr="00000000">
        <w:rPr>
          <w:color w:val="000000"/>
          <w:sz w:val="28"/>
          <w:szCs w:val="28"/>
          <w:rtl w:val="0"/>
        </w:rPr>
        <w:t xml:space="preserve">уповноважений з питань </w:t>
      </w:r>
    </w:p>
    <w:p w:rsidR="00000000" w:rsidDel="00000000" w:rsidP="00000000" w:rsidRDefault="00000000" w:rsidRPr="00000000" w14:paraId="00000025">
      <w:pPr>
        <w:ind w:right="-284"/>
        <w:jc w:val="both"/>
        <w:rPr>
          <w:color w:val="000000"/>
        </w:rPr>
      </w:pPr>
      <w:r w:rsidDel="00000000" w:rsidR="00000000" w:rsidRPr="00000000">
        <w:rPr>
          <w:color w:val="000000"/>
          <w:sz w:val="28"/>
          <w:szCs w:val="28"/>
          <w:rtl w:val="0"/>
        </w:rPr>
        <w:t xml:space="preserve">запобігання та виявлення корупції</w:t>
      </w:r>
      <w:r w:rsidDel="00000000" w:rsidR="00000000" w:rsidRPr="00000000">
        <w:rPr>
          <w:sz w:val="28"/>
          <w:szCs w:val="28"/>
          <w:rtl w:val="0"/>
        </w:rPr>
        <w:t xml:space="preserve">)</w:t>
      </w:r>
      <w:r w:rsidDel="00000000" w:rsidR="00000000" w:rsidRPr="00000000">
        <w:rPr>
          <w:color w:val="000000"/>
          <w:sz w:val="28"/>
          <w:szCs w:val="28"/>
          <w:rtl w:val="0"/>
        </w:rPr>
        <w:t xml:space="preserve">                                Віктор</w:t>
      </w:r>
      <w:r w:rsidDel="00000000" w:rsidR="00000000" w:rsidRPr="00000000">
        <w:rPr>
          <w:color w:val="000000"/>
          <w:rtl w:val="0"/>
        </w:rPr>
        <w:t xml:space="preserve"> САЛТАНЮК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юридичного забезпечення ради </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діловодства міської ради</w:t>
        <w:tab/>
        <w:tab/>
        <w:tab/>
        <w:t xml:space="preserve">                    Ірина КВАША</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капітального</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будівництва, комунальної власності та</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житлово-комунального господарства</w:t>
        <w:tab/>
        <w:tab/>
        <w:t xml:space="preserve">          Марина ТЕРНОВА</w:t>
      </w:r>
    </w:p>
    <w:p w:rsidR="00000000" w:rsidDel="00000000" w:rsidP="00000000" w:rsidRDefault="00000000" w:rsidRPr="00000000" w14:paraId="0000002F">
      <w:pPr>
        <w:ind w:right="83" w:firstLine="567"/>
        <w:jc w:val="both"/>
        <w:rPr>
          <w:sz w:val="28"/>
          <w:szCs w:val="28"/>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з питань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комунального майна, ЖКГ, благоустрою</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охорони навколишнього середовища                         Микола СИВОРАКША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1fob9te" w:id="2"/>
      <w:bookmarkEnd w:id="2"/>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1</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26.09.2023 №___-39-VIII</w:t>
      </w:r>
      <w:r w:rsidDel="00000000" w:rsidR="00000000" w:rsidRPr="00000000">
        <w:rPr>
          <w:rtl w:val="0"/>
        </w:rPr>
      </w:r>
    </w:p>
    <w:p w:rsidR="00000000" w:rsidDel="00000000" w:rsidP="00000000" w:rsidRDefault="00000000" w:rsidRPr="00000000" w14:paraId="0000003C">
      <w:pPr>
        <w:jc w:val="center"/>
        <w:rPr>
          <w:b w:val="1"/>
        </w:rPr>
      </w:pPr>
      <w:r w:rsidDel="00000000" w:rsidR="00000000" w:rsidRPr="00000000">
        <w:rPr>
          <w:rtl w:val="0"/>
        </w:rPr>
      </w:r>
    </w:p>
    <w:p w:rsidR="00000000" w:rsidDel="00000000" w:rsidP="00000000" w:rsidRDefault="00000000" w:rsidRPr="00000000" w14:paraId="0000003D">
      <w:pPr>
        <w:jc w:val="center"/>
        <w:rPr>
          <w:b w:val="1"/>
          <w:sz w:val="28"/>
          <w:szCs w:val="28"/>
        </w:rPr>
      </w:pPr>
      <w:bookmarkStart w:colFirst="0" w:colLast="0" w:name="_heading=h.3znysh7" w:id="3"/>
      <w:bookmarkEnd w:id="3"/>
      <w:r w:rsidDel="00000000" w:rsidR="00000000" w:rsidRPr="00000000">
        <w:rPr>
          <w:b w:val="1"/>
          <w:sz w:val="28"/>
          <w:szCs w:val="28"/>
          <w:rtl w:val="0"/>
        </w:rPr>
        <w:t xml:space="preserve">УМОВИ ПРОДАЖУ ОБ’ЄКТА МАЛОЇ ПРИВАТИЗАЦІЇ  - </w:t>
      </w:r>
    </w:p>
    <w:p w:rsidR="00000000" w:rsidDel="00000000" w:rsidP="00000000" w:rsidRDefault="00000000" w:rsidRPr="00000000" w14:paraId="0000003E">
      <w:pPr>
        <w:jc w:val="center"/>
        <w:rPr>
          <w:b w:val="1"/>
          <w:color w:val="000000"/>
          <w:sz w:val="28"/>
          <w:szCs w:val="28"/>
        </w:rPr>
      </w:pPr>
      <w:r w:rsidDel="00000000" w:rsidR="00000000" w:rsidRPr="00000000">
        <w:rPr>
          <w:b w:val="1"/>
          <w:sz w:val="28"/>
          <w:szCs w:val="28"/>
          <w:rtl w:val="0"/>
        </w:rPr>
        <w:t xml:space="preserve">нежитлової будівлі </w:t>
      </w:r>
      <w:r w:rsidDel="00000000" w:rsidR="00000000" w:rsidRPr="00000000">
        <w:rPr>
          <w:b w:val="1"/>
          <w:color w:val="000000"/>
          <w:sz w:val="28"/>
          <w:szCs w:val="28"/>
          <w:rtl w:val="0"/>
        </w:rPr>
        <w:t xml:space="preserve">загальною площею 2097,1 кв.м (з господарськими будівлями)</w:t>
      </w:r>
      <w:r w:rsidDel="00000000" w:rsidR="00000000" w:rsidRPr="00000000">
        <w:rPr>
          <w:b w:val="1"/>
          <w:sz w:val="28"/>
          <w:szCs w:val="28"/>
          <w:rtl w:val="0"/>
        </w:rPr>
        <w:t xml:space="preserve">, </w:t>
      </w:r>
      <w:r w:rsidDel="00000000" w:rsidR="00000000" w:rsidRPr="00000000">
        <w:rPr>
          <w:b w:val="1"/>
          <w:color w:val="000000"/>
          <w:sz w:val="28"/>
          <w:szCs w:val="28"/>
          <w:rtl w:val="0"/>
        </w:rPr>
        <w:t xml:space="preserve">розташованої за адресою: вул. Соборна, 10а,</w:t>
      </w:r>
      <w:r w:rsidDel="00000000" w:rsidR="00000000" w:rsidRPr="00000000">
        <w:rPr>
          <w:color w:val="000000"/>
          <w:sz w:val="28"/>
          <w:szCs w:val="28"/>
          <w:rtl w:val="0"/>
        </w:rPr>
        <w:t xml:space="preserve"> </w:t>
      </w:r>
      <w:r w:rsidDel="00000000" w:rsidR="00000000" w:rsidRPr="00000000">
        <w:rPr>
          <w:b w:val="1"/>
          <w:color w:val="000000"/>
          <w:sz w:val="28"/>
          <w:szCs w:val="28"/>
          <w:rtl w:val="0"/>
        </w:rPr>
        <w:t xml:space="preserve">с.Селезенівка, Білоцерківський район, Київська область </w:t>
      </w:r>
    </w:p>
    <w:p w:rsidR="00000000" w:rsidDel="00000000" w:rsidP="00000000" w:rsidRDefault="00000000" w:rsidRPr="00000000" w14:paraId="0000003F">
      <w:pPr>
        <w:jc w:val="center"/>
        <w:rPr>
          <w:b w:val="1"/>
          <w:color w:val="000000"/>
          <w:sz w:val="28"/>
          <w:szCs w:val="28"/>
        </w:rPr>
      </w:pPr>
      <w:r w:rsidDel="00000000" w:rsidR="00000000" w:rsidRPr="00000000">
        <w:rPr>
          <w:rtl w:val="0"/>
        </w:rPr>
      </w:r>
    </w:p>
    <w:p w:rsidR="00000000" w:rsidDel="00000000" w:rsidP="00000000" w:rsidRDefault="00000000" w:rsidRPr="00000000" w14:paraId="00000040">
      <w:pPr>
        <w:ind w:firstLine="567"/>
        <w:jc w:val="both"/>
        <w:rPr>
          <w:sz w:val="28"/>
          <w:szCs w:val="28"/>
        </w:rPr>
      </w:pPr>
      <w:r w:rsidDel="00000000" w:rsidR="00000000" w:rsidRPr="00000000">
        <w:rPr>
          <w:b w:val="1"/>
          <w:color w:val="000000"/>
          <w:sz w:val="28"/>
          <w:szCs w:val="28"/>
          <w:rtl w:val="0"/>
        </w:rPr>
        <w:t xml:space="preserve">Умови продажу об’єкта малої приватизації </w:t>
      </w:r>
      <w:r w:rsidDel="00000000" w:rsidR="00000000" w:rsidRPr="00000000">
        <w:rPr>
          <w:sz w:val="28"/>
          <w:szCs w:val="28"/>
          <w:rtl w:val="0"/>
        </w:rPr>
        <w:t xml:space="preserve"> </w:t>
      </w:r>
      <w:r w:rsidDel="00000000" w:rsidR="00000000" w:rsidRPr="00000000">
        <w:rPr>
          <w:color w:val="000000"/>
          <w:sz w:val="28"/>
          <w:szCs w:val="28"/>
          <w:rtl w:val="0"/>
        </w:rPr>
        <w:t xml:space="preserve">розроблені</w:t>
      </w:r>
      <w:r w:rsidDel="00000000" w:rsidR="00000000" w:rsidRPr="00000000">
        <w:rPr>
          <w:sz w:val="28"/>
          <w:szCs w:val="28"/>
          <w:rtl w:val="0"/>
        </w:rPr>
        <w:t xml:space="preserve"> відповідно до вимог ст.15 Закону України «Про приватизацію державного і комунального майна»,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 та з урахуванням протоколу аукціонної комісії для продажу об’єктів малої приватизації Сквирської міської ради №8 від 15.09.2023.</w:t>
      </w:r>
    </w:p>
    <w:p w:rsidR="00000000" w:rsidDel="00000000" w:rsidP="00000000" w:rsidRDefault="00000000" w:rsidRPr="00000000" w14:paraId="00000041">
      <w:pPr>
        <w:ind w:firstLine="567"/>
        <w:jc w:val="both"/>
        <w:rPr>
          <w:b w:val="1"/>
          <w:color w:val="000000"/>
          <w:sz w:val="28"/>
          <w:szCs w:val="28"/>
          <w:highlight w:val="white"/>
        </w:rPr>
      </w:pPr>
      <w:r w:rsidDel="00000000" w:rsidR="00000000" w:rsidRPr="00000000">
        <w:rPr>
          <w:rtl w:val="0"/>
        </w:rPr>
      </w:r>
    </w:p>
    <w:p w:rsidR="00000000" w:rsidDel="00000000" w:rsidP="00000000" w:rsidRDefault="00000000" w:rsidRPr="00000000" w14:paraId="00000042">
      <w:pPr>
        <w:ind w:firstLine="567"/>
        <w:jc w:val="both"/>
        <w:rPr>
          <w:sz w:val="28"/>
          <w:szCs w:val="28"/>
        </w:rPr>
      </w:pPr>
      <w:r w:rsidDel="00000000" w:rsidR="00000000" w:rsidRPr="00000000">
        <w:rPr>
          <w:b w:val="1"/>
          <w:sz w:val="28"/>
          <w:szCs w:val="28"/>
          <w:rtl w:val="0"/>
        </w:rPr>
        <w:t xml:space="preserve">Орган приватизації: </w:t>
      </w:r>
      <w:r w:rsidDel="00000000" w:rsidR="00000000" w:rsidRPr="00000000">
        <w:rPr>
          <w:sz w:val="28"/>
          <w:szCs w:val="28"/>
          <w:rtl w:val="0"/>
        </w:rPr>
        <w:t xml:space="preserve">Сквирська міська рада, код ЄДРПОУ 04045961. </w:t>
      </w:r>
    </w:p>
    <w:p w:rsidR="00000000" w:rsidDel="00000000" w:rsidP="00000000" w:rsidRDefault="00000000" w:rsidRPr="00000000" w14:paraId="00000043">
      <w:pPr>
        <w:ind w:firstLine="567"/>
        <w:jc w:val="both"/>
        <w:rPr>
          <w:sz w:val="28"/>
          <w:szCs w:val="28"/>
        </w:rPr>
      </w:pPr>
      <w:r w:rsidDel="00000000" w:rsidR="00000000" w:rsidRPr="00000000">
        <w:rPr>
          <w:sz w:val="28"/>
          <w:szCs w:val="28"/>
          <w:rtl w:val="0"/>
        </w:rPr>
        <w:t xml:space="preserve">Адреса органу приватизації: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 Електронна адреса: 09000skvira@gmail.com</w:t>
      </w:r>
    </w:p>
    <w:p w:rsidR="00000000" w:rsidDel="00000000" w:rsidP="00000000" w:rsidRDefault="00000000" w:rsidRPr="00000000" w14:paraId="00000044">
      <w:pPr>
        <w:ind w:firstLine="567"/>
        <w:jc w:val="both"/>
        <w:rPr>
          <w:b w:val="1"/>
          <w:sz w:val="28"/>
          <w:szCs w:val="28"/>
        </w:rPr>
      </w:pPr>
      <w:r w:rsidDel="00000000" w:rsidR="00000000" w:rsidRPr="00000000">
        <w:rPr>
          <w:rtl w:val="0"/>
        </w:rPr>
      </w:r>
    </w:p>
    <w:p w:rsidR="00000000" w:rsidDel="00000000" w:rsidP="00000000" w:rsidRDefault="00000000" w:rsidRPr="00000000" w14:paraId="00000045">
      <w:pPr>
        <w:ind w:firstLine="567"/>
        <w:jc w:val="both"/>
        <w:rPr>
          <w:sz w:val="28"/>
          <w:szCs w:val="28"/>
        </w:rPr>
      </w:pPr>
      <w:r w:rsidDel="00000000" w:rsidR="00000000" w:rsidRPr="00000000">
        <w:rPr>
          <w:b w:val="1"/>
          <w:sz w:val="28"/>
          <w:szCs w:val="28"/>
          <w:rtl w:val="0"/>
        </w:rPr>
        <w:t xml:space="preserve">Організатор аукціону</w:t>
      </w:r>
      <w:r w:rsidDel="00000000" w:rsidR="00000000" w:rsidRPr="00000000">
        <w:rPr>
          <w:sz w:val="28"/>
          <w:szCs w:val="28"/>
          <w:rtl w:val="0"/>
        </w:rPr>
        <w:t xml:space="preserve">: відділ капітального будівництва, комунальної власності та житлово-комунального господарства Сквирської міської ради, код ЄДОПОУ  44153671.</w:t>
      </w:r>
    </w:p>
    <w:p w:rsidR="00000000" w:rsidDel="00000000" w:rsidP="00000000" w:rsidRDefault="00000000" w:rsidRPr="00000000" w14:paraId="00000046">
      <w:pPr>
        <w:ind w:firstLine="567"/>
        <w:jc w:val="both"/>
        <w:rPr>
          <w:sz w:val="28"/>
          <w:szCs w:val="28"/>
        </w:rPr>
      </w:pPr>
      <w:r w:rsidDel="00000000" w:rsidR="00000000" w:rsidRPr="00000000">
        <w:rPr>
          <w:sz w:val="28"/>
          <w:szCs w:val="28"/>
          <w:rtl w:val="0"/>
        </w:rPr>
        <w:t xml:space="preserve">Адреса організатора аукціону: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 Електронна адреса: kap_bud2021@ukr.net</w:t>
      </w:r>
    </w:p>
    <w:p w:rsidR="00000000" w:rsidDel="00000000" w:rsidP="00000000" w:rsidRDefault="00000000" w:rsidRPr="00000000" w14:paraId="00000047">
      <w:pPr>
        <w:ind w:firstLine="567"/>
        <w:rPr>
          <w:sz w:val="28"/>
          <w:szCs w:val="28"/>
        </w:rPr>
      </w:pPr>
      <w:r w:rsidDel="00000000" w:rsidR="00000000" w:rsidRPr="00000000">
        <w:rPr>
          <w:sz w:val="28"/>
          <w:szCs w:val="28"/>
          <w:rtl w:val="0"/>
        </w:rPr>
        <w:t xml:space="preserve">Контактна особа: Лупул Світлана Павлівна, тел.067 769-62-22</w:t>
      </w:r>
    </w:p>
    <w:p w:rsidR="00000000" w:rsidDel="00000000" w:rsidP="00000000" w:rsidRDefault="00000000" w:rsidRPr="00000000" w14:paraId="00000048">
      <w:pPr>
        <w:ind w:firstLine="567"/>
        <w:jc w:val="both"/>
        <w:rPr>
          <w:sz w:val="28"/>
          <w:szCs w:val="28"/>
        </w:rPr>
      </w:pPr>
      <w:r w:rsidDel="00000000" w:rsidR="00000000" w:rsidRPr="00000000">
        <w:rPr>
          <w:color w:val="000000"/>
          <w:sz w:val="28"/>
          <w:szCs w:val="28"/>
          <w:rtl w:val="0"/>
        </w:rPr>
        <w:t xml:space="preserve">Час та місце огляду об’єкту</w:t>
      </w:r>
      <w:r w:rsidDel="00000000" w:rsidR="00000000" w:rsidRPr="00000000">
        <w:rPr>
          <w:sz w:val="28"/>
          <w:szCs w:val="28"/>
          <w:rtl w:val="0"/>
        </w:rPr>
        <w:t xml:space="preserve"> приватизації: ознайомитися з об’єктом можна за місцем його розташування у робочі дні з 08.00 год. до 16.30 год, попередньо узгодивши з представником відділу капітального будівництва, комунальної власності та житлово-комунального господарства Сквирської міської ради час огляду об’єкта за телефоном: 067 7696222.</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 про об’єкт малої приватизації:</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Опис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нежитлова двоповерхова будівля загальною площею 2097,1 кв.м (з господарськими будівлями – сарай, убиральня та підвал), розташована за адресою: вул. Соборна, 10а, с.Селезенівка,  Білоцерківський район, Київська область. Стіни – цегляні, перегородки – цегляні, фундамент – стрічковий бутовий, перекриття – залізобетонні плити, підлога – дерев’яна, двері та вікна - дерев’яні, покрівля – азбестошифер, обладнання – електрика. Рік побудови – 1967.</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об’єкт приватизації отримано витяг з Державного реєстру речових прав на нерухоме майно про реєстрацію права власності, дата державної реєстрації  21.04.2021, реєстраційний номер об’єкта нерухомого майна – 1234068832240, номер запису про право власності 41685857 (індексний номер витягу 254306878 від 26.04.2021).</w:t>
      </w:r>
    </w:p>
    <w:p w:rsidR="00000000" w:rsidDel="00000000" w:rsidP="00000000" w:rsidRDefault="00000000" w:rsidRPr="00000000" w14:paraId="0000004D">
      <w:pPr>
        <w:ind w:firstLine="567"/>
        <w:jc w:val="both"/>
        <w:rPr>
          <w:sz w:val="28"/>
          <w:szCs w:val="28"/>
        </w:rPr>
      </w:pPr>
      <w:r w:rsidDel="00000000" w:rsidR="00000000" w:rsidRPr="00000000">
        <w:rPr>
          <w:sz w:val="28"/>
          <w:szCs w:val="28"/>
          <w:rtl w:val="0"/>
        </w:rPr>
        <w:t xml:space="preserve">Об’єкт приватизації розташований на земельній ділянці площею 1,1132 га, кадастровий номер 3224086801:01:035:0048, цільове призначення – для будівництва та обслуговування  будівель закладів освіти. Власник земельної ділянки – Сквирська міська рада, код ЄДОПОУ 04054961.</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Балансоутримувачем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будівлі є</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відділ капітального будівництва, комунальної власності та житлово-комунального господарства Сквирської міської ради,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код ЄДРПОУ 44153671.</w:t>
      </w:r>
    </w:p>
    <w:p w:rsidR="00000000" w:rsidDel="00000000" w:rsidP="00000000" w:rsidRDefault="00000000" w:rsidRPr="00000000" w14:paraId="0000004F">
      <w:pPr>
        <w:ind w:firstLine="567"/>
        <w:jc w:val="both"/>
        <w:rPr>
          <w:sz w:val="28"/>
          <w:szCs w:val="28"/>
        </w:rPr>
      </w:pPr>
      <w:r w:rsidDel="00000000" w:rsidR="00000000" w:rsidRPr="00000000">
        <w:rPr>
          <w:sz w:val="28"/>
          <w:szCs w:val="28"/>
          <w:rtl w:val="0"/>
        </w:rPr>
        <w:t xml:space="preserve">Адреса балансоутримувача: вул. Карла Болсуновського, 28, м.Сквира, Білоцерківський район, Київська область.</w:t>
      </w:r>
    </w:p>
    <w:p w:rsidR="00000000" w:rsidDel="00000000" w:rsidP="00000000" w:rsidRDefault="00000000" w:rsidRPr="00000000" w14:paraId="00000050">
      <w:pPr>
        <w:ind w:firstLine="567"/>
        <w:jc w:val="both"/>
        <w:rPr>
          <w:sz w:val="28"/>
          <w:szCs w:val="28"/>
        </w:rPr>
      </w:pPr>
      <w:r w:rsidDel="00000000" w:rsidR="00000000" w:rsidRPr="00000000">
        <w:rPr>
          <w:sz w:val="28"/>
          <w:szCs w:val="28"/>
          <w:rtl w:val="0"/>
        </w:rPr>
        <w:t xml:space="preserve">Контактна особа: Тернова Марина Валентинівна, тел. 097 480-52-17.</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 про аукціон:</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прийнятих Сквирською міською радою рішень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22.08.2023 №14-38-VIII «Про надання дозволу на приватизацію нежитлової будівлі, розташованої за адресою: вул. Соборна, 10а, с.Селезенівка, Білоцерківський район, Київська область».</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Спосіб проведення аукціону:</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без умов.</w:t>
      </w: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Дата та час проведення аукціону: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20 жовтня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2023 року. </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Після опублікування інформаційного повідомлення електронна торгова система автоматично встановлює для кожного електронного аукціону дату та</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час його проведення.</w:t>
      </w: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Стартова ціна об’єкта приватизації для кожного із способів продажу (без ПДВ):</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1378094,0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689047,0 грн.;</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689047,0 грн.;</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(у разі якщо аукціон за методом покрокового зниження стартової ціни та подальшого подання цінових пропозицій визнано таким, що не відбувся, у випадках, передбачених абзацом третім частини шостої статті 15 Закону України «Про приватизацію державного і комунального майна» - 689047,0 грн.</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Розмір гарантійного внеску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становить 20 відсотків стартової ціни продажу (без ПДВ) та складає  для:</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275618,8</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137809,4 грн.;</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137809,4 грн.;</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137809,4 грн.</w:t>
      </w:r>
    </w:p>
    <w:p w:rsidR="00000000" w:rsidDel="00000000" w:rsidP="00000000" w:rsidRDefault="00000000" w:rsidRPr="00000000" w14:paraId="00000061">
      <w:pPr>
        <w:tabs>
          <w:tab w:val="left" w:leader="none" w:pos="567"/>
        </w:tabs>
        <w:jc w:val="both"/>
        <w:rPr>
          <w:color w:val="ff0000"/>
          <w:sz w:val="28"/>
          <w:szCs w:val="28"/>
        </w:rPr>
      </w:pPr>
      <w:r w:rsidDel="00000000" w:rsidR="00000000" w:rsidRPr="00000000">
        <w:rPr>
          <w:color w:val="000000"/>
          <w:sz w:val="28"/>
          <w:szCs w:val="28"/>
          <w:rtl w:val="0"/>
        </w:rPr>
        <w:t xml:space="preserve">        </w:t>
      </w:r>
      <w:r w:rsidDel="00000000" w:rsidR="00000000" w:rsidRPr="00000000">
        <w:rPr>
          <w:color w:val="000000"/>
          <w:sz w:val="28"/>
          <w:szCs w:val="28"/>
          <w:u w:val="single"/>
          <w:rtl w:val="0"/>
        </w:rPr>
        <w:t xml:space="preserve">Крок аукціону</w:t>
      </w:r>
      <w:r w:rsidDel="00000000" w:rsidR="00000000" w:rsidRPr="00000000">
        <w:rPr>
          <w:color w:val="000000"/>
          <w:sz w:val="28"/>
          <w:szCs w:val="28"/>
          <w:rtl w:val="0"/>
        </w:rPr>
        <w:t xml:space="preserve"> на рівні 1 % стартової ціни становить (без ПДВ) для:</w:t>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без умов – 13780,94  грн. </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із зниженням стартової ціни – 6890,47 грн.;</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за методом покрокового зниження стартової ціни та подальшого подання цінових пропозицій – 6890,47 грн.;</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6890,47 грн.</w:t>
      </w:r>
      <w:r w:rsidDel="00000000" w:rsidR="00000000" w:rsidRPr="00000000">
        <w:rPr>
          <w:rtl w:val="0"/>
        </w:rPr>
      </w:r>
    </w:p>
    <w:p w:rsidR="00000000" w:rsidDel="00000000" w:rsidP="00000000" w:rsidRDefault="00000000" w:rsidRPr="00000000" w14:paraId="00000066">
      <w:pPr>
        <w:ind w:firstLine="567"/>
        <w:jc w:val="both"/>
        <w:rPr>
          <w:sz w:val="28"/>
          <w:szCs w:val="28"/>
        </w:rPr>
      </w:pPr>
      <w:r w:rsidDel="00000000" w:rsidR="00000000" w:rsidRPr="00000000">
        <w:rPr>
          <w:sz w:val="28"/>
          <w:szCs w:val="28"/>
          <w:u w:val="single"/>
          <w:rtl w:val="0"/>
        </w:rPr>
        <w:t xml:space="preserve">Загальна кількість кроків</w:t>
      </w:r>
      <w:r w:rsidDel="00000000" w:rsidR="00000000" w:rsidRPr="00000000">
        <w:rPr>
          <w:sz w:val="28"/>
          <w:szCs w:val="28"/>
          <w:rtl w:val="0"/>
        </w:rPr>
        <w:t xml:space="preserve">, на які знижується стартова ціна об’єкта на аукціоні за методом покрокового зниження ціни та подальшого подання цінових пропозицій становить 2 кроки.</w:t>
      </w:r>
    </w:p>
    <w:p w:rsidR="00000000" w:rsidDel="00000000" w:rsidP="00000000" w:rsidRDefault="00000000" w:rsidRPr="00000000" w14:paraId="00000067">
      <w:pPr>
        <w:ind w:firstLine="567"/>
        <w:jc w:val="both"/>
        <w:rPr>
          <w:sz w:val="28"/>
          <w:szCs w:val="28"/>
        </w:rPr>
      </w:pPr>
      <w:r w:rsidDel="00000000" w:rsidR="00000000" w:rsidRPr="00000000">
        <w:rPr>
          <w:sz w:val="28"/>
          <w:szCs w:val="28"/>
          <w:u w:val="single"/>
          <w:rtl w:val="0"/>
        </w:rPr>
        <w:t xml:space="preserve">Розмір реєстраційного внеску</w:t>
      </w:r>
      <w:r w:rsidDel="00000000" w:rsidR="00000000" w:rsidRPr="00000000">
        <w:rPr>
          <w:b w:val="1"/>
          <w:sz w:val="28"/>
          <w:szCs w:val="28"/>
          <w:rtl w:val="0"/>
        </w:rPr>
        <w:t xml:space="preserve"> </w:t>
      </w:r>
      <w:r w:rsidDel="00000000" w:rsidR="00000000" w:rsidRPr="00000000">
        <w:rPr>
          <w:sz w:val="28"/>
          <w:szCs w:val="28"/>
          <w:rtl w:val="0"/>
        </w:rPr>
        <w:t xml:space="preserve">(плата за реєстрацію заяви на участь в аукціоні) становить 0,2 розміру мінімальної  заробітної плати станом на 01 січня поточного року, а саме 1340,0 грн.</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участі в електронному аукціоні особа, яка має намір взяти участь у ньому, через свій особистий кабінет здійснює подання заяви на участь в електронному аукціоні шляхом заповнення електронної форми і завантаження електронних копій документів та сплачує реєстраційний та гарантійний внески на рахунок оператора електронного майданчика, через який подається заявка на участь в електронному аукціоні.</w:t>
      </w:r>
      <w:r w:rsidDel="00000000" w:rsidR="00000000" w:rsidRPr="00000000">
        <w:rPr>
          <w:rtl w:val="0"/>
        </w:rPr>
      </w:r>
    </w:p>
    <w:p w:rsidR="00000000" w:rsidDel="00000000" w:rsidP="00000000" w:rsidRDefault="00000000" w:rsidRPr="00000000" w14:paraId="00000069">
      <w:pPr>
        <w:ind w:firstLine="567"/>
        <w:jc w:val="both"/>
        <w:rPr>
          <w:sz w:val="28"/>
          <w:szCs w:val="28"/>
        </w:rPr>
      </w:pPr>
      <w:r w:rsidDel="00000000" w:rsidR="00000000" w:rsidRPr="00000000">
        <w:rPr>
          <w:sz w:val="28"/>
          <w:szCs w:val="28"/>
          <w:rtl w:val="0"/>
        </w:rPr>
        <w:t xml:space="preserve">Заява на участь в електронному аукціоні повинна містити закриту цінову пропозицію та подається протягом всього часу з моменту опублікування інформаційного повідомлення в електронній торговій системі до закінчення кінцевого строку прийняття заяв закритих цінових пропозицій. Кінцевий строк подання заяви на участь в електронному аукціоні без умов, із зниженням стартової ціни 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p w:rsidR="00000000" w:rsidDel="00000000" w:rsidP="00000000" w:rsidRDefault="00000000" w:rsidRPr="00000000" w14:paraId="0000006A">
      <w:pPr>
        <w:ind w:firstLine="567"/>
        <w:jc w:val="both"/>
        <w:rPr>
          <w:color w:val="000000"/>
          <w:sz w:val="28"/>
          <w:szCs w:val="28"/>
        </w:rPr>
      </w:pPr>
      <w:r w:rsidDel="00000000" w:rsidR="00000000" w:rsidRPr="00000000">
        <w:rPr>
          <w:sz w:val="28"/>
          <w:szCs w:val="28"/>
          <w:rtl w:val="0"/>
        </w:rPr>
        <w:t xml:space="preserve">Кінцевий строк подання заяви на участь в електронному аукціоні за методом покрокового зниження стартової ціни та подальшого подання цінових пропозицій </w:t>
      </w:r>
      <w:r w:rsidDel="00000000" w:rsidR="00000000" w:rsidRPr="00000000">
        <w:rPr>
          <w:color w:val="000000"/>
          <w:sz w:val="28"/>
          <w:szCs w:val="28"/>
          <w:rtl w:val="0"/>
        </w:rPr>
        <w:t xml:space="preserve">встановлюється електронною торговою системою для кожного електронного аукціону окремо з 16.15 до 16.45 дня проведення електронного аукціону.</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разі якщо для участі в аукціоні подано заяву на участь в аукціоні від одного покупця, формується протокол про те, що наявний один учасник, а орган приватизації протягом п’яти робочих днів з дня формування такого протоколу приймає та оприлюднює рішення про приватизацію зазначеного об’єкта шляхом викупу безпосередньо таким покупцем за запропонованою ним ціною, але не нижче стартової ціни.</w:t>
      </w:r>
    </w:p>
    <w:p w:rsidR="00000000" w:rsidDel="00000000" w:rsidP="00000000" w:rsidRDefault="00000000" w:rsidRPr="00000000" w14:paraId="0000006C">
      <w:pPr>
        <w:ind w:firstLine="567"/>
        <w:jc w:val="both"/>
        <w:rPr>
          <w:sz w:val="28"/>
          <w:szCs w:val="28"/>
        </w:rPr>
      </w:pPr>
      <w:r w:rsidDel="00000000" w:rsidR="00000000" w:rsidRPr="00000000">
        <w:rPr>
          <w:color w:val="000000"/>
          <w:sz w:val="28"/>
          <w:szCs w:val="28"/>
          <w:rtl w:val="0"/>
        </w:rPr>
        <w:t xml:space="preserve">Аукціон в електронній формі проводиться відповідно до Порядку</w:t>
      </w:r>
      <w:r w:rsidDel="00000000" w:rsidR="00000000" w:rsidRPr="00000000">
        <w:rPr>
          <w:sz w:val="28"/>
          <w:szCs w:val="28"/>
          <w:rtl w:val="0"/>
        </w:rPr>
        <w:t xml:space="preserve">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6D">
      <w:pPr>
        <w:ind w:firstLine="567"/>
        <w:jc w:val="both"/>
        <w:rPr>
          <w:sz w:val="28"/>
          <w:szCs w:val="28"/>
        </w:rPr>
      </w:pPr>
      <w:r w:rsidDel="00000000" w:rsidR="00000000" w:rsidRPr="00000000">
        <w:rPr>
          <w:sz w:val="28"/>
          <w:szCs w:val="28"/>
          <w:rtl w:val="0"/>
        </w:rPr>
        <w:t xml:space="preserve">Покупець об’єкта приватизації має відповідати вимогам, передбаченим статтею 8 Закону України «Про приватизацію державного і комунального майна».</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Відповідальність за недостовірність, неповноту поданих документів, а також обов’язок довести відсутність ознак, передбачених </w:t>
      </w:r>
      <w:hyperlink r:id="rId8">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ч.2</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статті 8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приватизацію державного і комунального майна»</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покладається на покупця.</w:t>
      </w:r>
    </w:p>
    <w:p w:rsidR="00000000" w:rsidDel="00000000" w:rsidP="00000000" w:rsidRDefault="00000000" w:rsidRPr="00000000" w14:paraId="0000006F">
      <w:pPr>
        <w:ind w:firstLine="567"/>
        <w:jc w:val="both"/>
        <w:rPr>
          <w:sz w:val="28"/>
          <w:szCs w:val="28"/>
        </w:rPr>
      </w:pPr>
      <w:r w:rsidDel="00000000" w:rsidR="00000000" w:rsidRPr="00000000">
        <w:rPr>
          <w:sz w:val="28"/>
          <w:szCs w:val="28"/>
          <w:rtl w:val="0"/>
        </w:rPr>
        <w:t xml:space="preserve">Приймання та реєстрація заяв на участь в аукціоні проводиться відповідно до ч.7 ст.14 Закону України «Про приватизацію державного і комунального майна» та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№432. </w:t>
        <w:tab/>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До заяви на участь у приватизації об’єкта малої приватизації подаються:</w:t>
      </w: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для потенційних покупців - фізичних осіб - громадян України - копія паспорта громадянина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України;</w:t>
      </w:r>
      <w:r w:rsidDel="00000000" w:rsidR="00000000" w:rsidRPr="00000000">
        <w:rPr>
          <w:rtl w:val="0"/>
        </w:rPr>
      </w:r>
    </w:p>
    <w:bookmarkStart w:colFirst="0" w:colLast="0" w:name="bookmark=id.2et92p0" w:id="4"/>
    <w:bookmarkEnd w:id="4"/>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для іноземних громадян - копія документа, що посвідчує особу;</w:t>
      </w:r>
    </w:p>
    <w:bookmarkStart w:colFirst="0" w:colLast="0" w:name="bookmark=id.tyjcwt" w:id="5"/>
    <w:bookmarkEnd w:id="5"/>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для потенційних покупців - юридичних осіб:</w:t>
      </w:r>
    </w:p>
    <w:bookmarkStart w:colFirst="0" w:colLast="0" w:name="bookmark=id.3dy6vkm" w:id="6"/>
    <w:bookmarkEnd w:id="6"/>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витяг з Єдиного державного реєстру юридичних осіб, фізичних осіб - підприємців та громадських формувань України - для юридичних осіб - резидентів;</w:t>
      </w:r>
    </w:p>
    <w:bookmarkStart w:colFirst="0" w:colLast="0" w:name="bookmark=id.1t3h5sf" w:id="7"/>
    <w:bookmarkEnd w:id="7"/>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документ про реєстрацію у державі її місцезнаходження (витяг із торговельного, банківського або судового реєстру тощо), засвідчений згідно із законодавством держави його видачі, перекладений українською мовою, - для юридичних осіб - нерезидентів;</w:t>
      </w:r>
    </w:p>
    <w:bookmarkStart w:colFirst="0" w:colLast="0" w:name="bookmark=id.4d34og8" w:id="8"/>
    <w:bookmarkEnd w:id="8"/>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інформація про кінцевого бенефіціарного власника. Якщо особа не має кінцевого бенефіціарного власника, зазначається інформація про відсутність кінцевого бенефіціарного власника і про причину його відсутності;</w:t>
      </w:r>
    </w:p>
    <w:bookmarkStart w:colFirst="0" w:colLast="0" w:name="bookmark=id.2s8eyo1" w:id="9"/>
    <w:bookmarkEnd w:id="9"/>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остання річна або квартальна фінансова звітність;</w:t>
      </w:r>
    </w:p>
    <w:bookmarkStart w:colFirst="0" w:colLast="0" w:name="bookmark=id.17dp8vu" w:id="10"/>
    <w:bookmarkEnd w:id="10"/>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документ, що підтверджує сплату реєстраційного внеску, а також документ, що підтверджує сплату гарантійного внеску в розмірі 20 відсотків стартової ціни з рахунка потенційного покупця, відкритого в українському або іноземному банку, на рахунок оператора електронного майданчика, на який подається заява на участь в аукціоні.</w:t>
      </w:r>
    </w:p>
    <w:bookmarkStart w:colFirst="0" w:colLast="0" w:name="bookmark=id.26in1rg" w:id="11"/>
    <w:bookmarkEnd w:id="11"/>
    <w:bookmarkStart w:colFirst="0" w:colLast="0" w:name="bookmark=id.3rdcrjn" w:id="12"/>
    <w:bookmarkEnd w:id="12"/>
    <w:bookmarkStart w:colFirst="0" w:colLast="0" w:name="bookmark=id.lnxbz9" w:id="13"/>
    <w:bookmarkEnd w:id="13"/>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об’єктів малої приватизації, два а</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укціони з продажу якого будуть визнані такими, що не відбулися, у випадках, передбачених абзацом третім частини шостої статті 15 Закону України «Про приватизацію державного і комунального майна», розмір гарантійного внеску буде встановлюватись в розмірі, який є більшим:</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50 відсотків стартової ціни об’єкта малої приватизації;</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30 розмірів мінімальних заробітних плат станом на 1 січня року, в якому оприлюднюється інформаційне повідомлення.</w:t>
      </w: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письмова згода потенційного покупця щодо взяття на себе зобов’язань, визначених умовами продажу.</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Оформлення угод приватизації. </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результатами продажу на аукціоні об’єкта нерухомого майна, розташованого за адресою: вул. Соборна, 10а, Білоцерківський район, Київська область, буде укладено нотаріально посвідчений договір купівлі-продажу. Переможець електронного аукціону несе усі витрати, пов’язані з нотаріальним посвідченням договору купівлі-продажу об’єкта.</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Право власності на об’єкт приватизації переходить до покупця після укладення договору купівлі-продажу об’єкта приватизації та підписання акта приймання-передачі об’єкта приватизації. З моменту переходу права власності на об’єкт приватизації покупець, який придбав об’єкт приватизації, зобов’язаний виконувати всі умови договору купівлі-продажу об’єкта приватизації.</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Право власності на земельну ділянку, на якій розташований об’єкт приватизації, не переходить до покупця за результатами аукціону. Питання землекористування покупець вирішує самостійно в установленому чинним законодавством України порядку, після переходу до покупця права власності на об’єкт приватизації.</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Виключними умовами для розірвання договору купівлі-продажу об’єкта приватизації в порядку, передбаченому законодавством, є:</w:t>
      </w:r>
    </w:p>
    <w:bookmarkStart w:colFirst="0" w:colLast="0" w:name="bookmark=id.1ksv4uv" w:id="14"/>
    <w:bookmarkEnd w:id="14"/>
    <w:bookmarkStart w:colFirst="0" w:colLast="0" w:name="bookmark=id.35nkun2" w:id="15"/>
    <w:bookmarkEnd w:id="15"/>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невиконання умов продажу об’єкта і зобов’язань покупця, визначених договором купівлі-продажу, в установлений таким договором строк;</w:t>
      </w:r>
    </w:p>
    <w:bookmarkStart w:colFirst="0" w:colLast="0" w:name="bookmark=id.44sinio" w:id="16"/>
    <w:bookmarkEnd w:id="16"/>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подання органу приватизації неправдивих відомостей;</w:t>
      </w:r>
    </w:p>
    <w:bookmarkStart w:colFirst="0" w:colLast="0" w:name="bookmark=id.2jxsxqh" w:id="17"/>
    <w:bookmarkEnd w:id="17"/>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сплата за об’єкт приватизації коштів, отриманих з порушенням вимог законодавства, яке регулює відносини у сфері запобігання легалізації (відмиванню) доходів, одержаних злочинним шляхом, фінансуванню тероризму та фінансуванню розповсюдження зброї масового знищення;</w:t>
      </w:r>
    </w:p>
    <w:bookmarkStart w:colFirst="0" w:colLast="0" w:name="bookmark=id.z337ya" w:id="18"/>
    <w:bookmarkEnd w:id="18"/>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невиконання зобов’язання покупця щодо недопущення скорочення чисельності працівників з ініціативи нового власника чи уповноваженого ним органу</w:t>
      </w:r>
      <w:bookmarkStart w:colFirst="0" w:colLast="0" w:name="bookmark=id.1y810tw" w:id="19"/>
      <w:bookmarkEnd w:id="19"/>
      <w:bookmarkStart w:colFirst="0" w:colLast="0" w:name="bookmark=id.3j2qqm3" w:id="20"/>
      <w:bookmarkEnd w:id="2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Договір купівлі-продажу повинен містити положення щодо відповідальності (звільнення від відповідальності) у разі виникнення форс-мажорних обставин (стихійне лихо, обставини непереборної сили тощо).</w:t>
      </w: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вимогу однієї із сторін договір купівлі-продажу може бути розірвано, у тому числі за рішенням суду, в разі невиконання іншою стороною зобов’язань, передбачених договором купівлі-продажу, у визначені строки або визнано недійсним за рішенням суду.</w:t>
      </w:r>
    </w:p>
    <w:bookmarkStart w:colFirst="0" w:colLast="0" w:name="bookmark=id.4i7ojhp" w:id="21"/>
    <w:bookmarkEnd w:id="21"/>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разі розірвання в судовому порядку договору купівлі-продажу у зв’язку з невиконанням покупцем договірних зобов’язань приватизований об’єкт підлягає поверненню в комунальну власність.</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за виконанням умов договору купівлі-продажу, укладеного з переможцем аукціону, та викупу об’єктів приватизації здійснює орган приватизації – Сквирська міська рада.</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tl w:val="0"/>
        </w:rPr>
      </w:r>
    </w:p>
    <w:p w:rsidR="00000000" w:rsidDel="00000000" w:rsidP="00000000" w:rsidRDefault="00000000" w:rsidRPr="00000000" w14:paraId="0000008C">
      <w:pPr>
        <w:rPr>
          <w:rFonts w:ascii="Times New Roman" w:cs="Times New Roman" w:eastAsia="Times New Roman" w:hAnsi="Times New Roman"/>
          <w:b w:val="1"/>
          <w:sz w:val="28"/>
          <w:szCs w:val="28"/>
        </w:rPr>
      </w:pPr>
      <w:r w:rsidDel="00000000" w:rsidR="00000000" w:rsidRPr="00000000">
        <w:rPr>
          <w:b w:val="1"/>
          <w:sz w:val="28"/>
          <w:szCs w:val="28"/>
          <w:rtl w:val="0"/>
        </w:rPr>
        <w:t xml:space="preserve">Голова комісії  ________________  Л.В. Сергієнко</w:t>
      </w:r>
      <w:r w:rsidDel="00000000" w:rsidR="00000000" w:rsidRPr="00000000">
        <w:rPr>
          <w:rtl w:val="0"/>
        </w:rPr>
      </w:r>
    </w:p>
    <w:p w:rsidR="00000000" w:rsidDel="00000000" w:rsidP="00000000" w:rsidRDefault="00000000" w:rsidRPr="00000000" w14:paraId="0000008D">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 Лупул                         </w:t>
      </w:r>
    </w:p>
    <w:p w:rsidR="00000000" w:rsidDel="00000000" w:rsidP="00000000" w:rsidRDefault="00000000" w:rsidRPr="00000000" w14:paraId="0000008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________________ О.М. Голуб</w:t>
      </w:r>
    </w:p>
    <w:p w:rsidR="00000000" w:rsidDel="00000000" w:rsidP="00000000" w:rsidRDefault="00000000" w:rsidRPr="00000000" w14:paraId="0000008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 Тернова</w:t>
      </w:r>
    </w:p>
    <w:p w:rsidR="00000000" w:rsidDel="00000000" w:rsidP="00000000" w:rsidRDefault="00000000" w:rsidRPr="00000000" w14:paraId="00000090">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 Паніматченко                                                   </w:t>
      </w:r>
    </w:p>
    <w:p w:rsidR="00000000" w:rsidDel="00000000" w:rsidP="00000000" w:rsidRDefault="00000000" w:rsidRPr="00000000" w14:paraId="00000091">
      <w:pPr>
        <w:rPr>
          <w:b w:val="1"/>
        </w:rPr>
      </w:pPr>
      <w:r w:rsidDel="00000000" w:rsidR="00000000" w:rsidRPr="00000000">
        <w:rPr>
          <w:rFonts w:ascii="Times New Roman" w:cs="Times New Roman" w:eastAsia="Times New Roman" w:hAnsi="Times New Roman"/>
          <w:b w:val="1"/>
          <w:sz w:val="28"/>
          <w:szCs w:val="28"/>
          <w:rtl w:val="0"/>
        </w:rPr>
        <w:t xml:space="preserve">                             ________________ С.В. Рибак               </w:t>
      </w: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2</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2xcytpi" w:id="22"/>
      <w:bookmarkEnd w:id="22"/>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26.09.2023 №___-39-VIII</w:t>
      </w: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23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7">
      <w:pPr>
        <w:jc w:val="center"/>
        <w:rPr>
          <w:b w:val="1"/>
        </w:rPr>
      </w:pPr>
      <w:bookmarkStart w:colFirst="0" w:colLast="0" w:name="_heading=h.1ci93xb" w:id="23"/>
      <w:bookmarkEnd w:id="23"/>
      <w:r w:rsidDel="00000000" w:rsidR="00000000" w:rsidRPr="00000000">
        <w:rPr>
          <w:b w:val="1"/>
          <w:rtl w:val="0"/>
        </w:rPr>
        <w:t xml:space="preserve">ІНФОРМАЦІЙНЕ ПОВІДОМЛЕННЯ</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ради про приватизацію об’єкта малої приватизації - нежитлової будівлі  загальною площею 2097,1 кв.м (з господарськими будівлями), розташованої за адресою: вул. Соборна, 10а,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с.Селезенівка,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Білоцерківський район, Київська область, що перебуває на балансі</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highlight w:val="white"/>
          <w:u w:val="none"/>
          <w:vertAlign w:val="baseline"/>
          <w:rtl w:val="0"/>
        </w:rPr>
        <w:t xml:space="preserve">відділу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1. Інформація про об’єкт приватизації:</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Найменування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нежитлова будівля загальною площею 2097,1 кв.м. </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Місцезнаходження об’єкта приватизації: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вул. Соборна, 10а, с.Селезенівка, Білоцерківський район, Київська область.</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Відомості про об’єкт приватизації та про земельну ділянку, на якій розташований об’єкт:</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об’єкт приватизації отримано витяг з Державного реєстру речових прав на нерухоме майно про реєстрацію права власності, дата державної реєстрації  21.04.2021, реєстраційний номер об’єкта нерухомого майна – 1234068832240, номер запису про право власності 41685857 (індексний номер витягу 254306878 від 26.04.2021).</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Об’єкт приватизації – нежитлова двоповерхова будівля загальною площею 2097,1 кв.м (з господарськими будівлями – сарай, убиральня та підвал), розташована за адресою: вул. Соборна, 10а, с.Селезенівка,  Білоцерківський район, Київська область. Стіни – цегляні, перегородки – цегляні, фундамент – стрічковий бутовий, перекриття – залізобетонні плити, підлога – дерев’яна, двері та вікна - дерев’яні, покрівля – азбестошифер, обладнання – електрика. Рік побудови – 1967.</w:t>
      </w:r>
    </w:p>
    <w:p w:rsidR="00000000" w:rsidDel="00000000" w:rsidP="00000000" w:rsidRDefault="00000000" w:rsidRPr="00000000" w14:paraId="000000A0">
      <w:pPr>
        <w:ind w:firstLine="567"/>
        <w:jc w:val="both"/>
        <w:rPr>
          <w:sz w:val="28"/>
          <w:szCs w:val="28"/>
        </w:rPr>
      </w:pPr>
      <w:r w:rsidDel="00000000" w:rsidR="00000000" w:rsidRPr="00000000">
        <w:rPr>
          <w:sz w:val="28"/>
          <w:szCs w:val="28"/>
          <w:rtl w:val="0"/>
        </w:rPr>
        <w:t xml:space="preserve">Об’єкт приватизації розташований на земельній ділянці площею 1,1132 га, кадастровий номер 3224086801:01:035:0048, цільове призначення – для будівництва та обслуговування  будівель закладів освіти. Власник земельної ділянки – Сквирська міська рада, код ЄДОПОУ 04054961.</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 про балансоутримувача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відділ капітального будівництва, комунальної власності та житлово-комунального господарства Сквирської міської ради,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код ЄДРПОУ 44153671.</w:t>
      </w:r>
    </w:p>
    <w:p w:rsidR="00000000" w:rsidDel="00000000" w:rsidP="00000000" w:rsidRDefault="00000000" w:rsidRPr="00000000" w14:paraId="000000A2">
      <w:pPr>
        <w:ind w:firstLine="567"/>
        <w:jc w:val="both"/>
        <w:rPr>
          <w:sz w:val="28"/>
          <w:szCs w:val="28"/>
        </w:rPr>
      </w:pPr>
      <w:r w:rsidDel="00000000" w:rsidR="00000000" w:rsidRPr="00000000">
        <w:rPr>
          <w:sz w:val="28"/>
          <w:szCs w:val="28"/>
          <w:rtl w:val="0"/>
        </w:rPr>
        <w:t xml:space="preserve">Адреса балансоутримувача: вул. Карла Болсуновського, 28, м.Сквира, Білоцерківський район, Київська область.</w:t>
      </w:r>
    </w:p>
    <w:p w:rsidR="00000000" w:rsidDel="00000000" w:rsidP="00000000" w:rsidRDefault="00000000" w:rsidRPr="00000000" w14:paraId="000000A3">
      <w:pPr>
        <w:ind w:firstLine="567"/>
        <w:jc w:val="both"/>
        <w:rPr>
          <w:sz w:val="28"/>
          <w:szCs w:val="28"/>
        </w:rPr>
      </w:pPr>
      <w:r w:rsidDel="00000000" w:rsidR="00000000" w:rsidRPr="00000000">
        <w:rPr>
          <w:sz w:val="28"/>
          <w:szCs w:val="28"/>
          <w:rtl w:val="0"/>
        </w:rPr>
        <w:t xml:space="preserve">Контактна особа: Тернова Марина Валентинівна, тел. 097 480-52-17.</w:t>
      </w:r>
    </w:p>
    <w:p w:rsidR="00000000" w:rsidDel="00000000" w:rsidP="00000000" w:rsidRDefault="00000000" w:rsidRPr="00000000" w14:paraId="000000A4">
      <w:pPr>
        <w:ind w:firstLine="567"/>
        <w:jc w:val="both"/>
        <w:rPr>
          <w:sz w:val="16"/>
          <w:szCs w:val="16"/>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2. Інформація про аукціон:</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Спосіб проведення аукціону: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без умов.</w:t>
      </w:r>
      <w:r w:rsidDel="00000000" w:rsidR="00000000" w:rsidRPr="00000000">
        <w:rPr>
          <w:rtl w:val="0"/>
        </w:rPr>
      </w:r>
    </w:p>
    <w:p w:rsidR="00000000" w:rsidDel="00000000" w:rsidP="00000000" w:rsidRDefault="00000000" w:rsidRPr="00000000" w14:paraId="000000A7">
      <w:pPr>
        <w:ind w:firstLine="567"/>
        <w:jc w:val="both"/>
        <w:rPr>
          <w:color w:val="000000"/>
          <w:sz w:val="28"/>
          <w:szCs w:val="28"/>
        </w:rPr>
      </w:pPr>
      <w:r w:rsidDel="00000000" w:rsidR="00000000" w:rsidRPr="00000000">
        <w:rPr>
          <w:b w:val="1"/>
          <w:sz w:val="28"/>
          <w:szCs w:val="28"/>
          <w:rtl w:val="0"/>
        </w:rPr>
        <w:t xml:space="preserve">Дата та час проведення аукціону:</w:t>
      </w:r>
      <w:r w:rsidDel="00000000" w:rsidR="00000000" w:rsidRPr="00000000">
        <w:rPr>
          <w:sz w:val="28"/>
          <w:szCs w:val="28"/>
          <w:rtl w:val="0"/>
        </w:rPr>
        <w:t xml:space="preserve"> </w:t>
      </w:r>
      <w:r w:rsidDel="00000000" w:rsidR="00000000" w:rsidRPr="00000000">
        <w:rPr>
          <w:color w:val="ff0000"/>
          <w:sz w:val="28"/>
          <w:szCs w:val="28"/>
          <w:rtl w:val="0"/>
        </w:rPr>
        <w:t xml:space="preserve">20 жовтня 2023 року.</w:t>
      </w:r>
      <w:r w:rsidDel="00000000" w:rsidR="00000000" w:rsidRPr="00000000">
        <w:rPr>
          <w:sz w:val="28"/>
          <w:szCs w:val="28"/>
          <w:rtl w:val="0"/>
        </w:rPr>
        <w:t xml:space="preserve"> </w:t>
      </w:r>
      <w:r w:rsidDel="00000000" w:rsidR="00000000" w:rsidRPr="00000000">
        <w:rPr>
          <w:color w:val="000000"/>
          <w:sz w:val="28"/>
          <w:szCs w:val="28"/>
          <w:rtl w:val="0"/>
        </w:rPr>
        <w:t xml:space="preserve">Після опублікування інформаційного повідомлення електронна торгова система автоматично встановлює для кожного електронного аукціону </w:t>
      </w:r>
      <w:r w:rsidDel="00000000" w:rsidR="00000000" w:rsidRPr="00000000">
        <w:rPr>
          <w:sz w:val="28"/>
          <w:szCs w:val="28"/>
          <w:rtl w:val="0"/>
        </w:rPr>
        <w:t xml:space="preserve">дату та</w:t>
      </w:r>
      <w:r w:rsidDel="00000000" w:rsidR="00000000" w:rsidRPr="00000000">
        <w:rPr>
          <w:color w:val="ff0000"/>
          <w:sz w:val="28"/>
          <w:szCs w:val="28"/>
          <w:rtl w:val="0"/>
        </w:rPr>
        <w:t xml:space="preserve"> </w:t>
      </w:r>
      <w:r w:rsidDel="00000000" w:rsidR="00000000" w:rsidRPr="00000000">
        <w:rPr>
          <w:color w:val="000000"/>
          <w:sz w:val="28"/>
          <w:szCs w:val="28"/>
          <w:rtl w:val="0"/>
        </w:rPr>
        <w:t xml:space="preserve">час його проведення.</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в електронній формі проводиться відповідно до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A9">
      <w:pPr>
        <w:ind w:firstLine="567"/>
        <w:jc w:val="both"/>
        <w:rPr>
          <w:sz w:val="28"/>
          <w:szCs w:val="28"/>
        </w:rPr>
      </w:pPr>
      <w:r w:rsidDel="00000000" w:rsidR="00000000" w:rsidRPr="00000000">
        <w:rPr>
          <w:sz w:val="28"/>
          <w:szCs w:val="28"/>
          <w:rtl w:val="0"/>
        </w:rPr>
        <w:t xml:space="preserve">Приймання та реєстрація заяв на участь в аукціоні проводиться відповідно до вимог Закону України «Про приватизацію державного і комунального майна» та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№432. </w:t>
        <w:tab/>
      </w:r>
    </w:p>
    <w:p w:rsidR="00000000" w:rsidDel="00000000" w:rsidP="00000000" w:rsidRDefault="00000000" w:rsidRPr="00000000" w14:paraId="000000AA">
      <w:pPr>
        <w:ind w:firstLine="567"/>
        <w:jc w:val="both"/>
        <w:rPr>
          <w:sz w:val="28"/>
          <w:szCs w:val="28"/>
        </w:rPr>
      </w:pPr>
      <w:r w:rsidDel="00000000" w:rsidR="00000000" w:rsidRPr="00000000">
        <w:rPr>
          <w:b w:val="1"/>
          <w:sz w:val="28"/>
          <w:szCs w:val="28"/>
          <w:rtl w:val="0"/>
        </w:rPr>
        <w:t xml:space="preserve">Кінцевий строк подання заяви на участь</w:t>
      </w:r>
      <w:r w:rsidDel="00000000" w:rsidR="00000000" w:rsidRPr="00000000">
        <w:rPr>
          <w:sz w:val="28"/>
          <w:szCs w:val="28"/>
          <w:rtl w:val="0"/>
        </w:rPr>
        <w:t xml:space="preserve"> в електронному аукціоні без умов, із зниженням стартової ціни встановлюється електронною торговою системою для кожного електронного аукціону окремо в проміжку часу з 19.30 до 20.30 дня, що передує дню проведення електронного аукціону.</w:t>
      </w:r>
    </w:p>
    <w:p w:rsidR="00000000" w:rsidDel="00000000" w:rsidP="00000000" w:rsidRDefault="00000000" w:rsidRPr="00000000" w14:paraId="000000AB">
      <w:pPr>
        <w:ind w:firstLine="567"/>
        <w:jc w:val="both"/>
        <w:rPr>
          <w:color w:val="000000"/>
          <w:sz w:val="28"/>
          <w:szCs w:val="28"/>
        </w:rPr>
      </w:pPr>
      <w:r w:rsidDel="00000000" w:rsidR="00000000" w:rsidRPr="00000000">
        <w:rPr>
          <w:b w:val="1"/>
          <w:sz w:val="28"/>
          <w:szCs w:val="28"/>
          <w:rtl w:val="0"/>
        </w:rPr>
        <w:t xml:space="preserve">Кінцевий строк подання заяви на участь</w:t>
      </w:r>
      <w:r w:rsidDel="00000000" w:rsidR="00000000" w:rsidRPr="00000000">
        <w:rPr>
          <w:sz w:val="28"/>
          <w:szCs w:val="28"/>
          <w:rtl w:val="0"/>
        </w:rPr>
        <w:t xml:space="preserve"> в електронному аукціоні за методом покрокового зниження стартової ціни та подальшого подання цінових пропозицій </w:t>
      </w:r>
      <w:r w:rsidDel="00000000" w:rsidR="00000000" w:rsidRPr="00000000">
        <w:rPr>
          <w:color w:val="000000"/>
          <w:sz w:val="28"/>
          <w:szCs w:val="28"/>
          <w:rtl w:val="0"/>
        </w:rPr>
        <w:t xml:space="preserve">встановлюється електронною торговою системою для кожного електронного аукціону окремо з 16.15 до 16.45 дня проведення електронного аукціону.</w:t>
      </w:r>
    </w:p>
    <w:p w:rsidR="00000000" w:rsidDel="00000000" w:rsidP="00000000" w:rsidRDefault="00000000" w:rsidRPr="00000000" w14:paraId="000000AC">
      <w:pPr>
        <w:ind w:firstLine="567"/>
        <w:jc w:val="both"/>
        <w:rPr>
          <w:b w:val="1"/>
          <w:sz w:val="28"/>
          <w:szCs w:val="28"/>
        </w:rPr>
      </w:pPr>
      <w:r w:rsidDel="00000000" w:rsidR="00000000" w:rsidRPr="00000000">
        <w:rPr>
          <w:sz w:val="28"/>
          <w:szCs w:val="28"/>
          <w:rtl w:val="0"/>
        </w:rPr>
        <w:t xml:space="preserve">Для участі в електронному аукціоні особа, яка має намір взяти участь у ньому, через свій особистий кабінет здійснює подання заяви на участь в електронному аукціоні шляхом заповнення електронної форми і завантаження електронних копій документів та сплачує реєстраційний та гарантійний внески.</w:t>
      </w:r>
      <w:r w:rsidDel="00000000" w:rsidR="00000000" w:rsidRPr="00000000">
        <w:rPr>
          <w:rtl w:val="0"/>
        </w:rPr>
      </w:r>
    </w:p>
    <w:p w:rsidR="00000000" w:rsidDel="00000000" w:rsidP="00000000" w:rsidRDefault="00000000" w:rsidRPr="00000000" w14:paraId="000000AD">
      <w:pPr>
        <w:ind w:firstLine="567"/>
        <w:jc w:val="both"/>
        <w:rPr>
          <w:b w:val="1"/>
          <w:sz w:val="16"/>
          <w:szCs w:val="16"/>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152.99999999999997"/>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3. Інформація про умови, на яких здійснюється приватизація об’єкта:</w:t>
      </w:r>
      <w:r w:rsidDel="00000000" w:rsidR="00000000" w:rsidRPr="00000000">
        <w:rPr>
          <w:rtl w:val="0"/>
        </w:rPr>
      </w:r>
    </w:p>
    <w:p w:rsidR="00000000" w:rsidDel="00000000" w:rsidP="00000000" w:rsidRDefault="00000000" w:rsidRPr="00000000" w14:paraId="000000AF">
      <w:pPr>
        <w:ind w:firstLine="567"/>
        <w:jc w:val="both"/>
        <w:rPr>
          <w:sz w:val="28"/>
          <w:szCs w:val="28"/>
        </w:rPr>
      </w:pPr>
      <w:r w:rsidDel="00000000" w:rsidR="00000000" w:rsidRPr="00000000">
        <w:rPr>
          <w:sz w:val="28"/>
          <w:szCs w:val="28"/>
          <w:rtl w:val="0"/>
        </w:rPr>
        <w:t xml:space="preserve"> Приватизація нежитлової будівлі, </w:t>
      </w:r>
      <w:r w:rsidDel="00000000" w:rsidR="00000000" w:rsidRPr="00000000">
        <w:rPr>
          <w:color w:val="000000"/>
          <w:sz w:val="28"/>
          <w:szCs w:val="28"/>
          <w:rtl w:val="0"/>
        </w:rPr>
        <w:t xml:space="preserve">розташованої за адресою: вул. Соборна, 10а, с.Селезенівка, Білоцерківський район, Київська область, </w:t>
      </w:r>
      <w:r w:rsidDel="00000000" w:rsidR="00000000" w:rsidRPr="00000000">
        <w:rPr>
          <w:sz w:val="28"/>
          <w:szCs w:val="28"/>
          <w:rtl w:val="0"/>
        </w:rPr>
        <w:t xml:space="preserve">здійснюється без умов. </w:t>
      </w:r>
    </w:p>
    <w:p w:rsidR="00000000" w:rsidDel="00000000" w:rsidP="00000000" w:rsidRDefault="00000000" w:rsidRPr="00000000" w14:paraId="000000B0">
      <w:pPr>
        <w:ind w:firstLine="567"/>
        <w:jc w:val="both"/>
        <w:rPr>
          <w:sz w:val="28"/>
          <w:szCs w:val="28"/>
        </w:rPr>
      </w:pPr>
      <w:r w:rsidDel="00000000" w:rsidR="00000000" w:rsidRPr="00000000">
        <w:rPr>
          <w:sz w:val="28"/>
          <w:szCs w:val="28"/>
          <w:rtl w:val="0"/>
        </w:rPr>
        <w:t xml:space="preserve">Приватизація здійснюється відповідно до вимог законів України «Про приватизацію державного і комунального майна», «Про внесення змін до деяких законодавчих актів України щодо сприяння процесам релокації підприємств в умовах воєнного стану та економічного відновлення держави», Порядку проведення електронних аукціонів для продажу об’єктів малої приватизації та визначення додаткових умов продажу, затвердженого постановою Кабінету Міністрів України від 10.05.2018 № 432.</w:t>
      </w:r>
    </w:p>
    <w:p w:rsidR="00000000" w:rsidDel="00000000" w:rsidP="00000000" w:rsidRDefault="00000000" w:rsidRPr="00000000" w14:paraId="000000B1">
      <w:pPr>
        <w:ind w:firstLine="567"/>
        <w:jc w:val="both"/>
        <w:rPr>
          <w:sz w:val="28"/>
          <w:szCs w:val="28"/>
        </w:rPr>
      </w:pPr>
      <w:r w:rsidDel="00000000" w:rsidR="00000000" w:rsidRPr="00000000">
        <w:rPr>
          <w:sz w:val="28"/>
          <w:szCs w:val="28"/>
          <w:rtl w:val="0"/>
        </w:rPr>
        <w:t xml:space="preserve">Покупець об’єкта приватизації має відповідати вимогам, передбаченим статтею 8 Закону України «Про приватизацію державного і комунального майна».</w:t>
      </w:r>
    </w:p>
    <w:p w:rsidR="00000000" w:rsidDel="00000000" w:rsidP="00000000" w:rsidRDefault="00000000" w:rsidRPr="00000000" w14:paraId="000000B2">
      <w:pPr>
        <w:ind w:firstLine="567"/>
        <w:jc w:val="both"/>
        <w:rPr>
          <w:b w:val="1"/>
          <w:sz w:val="28"/>
          <w:szCs w:val="28"/>
        </w:rPr>
      </w:pPr>
      <w:r w:rsidDel="00000000" w:rsidR="00000000" w:rsidRPr="00000000">
        <w:rPr>
          <w:b w:val="1"/>
          <w:sz w:val="28"/>
          <w:szCs w:val="28"/>
          <w:rtl w:val="0"/>
        </w:rPr>
        <w:t xml:space="preserve">Стартова ціна об’єкта приватизації для кожного із способів продажу (без ПДВ):</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1378094,0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689047,0 грн.;</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689047,0 грн.;</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(у разі якщо аукціон за методом покрокового зниження стартової ціни та подальшого подання цінових пропозицій визнано таким, що не відбувся, у випадках, передбачених абзацом третім частини шостої статті 15 Закону України «Про приватизацію державного і комунального майна» - 689047,0 грн.</w:t>
      </w: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Розмір гарантійного внеску для (без ПДВ):</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275618,8</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137809,4 грн.;</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137809,4 грн.;</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137809,4 грн.</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об’єктів малої приватизації, два а</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укціони з продажу якого будуть визнані такими, що не відбулися, у випадках, передбачених абзацом третім частини шостої статті 15 Закону України «Про приватизацію державного і комунального майна», </w:t>
      </w:r>
      <w:r w:rsidDel="00000000" w:rsidR="00000000" w:rsidRPr="00000000">
        <w:rPr>
          <w:rFonts w:ascii="Times New Roman" w:cs="Times New Roman" w:eastAsia="Times New Roman" w:hAnsi="Times New Roman"/>
          <w:b w:val="1"/>
          <w:i w:val="0"/>
          <w:smallCaps w:val="0"/>
          <w:strike w:val="0"/>
          <w:color w:val="333333"/>
          <w:sz w:val="28"/>
          <w:szCs w:val="28"/>
          <w:highlight w:val="white"/>
          <w:u w:val="none"/>
          <w:vertAlign w:val="baseline"/>
          <w:rtl w:val="0"/>
        </w:rPr>
        <w:t xml:space="preserve">розмір гарантійного внеску буде встановлюватись в розмірі, який є більшим:</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50 відсотків стартової ціни об’єкта малої приватизації;</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30 розмірів мінімальних заробітних плат станом на 1 січня року, в якому оприлюднюється інформаційне повідомлення.</w:t>
      </w:r>
      <w:r w:rsidDel="00000000" w:rsidR="00000000" w:rsidRPr="00000000">
        <w:rPr>
          <w:rtl w:val="0"/>
        </w:rPr>
      </w:r>
    </w:p>
    <w:p w:rsidR="00000000" w:rsidDel="00000000" w:rsidP="00000000" w:rsidRDefault="00000000" w:rsidRPr="00000000" w14:paraId="000000C0">
      <w:pPr>
        <w:ind w:firstLine="567"/>
        <w:jc w:val="both"/>
        <w:rPr>
          <w:sz w:val="28"/>
          <w:szCs w:val="28"/>
        </w:rPr>
      </w:pPr>
      <w:r w:rsidDel="00000000" w:rsidR="00000000" w:rsidRPr="00000000">
        <w:rPr>
          <w:b w:val="1"/>
          <w:sz w:val="28"/>
          <w:szCs w:val="28"/>
          <w:rtl w:val="0"/>
        </w:rPr>
        <w:t xml:space="preserve">Розмір реєстраційного внеску </w:t>
      </w:r>
      <w:r w:rsidDel="00000000" w:rsidR="00000000" w:rsidRPr="00000000">
        <w:rPr>
          <w:sz w:val="28"/>
          <w:szCs w:val="28"/>
          <w:rtl w:val="0"/>
        </w:rPr>
        <w:t xml:space="preserve">(плата за реєстрацію заяви на участь в аукціоні): 1340,0 грн.</w:t>
      </w:r>
    </w:p>
    <w:p w:rsidR="00000000" w:rsidDel="00000000" w:rsidP="00000000" w:rsidRDefault="00000000" w:rsidRPr="00000000" w14:paraId="000000C1">
      <w:pPr>
        <w:jc w:val="both"/>
        <w:rPr>
          <w:b w:val="1"/>
          <w:sz w:val="16"/>
          <w:szCs w:val="16"/>
        </w:rPr>
      </w:pP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4. Додаткова інформація:</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Найменування установи (банку, казначейства), її місцезнаходження та номери рахунків у національній валюті, відкритих для внесення операторами електронних майданчиків гарантійних внесків, реєстраційних внесків потенційних покупців та проведення переможцями аукціонів розрахунків за придбані об’єкти.</w:t>
      </w:r>
    </w:p>
    <w:p w:rsidR="00000000" w:rsidDel="00000000" w:rsidP="00000000" w:rsidRDefault="00000000" w:rsidRPr="00000000" w14:paraId="000000C4">
      <w:pPr>
        <w:ind w:firstLine="567"/>
        <w:jc w:val="both"/>
        <w:rPr>
          <w:b w:val="1"/>
          <w:color w:val="000000"/>
          <w:sz w:val="28"/>
          <w:szCs w:val="28"/>
        </w:rPr>
      </w:pPr>
      <w:r w:rsidDel="00000000" w:rsidR="00000000" w:rsidRPr="00000000">
        <w:rPr>
          <w:b w:val="1"/>
          <w:sz w:val="28"/>
          <w:szCs w:val="28"/>
          <w:rtl w:val="0"/>
        </w:rPr>
        <w:t xml:space="preserve">Оператор електронного майданчика здійснює перерахування гарантійного та реєстраційного внесків на казначейські рахунки </w:t>
      </w:r>
      <w:r w:rsidDel="00000000" w:rsidR="00000000" w:rsidRPr="00000000">
        <w:rPr>
          <w:b w:val="1"/>
          <w:color w:val="000000"/>
          <w:sz w:val="28"/>
          <w:szCs w:val="28"/>
          <w:rtl w:val="0"/>
        </w:rPr>
        <w:t xml:space="preserve">в національній валюті </w:t>
      </w:r>
      <w:r w:rsidDel="00000000" w:rsidR="00000000" w:rsidRPr="00000000">
        <w:rPr>
          <w:b w:val="1"/>
          <w:sz w:val="28"/>
          <w:szCs w:val="28"/>
          <w:rtl w:val="0"/>
        </w:rPr>
        <w:t xml:space="preserve">за такими </w:t>
      </w:r>
      <w:r w:rsidDel="00000000" w:rsidR="00000000" w:rsidRPr="00000000">
        <w:rPr>
          <w:b w:val="1"/>
          <w:color w:val="000000"/>
          <w:sz w:val="28"/>
          <w:szCs w:val="28"/>
          <w:rtl w:val="0"/>
        </w:rPr>
        <w:t xml:space="preserve">реквізитами:</w:t>
      </w:r>
    </w:p>
    <w:p w:rsidR="00000000" w:rsidDel="00000000" w:rsidP="00000000" w:rsidRDefault="00000000" w:rsidRPr="00000000" w14:paraId="000000C5">
      <w:pPr>
        <w:ind w:firstLine="567"/>
        <w:jc w:val="both"/>
        <w:rPr>
          <w:color w:val="000000"/>
          <w:sz w:val="28"/>
          <w:szCs w:val="28"/>
        </w:rPr>
      </w:pPr>
      <w:r w:rsidDel="00000000" w:rsidR="00000000" w:rsidRPr="00000000">
        <w:rPr>
          <w:color w:val="000000"/>
          <w:sz w:val="28"/>
          <w:szCs w:val="28"/>
          <w:rtl w:val="0"/>
        </w:rPr>
        <w:t xml:space="preserve">Одержувач: ГУК у Київ.обл/Сквирська міс/31030000</w:t>
      </w:r>
    </w:p>
    <w:p w:rsidR="00000000" w:rsidDel="00000000" w:rsidP="00000000" w:rsidRDefault="00000000" w:rsidRPr="00000000" w14:paraId="000000C6">
      <w:pPr>
        <w:ind w:firstLine="567"/>
        <w:jc w:val="both"/>
        <w:rPr>
          <w:color w:val="000000"/>
          <w:sz w:val="28"/>
          <w:szCs w:val="28"/>
        </w:rPr>
      </w:pPr>
      <w:r w:rsidDel="00000000" w:rsidR="00000000" w:rsidRPr="00000000">
        <w:rPr>
          <w:color w:val="000000"/>
          <w:sz w:val="28"/>
          <w:szCs w:val="28"/>
          <w:rtl w:val="0"/>
        </w:rPr>
        <w:t xml:space="preserve">Рахунок – UA228999980314171905000010844</w:t>
      </w:r>
    </w:p>
    <w:p w:rsidR="00000000" w:rsidDel="00000000" w:rsidP="00000000" w:rsidRDefault="00000000" w:rsidRPr="00000000" w14:paraId="000000C7">
      <w:pPr>
        <w:ind w:firstLine="567"/>
        <w:jc w:val="both"/>
        <w:rPr>
          <w:color w:val="000000"/>
          <w:sz w:val="28"/>
          <w:szCs w:val="28"/>
        </w:rPr>
      </w:pPr>
      <w:r w:rsidDel="00000000" w:rsidR="00000000" w:rsidRPr="00000000">
        <w:rPr>
          <w:color w:val="000000"/>
          <w:sz w:val="28"/>
          <w:szCs w:val="28"/>
          <w:rtl w:val="0"/>
        </w:rPr>
        <w:t xml:space="preserve">Банк одержувача – Казначейство України (ел. адм. подат.)</w:t>
      </w:r>
    </w:p>
    <w:p w:rsidR="00000000" w:rsidDel="00000000" w:rsidP="00000000" w:rsidRDefault="00000000" w:rsidRPr="00000000" w14:paraId="000000C8">
      <w:pPr>
        <w:ind w:firstLine="567"/>
        <w:jc w:val="both"/>
        <w:rPr>
          <w:color w:val="000000"/>
          <w:sz w:val="28"/>
          <w:szCs w:val="28"/>
        </w:rPr>
      </w:pPr>
      <w:r w:rsidDel="00000000" w:rsidR="00000000" w:rsidRPr="00000000">
        <w:rPr>
          <w:color w:val="000000"/>
          <w:sz w:val="28"/>
          <w:szCs w:val="28"/>
          <w:rtl w:val="0"/>
        </w:rPr>
        <w:t xml:space="preserve">Код за ЄДРПОУ: 37955989</w:t>
      </w:r>
    </w:p>
    <w:p w:rsidR="00000000" w:rsidDel="00000000" w:rsidP="00000000" w:rsidRDefault="00000000" w:rsidRPr="00000000" w14:paraId="000000C9">
      <w:pPr>
        <w:ind w:firstLine="567"/>
        <w:jc w:val="both"/>
        <w:rPr>
          <w:color w:val="000000"/>
          <w:sz w:val="28"/>
          <w:szCs w:val="28"/>
        </w:rPr>
      </w:pPr>
      <w:r w:rsidDel="00000000" w:rsidR="00000000" w:rsidRPr="00000000">
        <w:rPr>
          <w:color w:val="000000"/>
          <w:sz w:val="28"/>
          <w:szCs w:val="28"/>
          <w:rtl w:val="0"/>
        </w:rPr>
        <w:t xml:space="preserve">МФО 899998</w:t>
      </w:r>
    </w:p>
    <w:p w:rsidR="00000000" w:rsidDel="00000000" w:rsidP="00000000" w:rsidRDefault="00000000" w:rsidRPr="00000000" w14:paraId="000000CA">
      <w:pPr>
        <w:ind w:firstLine="567"/>
        <w:jc w:val="both"/>
        <w:rPr>
          <w:color w:val="000000"/>
          <w:sz w:val="28"/>
          <w:szCs w:val="28"/>
        </w:rPr>
      </w:pPr>
      <w:r w:rsidDel="00000000" w:rsidR="00000000" w:rsidRPr="00000000">
        <w:rPr>
          <w:color w:val="000000"/>
          <w:sz w:val="28"/>
          <w:szCs w:val="28"/>
          <w:rtl w:val="0"/>
        </w:rPr>
        <w:t xml:space="preserve">Призначення платежу: (обов’язково вказати за що).</w:t>
      </w:r>
    </w:p>
    <w:p w:rsidR="00000000" w:rsidDel="00000000" w:rsidP="00000000" w:rsidRDefault="00000000" w:rsidRPr="00000000" w14:paraId="000000CB">
      <w:pPr>
        <w:ind w:firstLine="567"/>
        <w:jc w:val="both"/>
        <w:rPr>
          <w:color w:val="000000"/>
          <w:sz w:val="16"/>
          <w:szCs w:val="16"/>
        </w:rPr>
      </w:pPr>
      <w:r w:rsidDel="00000000" w:rsidR="00000000" w:rsidRPr="00000000">
        <w:rPr>
          <w:rtl w:val="0"/>
        </w:rPr>
      </w:r>
    </w:p>
    <w:p w:rsidR="00000000" w:rsidDel="00000000" w:rsidP="00000000" w:rsidRDefault="00000000" w:rsidRPr="00000000" w14:paraId="000000CC">
      <w:pPr>
        <w:ind w:firstLine="567"/>
        <w:jc w:val="both"/>
        <w:rPr>
          <w:color w:val="000000"/>
          <w:sz w:val="28"/>
          <w:szCs w:val="28"/>
        </w:rPr>
      </w:pPr>
      <w:r w:rsidDel="00000000" w:rsidR="00000000" w:rsidRPr="00000000">
        <w:rPr>
          <w:b w:val="1"/>
          <w:color w:val="000000"/>
          <w:sz w:val="28"/>
          <w:szCs w:val="28"/>
          <w:rtl w:val="0"/>
        </w:rPr>
        <w:t xml:space="preserve">Реквізити рахунків операторів електронних майданчиків</w:t>
      </w:r>
      <w:r w:rsidDel="00000000" w:rsidR="00000000" w:rsidRPr="00000000">
        <w:rPr>
          <w:color w:val="000000"/>
          <w:sz w:val="28"/>
          <w:szCs w:val="28"/>
          <w:rtl w:val="0"/>
        </w:rPr>
        <w:t xml:space="preserve">, відкритих для сплати потенційними покупцями гарантійних та реєстраційних внесків,  розміщено  за  посиланням: </w:t>
      </w:r>
    </w:p>
    <w:p w:rsidR="00000000" w:rsidDel="00000000" w:rsidP="00000000" w:rsidRDefault="00000000" w:rsidRPr="00000000" w14:paraId="000000CD">
      <w:pPr>
        <w:ind w:firstLine="567"/>
        <w:jc w:val="both"/>
        <w:rPr>
          <w:color w:val="000000"/>
          <w:sz w:val="28"/>
          <w:szCs w:val="28"/>
        </w:rPr>
      </w:pPr>
      <w:hyperlink r:id="rId9">
        <w:r w:rsidDel="00000000" w:rsidR="00000000" w:rsidRPr="00000000">
          <w:rPr>
            <w:color w:val="000000"/>
            <w:sz w:val="28"/>
            <w:szCs w:val="28"/>
            <w:u w:val="single"/>
            <w:rtl w:val="0"/>
          </w:rPr>
          <w:t xml:space="preserve">https://prozorro.sale/info/elektronni-majdanchiki-ets-prozorroprodazhi-cbd2</w:t>
        </w:r>
      </w:hyperlink>
      <w:r w:rsidDel="00000000" w:rsidR="00000000" w:rsidRPr="00000000">
        <w:rPr>
          <w:color w:val="000000"/>
          <w:sz w:val="28"/>
          <w:szCs w:val="28"/>
          <w:rtl w:val="0"/>
        </w:rPr>
        <w:t xml:space="preserve">.</w:t>
      </w:r>
    </w:p>
    <w:p w:rsidR="00000000" w:rsidDel="00000000" w:rsidP="00000000" w:rsidRDefault="00000000" w:rsidRPr="00000000" w14:paraId="000000CE">
      <w:pPr>
        <w:ind w:firstLine="567"/>
        <w:jc w:val="both"/>
        <w:rPr>
          <w:color w:val="000000"/>
          <w:sz w:val="16"/>
          <w:szCs w:val="16"/>
        </w:rPr>
      </w:pPr>
      <w:r w:rsidDel="00000000" w:rsidR="00000000" w:rsidRPr="00000000">
        <w:rPr>
          <w:rtl w:val="0"/>
        </w:rPr>
      </w:r>
    </w:p>
    <w:p w:rsidR="00000000" w:rsidDel="00000000" w:rsidP="00000000" w:rsidRDefault="00000000" w:rsidRPr="00000000" w14:paraId="000000CF">
      <w:pPr>
        <w:ind w:firstLine="567"/>
        <w:jc w:val="both"/>
        <w:rPr>
          <w:sz w:val="28"/>
          <w:szCs w:val="28"/>
        </w:rPr>
      </w:pPr>
      <w:r w:rsidDel="00000000" w:rsidR="00000000" w:rsidRPr="00000000">
        <w:rPr>
          <w:b w:val="1"/>
          <w:color w:val="000000"/>
          <w:sz w:val="28"/>
          <w:szCs w:val="28"/>
          <w:rtl w:val="0"/>
        </w:rPr>
        <w:t xml:space="preserve">Час та місце огляду об’єкту</w:t>
      </w:r>
      <w:r w:rsidDel="00000000" w:rsidR="00000000" w:rsidRPr="00000000">
        <w:rPr>
          <w:b w:val="1"/>
          <w:sz w:val="28"/>
          <w:szCs w:val="28"/>
          <w:rtl w:val="0"/>
        </w:rPr>
        <w:t xml:space="preserve"> приватизації:</w:t>
      </w:r>
      <w:r w:rsidDel="00000000" w:rsidR="00000000" w:rsidRPr="00000000">
        <w:rPr>
          <w:sz w:val="28"/>
          <w:szCs w:val="28"/>
          <w:rtl w:val="0"/>
        </w:rPr>
        <w:t xml:space="preserve"> ознайомитися з об’єктом можна за місцем його розташування у робочі дні з 08.00 год. до 16.30 год, попередньо узгодивши з представником відділу капітального будівництва, комунальної власності та житлово-комунального господарства Сквирської міської ради час огляду об’єкта за телефоном: 067 7696222.</w:t>
      </w:r>
    </w:p>
    <w:p w:rsidR="00000000" w:rsidDel="00000000" w:rsidP="00000000" w:rsidRDefault="00000000" w:rsidRPr="00000000" w14:paraId="000000D0">
      <w:pPr>
        <w:ind w:firstLine="567"/>
        <w:jc w:val="both"/>
        <w:rPr>
          <w:sz w:val="28"/>
          <w:szCs w:val="28"/>
        </w:rPr>
      </w:pPr>
      <w:r w:rsidDel="00000000" w:rsidR="00000000" w:rsidRPr="00000000">
        <w:rPr>
          <w:b w:val="1"/>
          <w:sz w:val="28"/>
          <w:szCs w:val="28"/>
          <w:rtl w:val="0"/>
        </w:rPr>
        <w:t xml:space="preserve">Організатор аукціону</w:t>
      </w:r>
      <w:r w:rsidDel="00000000" w:rsidR="00000000" w:rsidRPr="00000000">
        <w:rPr>
          <w:sz w:val="28"/>
          <w:szCs w:val="28"/>
          <w:rtl w:val="0"/>
        </w:rPr>
        <w:t xml:space="preserve">: 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D1">
      <w:pPr>
        <w:ind w:firstLine="567"/>
        <w:jc w:val="both"/>
        <w:rPr>
          <w:sz w:val="28"/>
          <w:szCs w:val="28"/>
        </w:rPr>
      </w:pPr>
      <w:r w:rsidDel="00000000" w:rsidR="00000000" w:rsidRPr="00000000">
        <w:rPr>
          <w:b w:val="1"/>
          <w:sz w:val="28"/>
          <w:szCs w:val="28"/>
          <w:rtl w:val="0"/>
        </w:rPr>
        <w:t xml:space="preserve">Адреса відділу:</w:t>
      </w:r>
      <w:r w:rsidDel="00000000" w:rsidR="00000000" w:rsidRPr="00000000">
        <w:rPr>
          <w:sz w:val="28"/>
          <w:szCs w:val="28"/>
          <w:rtl w:val="0"/>
        </w:rPr>
        <w:t xml:space="preserve"> вул. </w:t>
      </w:r>
      <w:r w:rsidDel="00000000" w:rsidR="00000000" w:rsidRPr="00000000">
        <w:rPr>
          <w:color w:val="000000"/>
          <w:sz w:val="28"/>
          <w:szCs w:val="28"/>
          <w:rtl w:val="0"/>
        </w:rPr>
        <w:t xml:space="preserve">Карла Болсуновського, 28, м.Сквира, Білоцерківський район, </w:t>
      </w:r>
      <w:r w:rsidDel="00000000" w:rsidR="00000000" w:rsidRPr="00000000">
        <w:rPr>
          <w:sz w:val="28"/>
          <w:szCs w:val="28"/>
          <w:rtl w:val="0"/>
        </w:rPr>
        <w:t xml:space="preserve">Київська область, 09001.</w:t>
      </w:r>
    </w:p>
    <w:p w:rsidR="00000000" w:rsidDel="00000000" w:rsidP="00000000" w:rsidRDefault="00000000" w:rsidRPr="00000000" w14:paraId="000000D2">
      <w:pPr>
        <w:ind w:firstLine="567"/>
        <w:jc w:val="both"/>
        <w:rPr>
          <w:sz w:val="28"/>
          <w:szCs w:val="28"/>
        </w:rPr>
      </w:pPr>
      <w:r w:rsidDel="00000000" w:rsidR="00000000" w:rsidRPr="00000000">
        <w:rPr>
          <w:b w:val="1"/>
          <w:sz w:val="28"/>
          <w:szCs w:val="28"/>
          <w:rtl w:val="0"/>
        </w:rPr>
        <w:t xml:space="preserve">Електронна адреса організатора: </w:t>
      </w:r>
      <w:r w:rsidDel="00000000" w:rsidR="00000000" w:rsidRPr="00000000">
        <w:rPr>
          <w:sz w:val="28"/>
          <w:szCs w:val="28"/>
          <w:rtl w:val="0"/>
        </w:rPr>
        <w:t xml:space="preserve">kap_bud2021@ukr.net</w:t>
      </w:r>
    </w:p>
    <w:p w:rsidR="00000000" w:rsidDel="00000000" w:rsidP="00000000" w:rsidRDefault="00000000" w:rsidRPr="00000000" w14:paraId="000000D3">
      <w:pPr>
        <w:ind w:firstLine="567"/>
        <w:rPr>
          <w:sz w:val="28"/>
          <w:szCs w:val="28"/>
        </w:rPr>
      </w:pPr>
      <w:r w:rsidDel="00000000" w:rsidR="00000000" w:rsidRPr="00000000">
        <w:rPr>
          <w:b w:val="1"/>
          <w:sz w:val="28"/>
          <w:szCs w:val="28"/>
          <w:rtl w:val="0"/>
        </w:rPr>
        <w:t xml:space="preserve">Контактна особа: </w:t>
      </w:r>
      <w:r w:rsidDel="00000000" w:rsidR="00000000" w:rsidRPr="00000000">
        <w:rPr>
          <w:sz w:val="28"/>
          <w:szCs w:val="28"/>
          <w:rtl w:val="0"/>
        </w:rPr>
        <w:t xml:space="preserve">Лупул Світлана Павлівна, тел.067 769-62-22</w:t>
      </w:r>
    </w:p>
    <w:p w:rsidR="00000000" w:rsidDel="00000000" w:rsidP="00000000" w:rsidRDefault="00000000" w:rsidRPr="00000000" w14:paraId="000000D4">
      <w:pPr>
        <w:ind w:firstLine="709"/>
        <w:rPr>
          <w:b w:val="1"/>
          <w:sz w:val="16"/>
          <w:szCs w:val="16"/>
        </w:rPr>
      </w:pPr>
      <w:r w:rsidDel="00000000" w:rsidR="00000000" w:rsidRPr="00000000">
        <w:rPr>
          <w:b w:val="1"/>
          <w:sz w:val="28"/>
          <w:szCs w:val="28"/>
          <w:rtl w:val="0"/>
        </w:rPr>
        <w:t xml:space="preserve"> </w:t>
      </w: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5. Технічні реквізити інформаційного повідомлення:</w:t>
      </w:r>
    </w:p>
    <w:p w:rsidR="00000000" w:rsidDel="00000000" w:rsidP="00000000" w:rsidRDefault="00000000" w:rsidRPr="00000000" w14:paraId="000000D6">
      <w:pPr>
        <w:tabs>
          <w:tab w:val="left" w:leader="none" w:pos="567"/>
          <w:tab w:val="left" w:leader="none" w:pos="709"/>
          <w:tab w:val="left" w:leader="none" w:pos="851"/>
          <w:tab w:val="left" w:leader="none" w:pos="993"/>
        </w:tabs>
        <w:ind w:firstLine="567"/>
        <w:jc w:val="both"/>
        <w:rPr>
          <w:sz w:val="28"/>
          <w:szCs w:val="28"/>
        </w:rPr>
      </w:pPr>
      <w:r w:rsidDel="00000000" w:rsidR="00000000" w:rsidRPr="00000000">
        <w:rPr>
          <w:b w:val="1"/>
          <w:sz w:val="28"/>
          <w:szCs w:val="28"/>
          <w:rtl w:val="0"/>
        </w:rPr>
        <w:t xml:space="preserve">Дата і номер рішення про затвердження умов продажу об’єкта приватизації: </w:t>
      </w:r>
      <w:r w:rsidDel="00000000" w:rsidR="00000000" w:rsidRPr="00000000">
        <w:rPr>
          <w:sz w:val="28"/>
          <w:szCs w:val="28"/>
          <w:rtl w:val="0"/>
        </w:rPr>
        <w:t xml:space="preserve">рішення Сквирської міської ради</w:t>
      </w:r>
      <w:r w:rsidDel="00000000" w:rsidR="00000000" w:rsidRPr="00000000">
        <w:rPr>
          <w:color w:val="ff0000"/>
          <w:sz w:val="28"/>
          <w:szCs w:val="28"/>
          <w:rtl w:val="0"/>
        </w:rPr>
        <w:t xml:space="preserve"> </w:t>
      </w:r>
      <w:r w:rsidDel="00000000" w:rsidR="00000000" w:rsidRPr="00000000">
        <w:rPr>
          <w:color w:val="000000"/>
          <w:sz w:val="28"/>
          <w:szCs w:val="28"/>
          <w:rtl w:val="0"/>
        </w:rPr>
        <w:t xml:space="preserve">від 26.09.2023</w:t>
      </w:r>
      <w:r w:rsidDel="00000000" w:rsidR="00000000" w:rsidRPr="00000000">
        <w:rPr>
          <w:sz w:val="28"/>
          <w:szCs w:val="28"/>
          <w:rtl w:val="0"/>
        </w:rPr>
        <w:t xml:space="preserve"> № </w:t>
      </w:r>
      <w:r w:rsidDel="00000000" w:rsidR="00000000" w:rsidRPr="00000000">
        <w:rPr>
          <w:color w:val="ff0000"/>
          <w:sz w:val="28"/>
          <w:szCs w:val="28"/>
          <w:rtl w:val="0"/>
        </w:rPr>
        <w:t xml:space="preserve">___-39-VІІІ.</w:t>
      </w:r>
      <w:r w:rsidDel="00000000" w:rsidR="00000000" w:rsidRPr="00000000">
        <w:rPr>
          <w:rtl w:val="0"/>
        </w:rPr>
      </w:r>
    </w:p>
    <w:p w:rsidR="00000000" w:rsidDel="00000000" w:rsidP="00000000" w:rsidRDefault="00000000" w:rsidRPr="00000000" w14:paraId="000000D7">
      <w:pPr>
        <w:ind w:firstLine="567"/>
        <w:jc w:val="both"/>
        <w:rPr>
          <w:sz w:val="28"/>
          <w:szCs w:val="28"/>
          <w:shd w:fill="f8f8f8" w:val="clear"/>
        </w:rPr>
      </w:pPr>
      <w:r w:rsidDel="00000000" w:rsidR="00000000" w:rsidRPr="00000000">
        <w:rPr>
          <w:b w:val="1"/>
          <w:sz w:val="28"/>
          <w:szCs w:val="28"/>
          <w:rtl w:val="0"/>
        </w:rPr>
        <w:t xml:space="preserve">Унікальний код, присвоєний об’єкту приватизації під час публікації переліку об’єктів, що підлягають приватизації, в електронній торговій системі (електронний майданчик Е-ТЕНДЕР): </w:t>
      </w:r>
      <w:r w:rsidDel="00000000" w:rsidR="00000000" w:rsidRPr="00000000">
        <w:rPr>
          <w:sz w:val="28"/>
          <w:szCs w:val="28"/>
          <w:shd w:fill="f8f8f8" w:val="clear"/>
          <w:rtl w:val="0"/>
        </w:rPr>
        <w:t xml:space="preserve">RAS001-UA-20230825-72016.</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Період між аукціонами:</w:t>
      </w:r>
    </w:p>
    <w:p w:rsidR="00000000" w:rsidDel="00000000" w:rsidP="00000000" w:rsidRDefault="00000000" w:rsidRPr="00000000" w14:paraId="000000DA">
      <w:pPr>
        <w:ind w:firstLine="567"/>
        <w:jc w:val="both"/>
        <w:rPr>
          <w:sz w:val="28"/>
          <w:szCs w:val="28"/>
        </w:rPr>
      </w:pPr>
      <w:r w:rsidDel="00000000" w:rsidR="00000000" w:rsidRPr="00000000">
        <w:rPr>
          <w:sz w:val="28"/>
          <w:szCs w:val="28"/>
          <w:rtl w:val="0"/>
        </w:rPr>
        <w:t xml:space="preserve">Період між аукціоном з умовами,  аукціоном із зниженням стартової ціни,, аукціоном за методом покрокового зниження ціни та подальшого подання цінових пропозицій, </w:t>
      </w:r>
      <w:r w:rsidDel="00000000" w:rsidR="00000000" w:rsidRPr="00000000">
        <w:rPr>
          <w:color w:val="222222"/>
          <w:sz w:val="28"/>
          <w:szCs w:val="28"/>
          <w:highlight w:val="white"/>
          <w:rtl w:val="0"/>
        </w:rPr>
        <w:t xml:space="preserve">повторним аукціоном за методом покрокового зниження стартової ціни та подальшого</w:t>
      </w:r>
      <w:r w:rsidDel="00000000" w:rsidR="00000000" w:rsidRPr="00000000">
        <w:rPr>
          <w:color w:val="222222"/>
          <w:highlight w:val="white"/>
          <w:rtl w:val="0"/>
        </w:rPr>
        <w:t xml:space="preserve"> </w:t>
      </w:r>
      <w:r w:rsidDel="00000000" w:rsidR="00000000" w:rsidRPr="00000000">
        <w:rPr>
          <w:color w:val="222222"/>
          <w:sz w:val="28"/>
          <w:szCs w:val="28"/>
          <w:highlight w:val="white"/>
          <w:rtl w:val="0"/>
        </w:rPr>
        <w:t xml:space="preserve">подання цінових пропозицій</w:t>
      </w:r>
      <w:r w:rsidDel="00000000" w:rsidR="00000000" w:rsidRPr="00000000">
        <w:rPr>
          <w:sz w:val="28"/>
          <w:szCs w:val="28"/>
          <w:rtl w:val="0"/>
        </w:rPr>
        <w:t xml:space="preserve">  - 6 робочих днів від дати оголошення аукціону.</w:t>
      </w:r>
    </w:p>
    <w:p w:rsidR="00000000" w:rsidDel="00000000" w:rsidP="00000000" w:rsidRDefault="00000000" w:rsidRPr="00000000" w14:paraId="000000DB">
      <w:pPr>
        <w:ind w:firstLine="567"/>
        <w:jc w:val="both"/>
        <w:rPr>
          <w:sz w:val="28"/>
          <w:szCs w:val="28"/>
        </w:rPr>
      </w:pPr>
      <w:r w:rsidDel="00000000" w:rsidR="00000000" w:rsidRPr="00000000">
        <w:rPr>
          <w:rtl w:val="0"/>
        </w:rPr>
      </w:r>
    </w:p>
    <w:p w:rsidR="00000000" w:rsidDel="00000000" w:rsidP="00000000" w:rsidRDefault="00000000" w:rsidRPr="00000000" w14:paraId="000000DC">
      <w:pPr>
        <w:tabs>
          <w:tab w:val="left" w:leader="none" w:pos="567"/>
        </w:tabs>
        <w:jc w:val="both"/>
        <w:rPr>
          <w:b w:val="1"/>
          <w:color w:val="ff0000"/>
          <w:sz w:val="28"/>
          <w:szCs w:val="28"/>
        </w:rPr>
      </w:pPr>
      <w:r w:rsidDel="00000000" w:rsidR="00000000" w:rsidRPr="00000000">
        <w:rPr>
          <w:b w:val="1"/>
          <w:color w:val="000000"/>
          <w:sz w:val="28"/>
          <w:szCs w:val="28"/>
          <w:rtl w:val="0"/>
        </w:rPr>
        <w:t xml:space="preserve">        Крок аукціону (без ПДВ) для:</w:t>
      </w:r>
      <w:r w:rsidDel="00000000" w:rsidR="00000000" w:rsidRPr="00000000">
        <w:rPr>
          <w:rtl w:val="0"/>
        </w:rPr>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без умов – 13780,94  грн. </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із зниженням стартової ціни – 6890,47 грн.;</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 за методом покрокового зниження стартової ціни та подальшого подання цінових пропозицій – 6890,47 грн.;</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w:t>
      </w:r>
      <w:r w:rsidDel="00000000" w:rsidR="00000000" w:rsidRPr="00000000">
        <w:rPr>
          <w:rFonts w:ascii="Times New Roman" w:cs="Times New Roman" w:eastAsia="Times New Roman" w:hAnsi="Times New Roman"/>
          <w:b w:val="0"/>
          <w:i w:val="0"/>
          <w:smallCaps w:val="0"/>
          <w:strike w:val="0"/>
          <w:color w:val="222222"/>
          <w:sz w:val="24"/>
          <w:szCs w:val="24"/>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подання цінових пропозицій – 6890,47 грн.</w:t>
      </w:r>
      <w:r w:rsidDel="00000000" w:rsidR="00000000" w:rsidRPr="00000000">
        <w:rPr>
          <w:rtl w:val="0"/>
        </w:rPr>
      </w:r>
    </w:p>
    <w:p w:rsidR="00000000" w:rsidDel="00000000" w:rsidP="00000000" w:rsidRDefault="00000000" w:rsidRPr="00000000" w14:paraId="000000E1">
      <w:pPr>
        <w:ind w:firstLine="567"/>
        <w:jc w:val="both"/>
        <w:rPr>
          <w:sz w:val="28"/>
          <w:szCs w:val="28"/>
        </w:rPr>
      </w:pPr>
      <w:r w:rsidDel="00000000" w:rsidR="00000000" w:rsidRPr="00000000">
        <w:rPr>
          <w:sz w:val="28"/>
          <w:szCs w:val="28"/>
          <w:rtl w:val="0"/>
        </w:rPr>
        <w:t xml:space="preserve">Загальна кількість кроків, на які знижується стартова ціна об’єкта на аукціоні за методом покрокового зниження ціни та подальшого подання цінових пропозицій, становить 2 кроки.</w:t>
      </w:r>
    </w:p>
    <w:p w:rsidR="00000000" w:rsidDel="00000000" w:rsidP="00000000" w:rsidRDefault="00000000" w:rsidRPr="00000000" w14:paraId="000000E2">
      <w:pPr>
        <w:ind w:firstLine="567"/>
        <w:jc w:val="both"/>
        <w:rPr>
          <w:sz w:val="28"/>
          <w:szCs w:val="28"/>
        </w:rPr>
      </w:pPr>
      <w:r w:rsidDel="00000000" w:rsidR="00000000" w:rsidRPr="00000000">
        <w:rPr>
          <w:sz w:val="28"/>
          <w:szCs w:val="28"/>
          <w:rtl w:val="0"/>
        </w:rPr>
        <w:t xml:space="preserve">Єдине посилання на вебсторінку адміністратора, на якій є посилання на вебсторінки операторів електронного майданчика, які мають право використовувати електронний майданчик і з якими адміністратор уклав відповідний договір: </w:t>
      </w:r>
    </w:p>
    <w:p w:rsidR="00000000" w:rsidDel="00000000" w:rsidP="00000000" w:rsidRDefault="00000000" w:rsidRPr="00000000" w14:paraId="000000E3">
      <w:pPr>
        <w:ind w:firstLine="567"/>
        <w:jc w:val="both"/>
        <w:rPr>
          <w:sz w:val="28"/>
          <w:szCs w:val="28"/>
        </w:rPr>
      </w:pPr>
      <w:r w:rsidDel="00000000" w:rsidR="00000000" w:rsidRPr="00000000">
        <w:rPr>
          <w:sz w:val="28"/>
          <w:szCs w:val="28"/>
          <w:rtl w:val="0"/>
        </w:rPr>
        <w:t xml:space="preserve">https://prozorro.sale/info/elektronni-majdanchiki-ets-prozorroprodazhi-cbd2.</w:t>
      </w:r>
    </w:p>
    <w:p w:rsidR="00000000" w:rsidDel="00000000" w:rsidP="00000000" w:rsidRDefault="00000000" w:rsidRPr="00000000" w14:paraId="000000E4">
      <w:pPr>
        <w:rPr>
          <w:sz w:val="28"/>
          <w:szCs w:val="28"/>
        </w:rPr>
      </w:pPr>
      <w:r w:rsidDel="00000000" w:rsidR="00000000" w:rsidRPr="00000000">
        <w:rPr>
          <w:rtl w:val="0"/>
        </w:rPr>
      </w:r>
    </w:p>
    <w:p w:rsidR="00000000" w:rsidDel="00000000" w:rsidP="00000000" w:rsidRDefault="00000000" w:rsidRPr="00000000" w14:paraId="000000E5">
      <w:pPr>
        <w:rPr>
          <w:rFonts w:ascii="Times New Roman" w:cs="Times New Roman" w:eastAsia="Times New Roman" w:hAnsi="Times New Roman"/>
          <w:b w:val="1"/>
          <w:sz w:val="28"/>
          <w:szCs w:val="28"/>
        </w:rPr>
      </w:pPr>
      <w:r w:rsidDel="00000000" w:rsidR="00000000" w:rsidRPr="00000000">
        <w:rPr>
          <w:b w:val="1"/>
          <w:sz w:val="28"/>
          <w:szCs w:val="28"/>
          <w:rtl w:val="0"/>
        </w:rPr>
        <w:t xml:space="preserve">Голова комісії  ________________  Л.В. Сергієнко</w:t>
      </w:r>
      <w:r w:rsidDel="00000000" w:rsidR="00000000" w:rsidRPr="00000000">
        <w:rPr>
          <w:rtl w:val="0"/>
        </w:rPr>
      </w:r>
    </w:p>
    <w:p w:rsidR="00000000" w:rsidDel="00000000" w:rsidP="00000000" w:rsidRDefault="00000000" w:rsidRPr="00000000" w14:paraId="000000E6">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 Лупул                         </w:t>
      </w:r>
    </w:p>
    <w:p w:rsidR="00000000" w:rsidDel="00000000" w:rsidP="00000000" w:rsidRDefault="00000000" w:rsidRPr="00000000" w14:paraId="000000E7">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________________ О.М. Голуб</w:t>
      </w:r>
    </w:p>
    <w:p w:rsidR="00000000" w:rsidDel="00000000" w:rsidP="00000000" w:rsidRDefault="00000000" w:rsidRPr="00000000" w14:paraId="000000E8">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 Тернова</w:t>
      </w:r>
    </w:p>
    <w:p w:rsidR="00000000" w:rsidDel="00000000" w:rsidP="00000000" w:rsidRDefault="00000000" w:rsidRPr="00000000" w14:paraId="000000E9">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 Паніматченко                                                   </w:t>
      </w:r>
    </w:p>
    <w:p w:rsidR="00000000" w:rsidDel="00000000" w:rsidP="00000000" w:rsidRDefault="00000000" w:rsidRPr="00000000" w14:paraId="000000EA">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С.В. Рибак  </w:t>
      </w:r>
    </w:p>
    <w:p w:rsidR="00000000" w:rsidDel="00000000" w:rsidP="00000000" w:rsidRDefault="00000000" w:rsidRPr="00000000" w14:paraId="000000EB">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3whwml4" w:id="24"/>
      <w:bookmarkEnd w:id="24"/>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3</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Сквирської  міської ради</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387"/>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26.09.2023 №___-39-VIII</w:t>
      </w: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2bn6wsx" w:id="25"/>
      <w:bookmarkEnd w:id="25"/>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ПРОТОКОЛ № 8</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засідання аукціонної комісії для продажу об’єктів малої приватизації Сквирської міської територіальної громади</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7">
      <w:pPr>
        <w:jc w:val="both"/>
        <w:rPr>
          <w:sz w:val="28"/>
          <w:szCs w:val="28"/>
        </w:rPr>
      </w:pPr>
      <w:r w:rsidDel="00000000" w:rsidR="00000000" w:rsidRPr="00000000">
        <w:rPr>
          <w:sz w:val="28"/>
          <w:szCs w:val="28"/>
          <w:rtl w:val="0"/>
        </w:rPr>
        <w:t xml:space="preserve">м. Сквира                                                                                   15 вересня 2023 року </w:t>
      </w:r>
    </w:p>
    <w:p w:rsidR="00000000" w:rsidDel="00000000" w:rsidP="00000000" w:rsidRDefault="00000000" w:rsidRPr="00000000" w14:paraId="000000F8">
      <w:pPr>
        <w:jc w:val="both"/>
        <w:rPr>
          <w:sz w:val="20"/>
          <w:szCs w:val="20"/>
        </w:rPr>
      </w:pPr>
      <w:r w:rsidDel="00000000" w:rsidR="00000000" w:rsidRPr="00000000">
        <w:rPr>
          <w:sz w:val="28"/>
          <w:szCs w:val="28"/>
          <w:rtl w:val="0"/>
        </w:rPr>
        <w:t xml:space="preserve">                                                                                                    14.00 год.</w:t>
        <w:tab/>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F9">
      <w:pPr>
        <w:jc w:val="both"/>
        <w:rPr>
          <w:b w:val="1"/>
          <w:sz w:val="28"/>
          <w:szCs w:val="28"/>
          <w:u w:val="single"/>
        </w:rPr>
      </w:pPr>
      <w:r w:rsidDel="00000000" w:rsidR="00000000" w:rsidRPr="00000000">
        <w:rPr>
          <w:b w:val="1"/>
          <w:sz w:val="28"/>
          <w:szCs w:val="28"/>
          <w:u w:val="single"/>
          <w:rtl w:val="0"/>
        </w:rPr>
        <w:t xml:space="preserve">ПРИСУТНІ:</w:t>
      </w:r>
    </w:p>
    <w:tbl>
      <w:tblPr>
        <w:tblStyle w:val="Table2"/>
        <w:tblW w:w="9880.0" w:type="dxa"/>
        <w:jc w:val="left"/>
        <w:tblInd w:w="-115.0" w:type="dxa"/>
        <w:tblLayout w:type="fixed"/>
        <w:tblLook w:val="0000"/>
      </w:tblPr>
      <w:tblGrid>
        <w:gridCol w:w="1437"/>
        <w:gridCol w:w="3558"/>
        <w:gridCol w:w="4885"/>
        <w:tblGridChange w:id="0">
          <w:tblGrid>
            <w:gridCol w:w="1437"/>
            <w:gridCol w:w="3558"/>
            <w:gridCol w:w="4885"/>
          </w:tblGrid>
        </w:tblGridChange>
      </w:tblGrid>
      <w:tr>
        <w:trPr>
          <w:cantSplit w:val="0"/>
          <w:trHeight w:val="624" w:hRule="atLeast"/>
          <w:tblHeader w:val="0"/>
        </w:trPr>
        <w:tc>
          <w:tcPr>
            <w:shd w:fill="auto" w:val="clear"/>
          </w:tcPr>
          <w:p w:rsidR="00000000" w:rsidDel="00000000" w:rsidP="00000000" w:rsidRDefault="00000000" w:rsidRPr="00000000" w14:paraId="000000FA">
            <w:pPr>
              <w:rPr>
                <w:b w:val="1"/>
                <w:sz w:val="28"/>
                <w:szCs w:val="28"/>
              </w:rPr>
            </w:pPr>
            <w:r w:rsidDel="00000000" w:rsidR="00000000" w:rsidRPr="00000000">
              <w:rPr>
                <w:b w:val="1"/>
                <w:sz w:val="28"/>
                <w:szCs w:val="28"/>
                <w:rtl w:val="0"/>
              </w:rPr>
              <w:t xml:space="preserve">Голова комісії:</w:t>
            </w:r>
          </w:p>
        </w:tc>
        <w:tc>
          <w:tcPr>
            <w:shd w:fill="auto" w:val="clear"/>
          </w:tcPr>
          <w:p w:rsidR="00000000" w:rsidDel="00000000" w:rsidP="00000000" w:rsidRDefault="00000000" w:rsidRPr="00000000" w14:paraId="000000FB">
            <w:pPr>
              <w:rPr>
                <w:b w:val="1"/>
                <w:sz w:val="28"/>
                <w:szCs w:val="28"/>
              </w:rPr>
            </w:pPr>
            <w:r w:rsidDel="00000000" w:rsidR="00000000" w:rsidRPr="00000000">
              <w:rPr>
                <w:sz w:val="28"/>
                <w:szCs w:val="28"/>
                <w:rtl w:val="0"/>
              </w:rPr>
              <w:t xml:space="preserve">Сергієнко Людмила Вікторівна</w:t>
            </w:r>
            <w:r w:rsidDel="00000000" w:rsidR="00000000" w:rsidRPr="00000000">
              <w:rPr>
                <w:rtl w:val="0"/>
              </w:rPr>
            </w:r>
          </w:p>
        </w:tc>
        <w:tc>
          <w:tcPr>
            <w:shd w:fill="auto" w:val="clear"/>
          </w:tcPr>
          <w:p w:rsidR="00000000" w:rsidDel="00000000" w:rsidP="00000000" w:rsidRDefault="00000000" w:rsidRPr="00000000" w14:paraId="000000FC">
            <w:pPr>
              <w:jc w:val="both"/>
              <w:rPr>
                <w:b w:val="1"/>
                <w:sz w:val="28"/>
                <w:szCs w:val="28"/>
              </w:rPr>
            </w:pPr>
            <w:r w:rsidDel="00000000" w:rsidR="00000000" w:rsidRPr="00000000">
              <w:rPr>
                <w:sz w:val="28"/>
                <w:szCs w:val="28"/>
                <w:rtl w:val="0"/>
              </w:rPr>
              <w:t xml:space="preserve">заступниця міської голови;</w:t>
            </w:r>
            <w:r w:rsidDel="00000000" w:rsidR="00000000" w:rsidRPr="00000000">
              <w:rPr>
                <w:rtl w:val="0"/>
              </w:rPr>
            </w:r>
          </w:p>
        </w:tc>
      </w:tr>
      <w:tr>
        <w:trPr>
          <w:cantSplit w:val="0"/>
          <w:trHeight w:val="1249" w:hRule="atLeast"/>
          <w:tblHeader w:val="0"/>
        </w:trPr>
        <w:tc>
          <w:tcPr>
            <w:shd w:fill="auto" w:val="clear"/>
          </w:tcPr>
          <w:p w:rsidR="00000000" w:rsidDel="00000000" w:rsidP="00000000" w:rsidRDefault="00000000" w:rsidRPr="00000000" w14:paraId="000000FD">
            <w:pPr>
              <w:rPr>
                <w:b w:val="1"/>
                <w:sz w:val="28"/>
                <w:szCs w:val="28"/>
              </w:rPr>
            </w:pPr>
            <w:r w:rsidDel="00000000" w:rsidR="00000000" w:rsidRPr="00000000">
              <w:rPr>
                <w:b w:val="1"/>
                <w:sz w:val="28"/>
                <w:szCs w:val="28"/>
                <w:rtl w:val="0"/>
              </w:rPr>
              <w:t xml:space="preserve">Секретар комісії:</w:t>
            </w:r>
          </w:p>
        </w:tc>
        <w:tc>
          <w:tcPr>
            <w:shd w:fill="auto" w:val="clear"/>
          </w:tcPr>
          <w:p w:rsidR="00000000" w:rsidDel="00000000" w:rsidP="00000000" w:rsidRDefault="00000000" w:rsidRPr="00000000" w14:paraId="000000FE">
            <w:pPr>
              <w:jc w:val="both"/>
              <w:rPr>
                <w:color w:val="000000"/>
                <w:sz w:val="28"/>
                <w:szCs w:val="28"/>
              </w:rPr>
            </w:pPr>
            <w:r w:rsidDel="00000000" w:rsidR="00000000" w:rsidRPr="00000000">
              <w:rPr>
                <w:sz w:val="28"/>
                <w:szCs w:val="28"/>
                <w:rtl w:val="0"/>
              </w:rPr>
              <w:t xml:space="preserve">Лупул Світлана Павлівна</w:t>
            </w:r>
            <w:r w:rsidDel="00000000" w:rsidR="00000000" w:rsidRPr="00000000">
              <w:rPr>
                <w:rtl w:val="0"/>
              </w:rPr>
            </w:r>
          </w:p>
          <w:p w:rsidR="00000000" w:rsidDel="00000000" w:rsidP="00000000" w:rsidRDefault="00000000" w:rsidRPr="00000000" w14:paraId="000000FF">
            <w:pPr>
              <w:ind w:firstLine="720"/>
              <w:jc w:val="both"/>
              <w:rPr>
                <w:sz w:val="28"/>
                <w:szCs w:val="28"/>
              </w:rPr>
            </w:pPr>
            <w:r w:rsidDel="00000000" w:rsidR="00000000" w:rsidRPr="00000000">
              <w:rPr>
                <w:rtl w:val="0"/>
              </w:rPr>
            </w:r>
          </w:p>
          <w:p w:rsidR="00000000" w:rsidDel="00000000" w:rsidP="00000000" w:rsidRDefault="00000000" w:rsidRPr="00000000" w14:paraId="00000100">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1">
            <w:pPr>
              <w:jc w:val="both"/>
              <w:rPr>
                <w:b w:val="1"/>
                <w:sz w:val="28"/>
                <w:szCs w:val="28"/>
              </w:rPr>
            </w:pPr>
            <w:r w:rsidDel="00000000" w:rsidR="00000000" w:rsidRPr="00000000">
              <w:rPr>
                <w:color w:val="000000"/>
                <w:sz w:val="28"/>
                <w:szCs w:val="28"/>
                <w:rtl w:val="0"/>
              </w:rPr>
              <w:t xml:space="preserve">головна спеціалістка відділу капітального будівництва, комунальної власності та житлово-комунального господарства;</w:t>
            </w:r>
            <w:r w:rsidDel="00000000" w:rsidR="00000000" w:rsidRPr="00000000">
              <w:rPr>
                <w:rtl w:val="0"/>
              </w:rPr>
            </w:r>
          </w:p>
        </w:tc>
      </w:tr>
      <w:tr>
        <w:trPr>
          <w:cantSplit w:val="0"/>
          <w:trHeight w:val="624" w:hRule="atLeast"/>
          <w:tblHeader w:val="0"/>
        </w:trPr>
        <w:tc>
          <w:tcPr>
            <w:shd w:fill="auto" w:val="clear"/>
          </w:tcPr>
          <w:p w:rsidR="00000000" w:rsidDel="00000000" w:rsidP="00000000" w:rsidRDefault="00000000" w:rsidRPr="00000000" w14:paraId="00000102">
            <w:pPr>
              <w:rPr>
                <w:b w:val="1"/>
                <w:sz w:val="28"/>
                <w:szCs w:val="28"/>
              </w:rPr>
            </w:pPr>
            <w:r w:rsidDel="00000000" w:rsidR="00000000" w:rsidRPr="00000000">
              <w:rPr>
                <w:b w:val="1"/>
                <w:sz w:val="28"/>
                <w:szCs w:val="28"/>
                <w:rtl w:val="0"/>
              </w:rPr>
              <w:t xml:space="preserve">Члени комісії:</w:t>
            </w:r>
          </w:p>
        </w:tc>
        <w:tc>
          <w:tcPr>
            <w:shd w:fill="auto" w:val="clear"/>
          </w:tcPr>
          <w:p w:rsidR="00000000" w:rsidDel="00000000" w:rsidP="00000000" w:rsidRDefault="00000000" w:rsidRPr="00000000" w14:paraId="00000103">
            <w:pPr>
              <w:rPr>
                <w:b w:val="1"/>
                <w:sz w:val="28"/>
                <w:szCs w:val="28"/>
              </w:rPr>
            </w:pPr>
            <w:r w:rsidDel="00000000" w:rsidR="00000000" w:rsidRPr="00000000">
              <w:rPr>
                <w:sz w:val="28"/>
                <w:szCs w:val="28"/>
                <w:rtl w:val="0"/>
              </w:rPr>
              <w:t xml:space="preserve">Голуб Олександр Михайлович</w:t>
            </w:r>
            <w:r w:rsidDel="00000000" w:rsidR="00000000" w:rsidRPr="00000000">
              <w:rPr>
                <w:rtl w:val="0"/>
              </w:rPr>
            </w:r>
          </w:p>
        </w:tc>
        <w:tc>
          <w:tcPr>
            <w:shd w:fill="auto" w:val="clear"/>
          </w:tcPr>
          <w:p w:rsidR="00000000" w:rsidDel="00000000" w:rsidP="00000000" w:rsidRDefault="00000000" w:rsidRPr="00000000" w14:paraId="00000104">
            <w:pPr>
              <w:jc w:val="both"/>
              <w:rPr>
                <w:b w:val="1"/>
                <w:sz w:val="28"/>
                <w:szCs w:val="28"/>
              </w:rPr>
            </w:pPr>
            <w:r w:rsidDel="00000000" w:rsidR="00000000" w:rsidRPr="00000000">
              <w:rPr>
                <w:sz w:val="28"/>
                <w:szCs w:val="28"/>
                <w:rtl w:val="0"/>
              </w:rPr>
              <w:t xml:space="preserve">начальник відділу архітектури, містобудування та інфраструктури;</w:t>
            </w:r>
            <w:r w:rsidDel="00000000" w:rsidR="00000000" w:rsidRPr="00000000">
              <w:rPr>
                <w:rtl w:val="0"/>
              </w:rPr>
            </w:r>
          </w:p>
        </w:tc>
      </w:tr>
      <w:tr>
        <w:trPr>
          <w:cantSplit w:val="0"/>
          <w:trHeight w:val="624" w:hRule="atLeast"/>
          <w:tblHeader w:val="0"/>
        </w:trPr>
        <w:tc>
          <w:tcPr>
            <w:shd w:fill="auto" w:val="clear"/>
          </w:tcPr>
          <w:p w:rsidR="00000000" w:rsidDel="00000000" w:rsidP="00000000" w:rsidRDefault="00000000" w:rsidRPr="00000000" w14:paraId="00000105">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Паніматченко</w:t>
            </w:r>
          </w:p>
          <w:p w:rsidR="00000000" w:rsidDel="00000000" w:rsidP="00000000" w:rsidRDefault="00000000" w:rsidRPr="00000000" w14:paraId="00000107">
            <w:pPr>
              <w:rPr>
                <w:color w:val="000000"/>
                <w:sz w:val="28"/>
                <w:szCs w:val="28"/>
              </w:rPr>
            </w:pPr>
            <w:r w:rsidDel="00000000" w:rsidR="00000000" w:rsidRPr="00000000">
              <w:rPr>
                <w:sz w:val="28"/>
                <w:szCs w:val="28"/>
                <w:rtl w:val="0"/>
              </w:rPr>
              <w:t xml:space="preserve">Людмила Дмитрівна</w:t>
            </w:r>
            <w:r w:rsidDel="00000000" w:rsidR="00000000" w:rsidRPr="00000000">
              <w:rPr>
                <w:rtl w:val="0"/>
              </w:rPr>
            </w:r>
          </w:p>
        </w:tc>
        <w:tc>
          <w:tcPr>
            <w:shd w:fill="auto" w:val="clear"/>
          </w:tcPr>
          <w:p w:rsidR="00000000" w:rsidDel="00000000" w:rsidP="00000000" w:rsidRDefault="00000000" w:rsidRPr="00000000" w14:paraId="00000108">
            <w:pPr>
              <w:jc w:val="both"/>
              <w:rPr>
                <w:sz w:val="28"/>
                <w:szCs w:val="28"/>
              </w:rPr>
            </w:pPr>
            <w:r w:rsidDel="00000000" w:rsidR="00000000" w:rsidRPr="00000000">
              <w:rPr>
                <w:sz w:val="28"/>
                <w:szCs w:val="28"/>
                <w:rtl w:val="0"/>
              </w:rPr>
              <w:t xml:space="preserve">начальниця </w:t>
            </w:r>
            <w:r w:rsidDel="00000000" w:rsidR="00000000" w:rsidRPr="00000000">
              <w:rPr>
                <w:color w:val="000000"/>
                <w:sz w:val="28"/>
                <w:szCs w:val="28"/>
                <w:rtl w:val="0"/>
              </w:rPr>
              <w:t xml:space="preserve">відділу з питань земельних ресурсів та кадастру;</w:t>
            </w:r>
            <w:r w:rsidDel="00000000" w:rsidR="00000000" w:rsidRPr="00000000">
              <w:rPr>
                <w:rtl w:val="0"/>
              </w:rPr>
            </w:r>
          </w:p>
        </w:tc>
      </w:tr>
      <w:tr>
        <w:trPr>
          <w:cantSplit w:val="0"/>
          <w:trHeight w:val="753" w:hRule="atLeast"/>
          <w:tblHeader w:val="0"/>
        </w:trPr>
        <w:tc>
          <w:tcPr>
            <w:shd w:fill="auto" w:val="clear"/>
          </w:tcPr>
          <w:p w:rsidR="00000000" w:rsidDel="00000000" w:rsidP="00000000" w:rsidRDefault="00000000" w:rsidRPr="00000000" w14:paraId="00000109">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A">
            <w:pPr>
              <w:rPr>
                <w:b w:val="1"/>
                <w:sz w:val="28"/>
                <w:szCs w:val="28"/>
              </w:rPr>
            </w:pPr>
            <w:r w:rsidDel="00000000" w:rsidR="00000000" w:rsidRPr="00000000">
              <w:rPr>
                <w:color w:val="000000"/>
                <w:sz w:val="28"/>
                <w:szCs w:val="28"/>
                <w:rtl w:val="0"/>
              </w:rPr>
              <w:t xml:space="preserve">Тернова Марина Валентинівна</w:t>
            </w:r>
            <w:r w:rsidDel="00000000" w:rsidR="00000000" w:rsidRPr="00000000">
              <w:rPr>
                <w:rtl w:val="0"/>
              </w:rPr>
            </w:r>
          </w:p>
        </w:tc>
        <w:tc>
          <w:tcPr>
            <w:shd w:fill="auto" w:val="clear"/>
          </w:tcPr>
          <w:p w:rsidR="00000000" w:rsidDel="00000000" w:rsidP="00000000" w:rsidRDefault="00000000" w:rsidRPr="00000000" w14:paraId="0000010B">
            <w:pPr>
              <w:jc w:val="both"/>
              <w:rPr>
                <w:b w:val="1"/>
                <w:sz w:val="28"/>
                <w:szCs w:val="28"/>
              </w:rPr>
            </w:pPr>
            <w:r w:rsidDel="00000000" w:rsidR="00000000" w:rsidRPr="00000000">
              <w:rPr>
                <w:sz w:val="28"/>
                <w:szCs w:val="28"/>
                <w:rtl w:val="0"/>
              </w:rPr>
              <w:t xml:space="preserve">начальниця відділу </w:t>
            </w:r>
            <w:r w:rsidDel="00000000" w:rsidR="00000000" w:rsidRPr="00000000">
              <w:rPr>
                <w:color w:val="000000"/>
                <w:sz w:val="28"/>
                <w:szCs w:val="28"/>
                <w:rtl w:val="0"/>
              </w:rPr>
              <w:t xml:space="preserve">капітального будівництва, комунальної власності та житлово-комунального господарства;</w:t>
            </w:r>
            <w:r w:rsidDel="00000000" w:rsidR="00000000" w:rsidRPr="00000000">
              <w:rPr>
                <w:rtl w:val="0"/>
              </w:rPr>
            </w:r>
          </w:p>
        </w:tc>
      </w:tr>
      <w:tr>
        <w:trPr>
          <w:cantSplit w:val="0"/>
          <w:trHeight w:val="341" w:hRule="atLeast"/>
          <w:tblHeader w:val="0"/>
        </w:trPr>
        <w:tc>
          <w:tcPr>
            <w:shd w:fill="auto" w:val="clear"/>
          </w:tcPr>
          <w:p w:rsidR="00000000" w:rsidDel="00000000" w:rsidP="00000000" w:rsidRDefault="00000000" w:rsidRPr="00000000" w14:paraId="0000010C">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D">
            <w:pPr>
              <w:rPr>
                <w:sz w:val="28"/>
                <w:szCs w:val="28"/>
              </w:rPr>
            </w:pPr>
            <w:r w:rsidDel="00000000" w:rsidR="00000000" w:rsidRPr="00000000">
              <w:rPr>
                <w:sz w:val="28"/>
                <w:szCs w:val="28"/>
                <w:rtl w:val="0"/>
              </w:rPr>
              <w:t xml:space="preserve">Рибак Сергій Васильович</w:t>
            </w:r>
          </w:p>
          <w:p w:rsidR="00000000" w:rsidDel="00000000" w:rsidP="00000000" w:rsidRDefault="00000000" w:rsidRPr="00000000" w14:paraId="0000010E">
            <w:pPr>
              <w:rPr>
                <w:b w:val="1"/>
                <w:sz w:val="28"/>
                <w:szCs w:val="28"/>
              </w:rPr>
            </w:pPr>
            <w:r w:rsidDel="00000000" w:rsidR="00000000" w:rsidRPr="00000000">
              <w:rPr>
                <w:rtl w:val="0"/>
              </w:rPr>
            </w:r>
          </w:p>
        </w:tc>
        <w:tc>
          <w:tcPr>
            <w:shd w:fill="auto" w:val="clear"/>
          </w:tcPr>
          <w:p w:rsidR="00000000" w:rsidDel="00000000" w:rsidP="00000000" w:rsidRDefault="00000000" w:rsidRPr="00000000" w14:paraId="0000010F">
            <w:pPr>
              <w:jc w:val="both"/>
              <w:rPr>
                <w:b w:val="1"/>
                <w:sz w:val="28"/>
                <w:szCs w:val="28"/>
              </w:rPr>
            </w:pPr>
            <w:r w:rsidDel="00000000" w:rsidR="00000000" w:rsidRPr="00000000">
              <w:rPr>
                <w:sz w:val="28"/>
                <w:szCs w:val="28"/>
                <w:rtl w:val="0"/>
              </w:rPr>
              <w:t xml:space="preserve">начальник відділу адміністративних послуг;</w:t>
            </w:r>
            <w:r w:rsidDel="00000000" w:rsidR="00000000" w:rsidRPr="00000000">
              <w:rPr>
                <w:rtl w:val="0"/>
              </w:rPr>
            </w:r>
          </w:p>
        </w:tc>
      </w:tr>
    </w:tbl>
    <w:p w:rsidR="00000000" w:rsidDel="00000000" w:rsidP="00000000" w:rsidRDefault="00000000" w:rsidRPr="00000000" w14:paraId="00000110">
      <w:pPr>
        <w:ind w:firstLine="720"/>
        <w:jc w:val="both"/>
        <w:rPr>
          <w:b w:val="1"/>
          <w:sz w:val="28"/>
          <w:szCs w:val="28"/>
        </w:rPr>
      </w:pPr>
      <w:r w:rsidDel="00000000" w:rsidR="00000000" w:rsidRPr="00000000">
        <w:rPr>
          <w:rtl w:val="0"/>
        </w:rPr>
      </w:r>
    </w:p>
    <w:p w:rsidR="00000000" w:rsidDel="00000000" w:rsidP="00000000" w:rsidRDefault="00000000" w:rsidRPr="00000000" w14:paraId="00000111">
      <w:pPr>
        <w:jc w:val="center"/>
        <w:rPr>
          <w:b w:val="1"/>
          <w:sz w:val="28"/>
          <w:szCs w:val="28"/>
        </w:rPr>
      </w:pPr>
      <w:r w:rsidDel="00000000" w:rsidR="00000000" w:rsidRPr="00000000">
        <w:rPr>
          <w:b w:val="1"/>
          <w:sz w:val="28"/>
          <w:szCs w:val="28"/>
          <w:rtl w:val="0"/>
        </w:rPr>
        <w:t xml:space="preserve">ПОРЯДОК ДЕННИЙ:</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визначення стартової ціни та погодження умов продажу об’єкта малої приватизації - нежитлової будівлі (з господарськими будівлями), розташованої за адресою: вул. Соборна, 10а, с.Селезенівка, Білоцерківський район, Київська область. </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 погодження інформаційного повідомлення про приватизацію об’єкта малої приватизації - нежитлової будівлі (з господарськими будівлями), розташованої за адресою: вул. вул. Соборна, 10а, с.Селезенівка, Білоцерківський район, Київська область.</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СЛУХАЛИ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визначення стартової ціни та погодження умов продажу об’єкта малої приватизації - нежитлової будівлі (з господарськими будівлями), розташованої за адресою</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вул. Соборна, 10а,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с.Селезенівка,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Білоцерківський район, Київська область.</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Доповів: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Голова аукціонної комісії, заступниця міської голови             Сергієнко Л.В. проінформувала, що  на засіданні аукціонної комісії присутні 6 членів комісії з 7, що надає право вважати засідання комісії правомочним. Також вона повідомила, що відповідно до рішення міської ради від 31.01.2023 №13-29-VIII  «Про затвердження переліку об’єктів комунальної власності Сквирської міської територіальної громади, що підлягають приватизації у 2023 році шляхом продажу на аукціонах» до Переліку об’єктів приватизації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включено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нежитлову будівлю, розташовану за адресою: вул. Соборна, 10а,  с.Селезенівка, Білоцерківський район, Київська область. Відповідно до рішення міської ради  від 22.08.2023 №14-38-VIII надано дозвіл на приватизацію нежитлової будівлі, розташованої за адресою: вул. Соборна, 10а, с.Селезенівка, Білоцерківський район, Київська область, шляхом продажу на аукціоні. </w:t>
      </w:r>
    </w:p>
    <w:p w:rsidR="00000000" w:rsidDel="00000000" w:rsidP="00000000" w:rsidRDefault="00000000" w:rsidRPr="00000000" w14:paraId="00000118">
      <w:pPr>
        <w:ind w:firstLine="567"/>
        <w:jc w:val="both"/>
        <w:rPr>
          <w:rFonts w:ascii="Bookman Old Style" w:cs="Bookman Old Style" w:eastAsia="Bookman Old Style" w:hAnsi="Bookman Old Style"/>
          <w:b w:val="1"/>
          <w:sz w:val="28"/>
          <w:szCs w:val="28"/>
        </w:rPr>
      </w:pPr>
      <w:r w:rsidDel="00000000" w:rsidR="00000000" w:rsidRPr="00000000">
        <w:rPr>
          <w:rtl w:val="0"/>
        </w:rPr>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Виступила: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Лупул С.П. - секретарка аукціонної комісії, головна спеціалістка відділу капітального будівництва, комунальної власності та житлово-комунального господарства повідомила, що  аукціонна  комісія у своїй діяльності керується законами України "Про приватизацію державного і комунального майна", «Про внесення змін до деяких законодавчих актів України щодо сприяння процесам релокації підприємств в умовах воєнного стану та економічного відновлення держави», Порядком проведення електронних аукціонів для продажу об'єктів малої приватизації та визначення додаткових умов продажу, затвердженим постановою Кабінету Міністрів України від 10.05.2018 №432, Положенням про діяльність аукціонної комісії для продажу об’єктів малої приватизації Сквирської міської територіальної громади, затвердженим рішенням Сквирської міської ради від 14.09.2022 №17-24-VIII. </w:t>
      </w:r>
    </w:p>
    <w:p w:rsidR="00000000" w:rsidDel="00000000" w:rsidP="00000000" w:rsidRDefault="00000000" w:rsidRPr="00000000" w14:paraId="0000011A">
      <w:pPr>
        <w:shd w:fill="ffffff" w:val="clear"/>
        <w:ind w:firstLine="567"/>
        <w:jc w:val="both"/>
        <w:rPr>
          <w:sz w:val="28"/>
          <w:szCs w:val="28"/>
        </w:rPr>
      </w:pPr>
      <w:r w:rsidDel="00000000" w:rsidR="00000000" w:rsidRPr="00000000">
        <w:rPr>
          <w:sz w:val="28"/>
          <w:szCs w:val="28"/>
          <w:rtl w:val="0"/>
        </w:rPr>
        <w:t xml:space="preserve">Відповідно до Положення, аукціонна комісія повинна розробити умови продажу об’єкта  приватизації, визначити стартову ціну,  визначити стартову ціну з урахуванням зниження стартової ціни, </w:t>
      </w:r>
      <w:bookmarkStart w:colFirst="0" w:colLast="0" w:name="bookmark=id.qsh70q" w:id="26"/>
      <w:bookmarkEnd w:id="26"/>
      <w:bookmarkStart w:colFirst="0" w:colLast="0" w:name="bookmark=id.3as4poj" w:id="27"/>
      <w:bookmarkEnd w:id="27"/>
      <w:r w:rsidDel="00000000" w:rsidR="00000000" w:rsidRPr="00000000">
        <w:rPr>
          <w:sz w:val="28"/>
          <w:szCs w:val="28"/>
          <w:rtl w:val="0"/>
        </w:rPr>
        <w:t xml:space="preserve"> розробити інформаційне повідомлення про проведення аукціону</w:t>
      </w:r>
      <w:bookmarkStart w:colFirst="0" w:colLast="0" w:name="bookmark=id.1pxezwc" w:id="28"/>
      <w:bookmarkEnd w:id="28"/>
      <w:r w:rsidDel="00000000" w:rsidR="00000000" w:rsidRPr="00000000">
        <w:rPr>
          <w:sz w:val="28"/>
          <w:szCs w:val="28"/>
          <w:rtl w:val="0"/>
        </w:rPr>
        <w:t xml:space="preserve"> та подати протокол засідання комісії  на затвердження сесії Сквирської міської ради.</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Таким чином, комісії потрібно визначити стартову ціну об’єкта нерухомого майна - нежитлової будівлі загальною площею 2097,1 кв.м (з господарськими будівлями), розташованої за адресою: вул. Соборна, 10а, с.Селезенівка, Білоцерківський район, Київська область, погодити загальні умови продажу об’єкта та визначитись, як буде продаватися об’єкт – з додатковими умовами чи без умов. Аукціон без умов – це с</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посіб продажу об’єкта приватизації, за яким власником об’єкта приватизації стає покупець, що в ході торгів запропонував за нього найвищу ціну без додаткових умов продажу об’єкта приватизації.  </w:t>
      </w:r>
      <w:r w:rsidDel="00000000" w:rsidR="00000000" w:rsidRPr="00000000">
        <w:rPr>
          <w:rtl w:val="0"/>
        </w:rPr>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пункту 7</w:t>
      </w:r>
      <w:r w:rsidDel="00000000" w:rsidR="00000000" w:rsidRPr="00000000">
        <w:rPr>
          <w:rFonts w:ascii="Times New Roman" w:cs="Times New Roman" w:eastAsia="Times New Roman" w:hAnsi="Times New Roman"/>
          <w:b w:val="1"/>
          <w:i w:val="0"/>
          <w:smallCaps w:val="0"/>
          <w:strike w:val="0"/>
          <w:color w:val="333333"/>
          <w:sz w:val="28"/>
          <w:szCs w:val="28"/>
          <w:highlight w:val="white"/>
          <w:u w:val="none"/>
          <w:vertAlign w:val="superscript"/>
          <w:rtl w:val="0"/>
        </w:rPr>
        <w:t xml:space="preserve">4</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hyperlink r:id="rId10">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розділу V</w:t>
        </w:r>
      </w:hyperlink>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"Прикінцеві та перехідні положення" Закону України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приватизацію державного і комунального майна",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тимчасово, на період дії правового режиму воєнного стану, комісія розробляє умови продажу об’єкта приватизації після отримання органом приватизації листа довільної форми про намір приватизації такого об’єкта від потенційного покупця.  Такий лист надійшов 11.07.2023. </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Стартова ціна об’єкта приватизації визначається аукціонною комісією на рівні балансової вартості об’єкта приватизації. У разі наявності на дату визначення аукціонною комісією стартової ціни об’єкта приватизації дійсного висновку про вартість об’єкта приватизації, визначену відповідно до Методики оцінки майна, що затверджується Кабінетом Міністрів України, стартова ціна такого об’єкта приватизації встановлюється аукціонною комісією на рівні вартості, визначеної таким висновком. Діюча незалежна оцінка відсутня. Згідно з довідкою балансоутримувача – відділу капітального будівництва, комунальної власності та житлово-комунального господарства міської ради від 11.09.2023 балансова залишкова вартість будівлі (з господарськими будівлями) станом на 01.09.2023 з урахуванням зносу становить 1378094,0 грн.</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333333"/>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У разі, якщо об’єкт не буде проданий, крім приватизації такого об’єкту шляхом викупу, автоматично оголошується повторний аукціон із зниженням стартової ціни на 50 відсотків, тобто  вартість буде становити вже 689047,0 грн. Якщо і другий аукціон не відбувся, оголошується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аукціон за методом покрокового зниження стартової ціни та подальшого подання цінових пропозицій. В разі якщо в аукціоні взяв участь один учасник, електронною торговою системою </w:t>
      </w:r>
      <w:r w:rsidDel="00000000" w:rsidR="00000000" w:rsidRPr="00000000">
        <w:rPr>
          <w:rFonts w:ascii="Times New Roman" w:cs="Times New Roman" w:eastAsia="Times New Roman" w:hAnsi="Times New Roman"/>
          <w:b w:val="0"/>
          <w:i w:val="0"/>
          <w:smallCaps w:val="0"/>
          <w:strike w:val="0"/>
          <w:color w:val="212529"/>
          <w:sz w:val="28"/>
          <w:szCs w:val="28"/>
          <w:highlight w:val="white"/>
          <w:u w:val="none"/>
          <w:vertAlign w:val="baseline"/>
          <w:rtl w:val="0"/>
        </w:rPr>
        <w:t xml:space="preserve">формується протокол про те, що наявний один учасник, а орган приватизації протягом п’яти робочих днів з дня формування такого протоколу приймає та оприлюднює рішення про приватизацію зазначеного об’єкта шляхом викупу безпосередньо таким покупцем за запропонованою ним ціною, але не нижче стартової ціни.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Якщо орган приватизації протягом п’яти робочих днів не приймає рішення про приватизацію об’єкта шляхом викупу, то автоматично оголошується наступний аукціон. </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Електронний аукціон може бути відмінено за рішенням органу приватизації на будь-якому етапі до дня його проведення.</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Далі секретарка аукціонної комісії ознайомила членів аукціонної комісії з розробленими умовами продажу об’єкта нерухомого майна -  нежитлової будівлі, розташованої за адресою: вул. Соборна, 10а, с.Селезенівка, Білоцерківський район, Київська область.</w:t>
      </w:r>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обговоренні взяли участь члени комісії:</w:t>
      </w:r>
      <w:r w:rsidDel="00000000" w:rsidR="00000000" w:rsidRPr="00000000">
        <w:rPr>
          <w:rFonts w:ascii="Times New Roman" w:cs="Times New Roman" w:eastAsia="Times New Roman" w:hAnsi="Times New Roman"/>
          <w:b w:val="1"/>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Тернова М.В., Голуб О.М., Паніматченко Л.Д., Рибак С.В.</w:t>
      </w:r>
    </w:p>
    <w:p w:rsidR="00000000" w:rsidDel="00000000" w:rsidP="00000000" w:rsidRDefault="00000000" w:rsidRPr="00000000" w14:paraId="00000122">
      <w:pPr>
        <w:ind w:firstLine="567"/>
        <w:jc w:val="both"/>
        <w:rPr>
          <w:sz w:val="16"/>
          <w:szCs w:val="16"/>
        </w:rPr>
      </w:pPr>
      <w:r w:rsidDel="00000000" w:rsidR="00000000" w:rsidRPr="00000000">
        <w:rPr>
          <w:rtl w:val="0"/>
        </w:rPr>
      </w:r>
    </w:p>
    <w:p w:rsidR="00000000" w:rsidDel="00000000" w:rsidP="00000000" w:rsidRDefault="00000000" w:rsidRPr="00000000" w14:paraId="00000123">
      <w:pPr>
        <w:ind w:firstLine="567"/>
        <w:jc w:val="both"/>
        <w:rPr>
          <w:b w:val="1"/>
          <w:sz w:val="28"/>
          <w:szCs w:val="28"/>
        </w:rPr>
      </w:pPr>
      <w:r w:rsidDel="00000000" w:rsidR="00000000" w:rsidRPr="00000000">
        <w:rPr>
          <w:b w:val="1"/>
          <w:sz w:val="28"/>
          <w:szCs w:val="28"/>
          <w:rtl w:val="0"/>
        </w:rPr>
        <w:t xml:space="preserve">ВИРІШИЛИ: </w:t>
      </w:r>
    </w:p>
    <w:p w:rsidR="00000000" w:rsidDel="00000000" w:rsidP="00000000" w:rsidRDefault="00000000" w:rsidRPr="00000000" w14:paraId="00000124">
      <w:pPr>
        <w:ind w:firstLine="567"/>
        <w:jc w:val="both"/>
        <w:rPr>
          <w:sz w:val="28"/>
          <w:szCs w:val="28"/>
        </w:rPr>
      </w:pPr>
      <w:r w:rsidDel="00000000" w:rsidR="00000000" w:rsidRPr="00000000">
        <w:rPr>
          <w:b w:val="1"/>
          <w:sz w:val="28"/>
          <w:szCs w:val="28"/>
          <w:rtl w:val="0"/>
        </w:rPr>
        <w:t xml:space="preserve">1. </w:t>
      </w:r>
      <w:r w:rsidDel="00000000" w:rsidR="00000000" w:rsidRPr="00000000">
        <w:rPr>
          <w:sz w:val="28"/>
          <w:szCs w:val="28"/>
          <w:rtl w:val="0"/>
        </w:rPr>
        <w:t xml:space="preserve">Визначити стартову ціну об’єкта приватизації  -  нежитлової будівлі, </w:t>
      </w:r>
      <w:r w:rsidDel="00000000" w:rsidR="00000000" w:rsidRPr="00000000">
        <w:rPr>
          <w:color w:val="000000"/>
          <w:sz w:val="28"/>
          <w:szCs w:val="28"/>
          <w:rtl w:val="0"/>
        </w:rPr>
        <w:t xml:space="preserve">розташованої за адресою: вул. Соборна, 10а, с.Селезенівка, </w:t>
      </w:r>
      <w:r w:rsidDel="00000000" w:rsidR="00000000" w:rsidRPr="00000000">
        <w:rPr>
          <w:sz w:val="28"/>
          <w:szCs w:val="28"/>
          <w:rtl w:val="0"/>
        </w:rPr>
        <w:t xml:space="preserve"> Білоцерківський район, Київська область, загальною площею 2097,1 кв.м, в сумі </w:t>
      </w:r>
      <w:r w:rsidDel="00000000" w:rsidR="00000000" w:rsidRPr="00000000">
        <w:rPr>
          <w:sz w:val="28"/>
          <w:szCs w:val="28"/>
          <w:highlight w:val="white"/>
          <w:rtl w:val="0"/>
        </w:rPr>
        <w:t xml:space="preserve">1378094,0 грн. </w:t>
      </w:r>
      <w:r w:rsidDel="00000000" w:rsidR="00000000" w:rsidRPr="00000000">
        <w:rPr>
          <w:sz w:val="28"/>
          <w:szCs w:val="28"/>
          <w:rtl w:val="0"/>
        </w:rPr>
        <w:t xml:space="preserve"> (один мільйон триста сімдесят вісім тисяч дев’яносто чотири грн.), без ПДВ.</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Стартова ціна об’єкта (без ПДВ):</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без умов  –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1378094,0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грн.;</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із зниженням стартової ціни – 689047,0 грн.;</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аукціону за методом покрокового зниження стартової ціни та подальшого подання цінових пропозицій – 689047,0 грн.; </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 повторного аукціону за методом покрокового зниження стартової ціни та подальшого подання цінових пропозицій  -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689047,0 </w:t>
      </w:r>
      <w:r w:rsidDel="00000000" w:rsidR="00000000" w:rsidRPr="00000000">
        <w:rPr>
          <w:rFonts w:ascii="Times New Roman" w:cs="Times New Roman" w:eastAsia="Times New Roman" w:hAnsi="Times New Roman"/>
          <w:b w:val="0"/>
          <w:i w:val="0"/>
          <w:smallCaps w:val="0"/>
          <w:strike w:val="0"/>
          <w:color w:val="222222"/>
          <w:sz w:val="28"/>
          <w:szCs w:val="28"/>
          <w:highlight w:val="white"/>
          <w:u w:val="none"/>
          <w:vertAlign w:val="baseline"/>
          <w:rtl w:val="0"/>
        </w:rPr>
        <w:t xml:space="preserve">грн.</w:t>
      </w:r>
      <w:r w:rsidDel="00000000" w:rsidR="00000000" w:rsidRPr="00000000">
        <w:rPr>
          <w:rtl w:val="0"/>
        </w:rPr>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Погодити умови продажу об’єкта малої приватизації - нежитлової будівлі, розташованої за адресою: вул. Соборна, 10а,  с.Селезенівка, Білоцерківський район, Київська область та подати їх на затвердження сесії Сквирської міської ради (додаються).</w:t>
      </w:r>
    </w:p>
    <w:p w:rsidR="00000000" w:rsidDel="00000000" w:rsidP="00000000" w:rsidRDefault="00000000" w:rsidRPr="00000000" w14:paraId="0000012B">
      <w:pPr>
        <w:ind w:firstLine="567"/>
        <w:jc w:val="both"/>
        <w:rPr>
          <w:sz w:val="28"/>
          <w:szCs w:val="28"/>
        </w:rPr>
      </w:pPr>
      <w:r w:rsidDel="00000000" w:rsidR="00000000" w:rsidRPr="00000000">
        <w:rPr>
          <w:b w:val="1"/>
          <w:sz w:val="28"/>
          <w:szCs w:val="28"/>
          <w:rtl w:val="0"/>
        </w:rPr>
        <w:t xml:space="preserve">3.</w:t>
      </w:r>
      <w:r w:rsidDel="00000000" w:rsidR="00000000" w:rsidRPr="00000000">
        <w:rPr>
          <w:sz w:val="28"/>
          <w:szCs w:val="28"/>
          <w:rtl w:val="0"/>
        </w:rPr>
        <w:t xml:space="preserve"> Визначити, що аукціон буде проведено без додаткових умов - </w:t>
      </w:r>
      <w:r w:rsidDel="00000000" w:rsidR="00000000" w:rsidRPr="00000000">
        <w:rPr>
          <w:sz w:val="28"/>
          <w:szCs w:val="28"/>
          <w:highlight w:val="white"/>
          <w:rtl w:val="0"/>
        </w:rPr>
        <w:t xml:space="preserve">власником об’єкта приватизації стане покупець, що в ході торгів запропонує за нього найвищу ціну.</w:t>
      </w:r>
      <w:r w:rsidDel="00000000" w:rsidR="00000000" w:rsidRPr="00000000">
        <w:rPr>
          <w:rtl w:val="0"/>
        </w:rPr>
      </w:r>
    </w:p>
    <w:p w:rsidR="00000000" w:rsidDel="00000000" w:rsidP="00000000" w:rsidRDefault="00000000" w:rsidRPr="00000000" w14:paraId="0000012C">
      <w:pPr>
        <w:ind w:firstLine="567"/>
        <w:jc w:val="both"/>
        <w:rPr>
          <w:b w:val="1"/>
          <w:sz w:val="28"/>
          <w:szCs w:val="28"/>
        </w:rPr>
      </w:pPr>
      <w:r w:rsidDel="00000000" w:rsidR="00000000" w:rsidRPr="00000000">
        <w:rPr>
          <w:b w:val="1"/>
          <w:sz w:val="28"/>
          <w:szCs w:val="28"/>
          <w:rtl w:val="0"/>
        </w:rPr>
        <w:t xml:space="preserve">ГОЛОСУВАЛИ:</w:t>
      </w:r>
    </w:p>
    <w:p w:rsidR="00000000" w:rsidDel="00000000" w:rsidP="00000000" w:rsidRDefault="00000000" w:rsidRPr="00000000" w14:paraId="0000012D">
      <w:pPr>
        <w:ind w:firstLine="567"/>
        <w:jc w:val="both"/>
        <w:rPr>
          <w:sz w:val="28"/>
          <w:szCs w:val="28"/>
        </w:rPr>
      </w:pPr>
      <w:r w:rsidDel="00000000" w:rsidR="00000000" w:rsidRPr="00000000">
        <w:rPr>
          <w:sz w:val="28"/>
          <w:szCs w:val="28"/>
          <w:rtl w:val="0"/>
        </w:rPr>
        <w:t xml:space="preserve"> «ЗА»  - 6;</w:t>
      </w:r>
    </w:p>
    <w:p w:rsidR="00000000" w:rsidDel="00000000" w:rsidP="00000000" w:rsidRDefault="00000000" w:rsidRPr="00000000" w14:paraId="0000012E">
      <w:pPr>
        <w:ind w:firstLine="567"/>
        <w:jc w:val="both"/>
        <w:rPr>
          <w:sz w:val="28"/>
          <w:szCs w:val="28"/>
        </w:rPr>
      </w:pPr>
      <w:r w:rsidDel="00000000" w:rsidR="00000000" w:rsidRPr="00000000">
        <w:rPr>
          <w:sz w:val="28"/>
          <w:szCs w:val="28"/>
          <w:rtl w:val="0"/>
        </w:rPr>
        <w:t xml:space="preserve"> «ПРОТИ» –  0;  </w:t>
      </w:r>
    </w:p>
    <w:p w:rsidR="00000000" w:rsidDel="00000000" w:rsidP="00000000" w:rsidRDefault="00000000" w:rsidRPr="00000000" w14:paraId="0000012F">
      <w:pPr>
        <w:ind w:firstLine="567"/>
        <w:jc w:val="both"/>
        <w:rPr>
          <w:sz w:val="28"/>
          <w:szCs w:val="28"/>
        </w:rPr>
      </w:pPr>
      <w:r w:rsidDel="00000000" w:rsidR="00000000" w:rsidRPr="00000000">
        <w:rPr>
          <w:sz w:val="28"/>
          <w:szCs w:val="28"/>
          <w:rtl w:val="0"/>
        </w:rPr>
        <w:t xml:space="preserve"> «УТРИМАЛИСЯ» – 0.</w:t>
      </w:r>
    </w:p>
    <w:p w:rsidR="00000000" w:rsidDel="00000000" w:rsidP="00000000" w:rsidRDefault="00000000" w:rsidRPr="00000000" w14:paraId="00000130">
      <w:pPr>
        <w:ind w:firstLine="720"/>
        <w:jc w:val="both"/>
        <w:rPr>
          <w:sz w:val="28"/>
          <w:szCs w:val="28"/>
        </w:rPr>
      </w:pPr>
      <w:r w:rsidDel="00000000" w:rsidR="00000000" w:rsidRPr="00000000">
        <w:rPr>
          <w:sz w:val="28"/>
          <w:szCs w:val="28"/>
          <w:rtl w:val="0"/>
        </w:rPr>
        <w:t xml:space="preserve"> </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СЛУХАЛИ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Про погодження інформаційного повідомлення про приватизацію об’єкта малої приватизації - нежитлової будівлі (з господарськими будівлями),  розташованої за адресою: вул. Соборна, 10а,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с.Селезенівка,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Білоцерківський район, Київська область.</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Доповіла: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Лупул С.П. - секретарка аукціонної комісії ознайомила членів аукціонної комісії з інформаційним повідомленням про продаж об’єкта малої приватизації -  нежитлової будівлі загальною площею 2097,1 кв.м (з господарськими будівлями), розташованої за адресою: вул. Соборна, 10а, с.Селезенівка, Білоцерківський район, Київська область, розробленого відповідно до вимог пункту 24 Порядку проведення електронних аукціонів для продажу об'єктів малої приватизації та визначення додаткових умов продажу.</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обговоренні взяли участь члени комісії: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Тернова М.В., Голуб О.М., Паніматченко Л.Д., Рибак С.В.</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35">
      <w:pPr>
        <w:ind w:firstLine="567"/>
        <w:jc w:val="both"/>
        <w:rPr>
          <w:sz w:val="28"/>
          <w:szCs w:val="28"/>
        </w:rPr>
      </w:pPr>
      <w:r w:rsidDel="00000000" w:rsidR="00000000" w:rsidRPr="00000000">
        <w:rPr>
          <w:b w:val="1"/>
          <w:sz w:val="28"/>
          <w:szCs w:val="28"/>
          <w:rtl w:val="0"/>
        </w:rPr>
        <w:t xml:space="preserve">ВИРІШИЛИ: </w:t>
      </w:r>
      <w:r w:rsidDel="00000000" w:rsidR="00000000" w:rsidRPr="00000000">
        <w:rPr>
          <w:rtl w:val="0"/>
        </w:rPr>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Погодити інформаційне повідомлення про приватизацію об’єкта малої приватизації - нежитлової будівлі загальною площею 2097,1 кв.м (з господарськими будівлями), розташованої за адресою: вул. Соборна, 10а,  с.Селезенівка, Білоцерківський район, Київська область, що перебуває на балансі</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відділу капітального будівництва, комунальної власності та житлово-комунального господарства Сквирської міської ради, та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подати його на затвердження сесії Сквирської міської ради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(додається).</w:t>
      </w:r>
      <w:r w:rsidDel="00000000" w:rsidR="00000000" w:rsidRPr="00000000">
        <w:rPr>
          <w:rtl w:val="0"/>
        </w:rPr>
      </w:r>
    </w:p>
    <w:p w:rsidR="00000000" w:rsidDel="00000000" w:rsidP="00000000" w:rsidRDefault="00000000" w:rsidRPr="00000000" w14:paraId="00000137">
      <w:pPr>
        <w:ind w:firstLine="567"/>
        <w:jc w:val="both"/>
        <w:rPr>
          <w:b w:val="1"/>
          <w:sz w:val="28"/>
          <w:szCs w:val="28"/>
        </w:rPr>
      </w:pPr>
      <w:r w:rsidDel="00000000" w:rsidR="00000000" w:rsidRPr="00000000">
        <w:rPr>
          <w:rtl w:val="0"/>
        </w:rPr>
      </w:r>
    </w:p>
    <w:p w:rsidR="00000000" w:rsidDel="00000000" w:rsidP="00000000" w:rsidRDefault="00000000" w:rsidRPr="00000000" w14:paraId="00000138">
      <w:pPr>
        <w:ind w:firstLine="567"/>
        <w:jc w:val="both"/>
        <w:rPr>
          <w:b w:val="1"/>
          <w:sz w:val="28"/>
          <w:szCs w:val="28"/>
        </w:rPr>
      </w:pPr>
      <w:r w:rsidDel="00000000" w:rsidR="00000000" w:rsidRPr="00000000">
        <w:rPr>
          <w:b w:val="1"/>
          <w:sz w:val="28"/>
          <w:szCs w:val="28"/>
          <w:rtl w:val="0"/>
        </w:rPr>
        <w:t xml:space="preserve">ГОЛОСУВАЛИ:</w:t>
      </w:r>
    </w:p>
    <w:p w:rsidR="00000000" w:rsidDel="00000000" w:rsidP="00000000" w:rsidRDefault="00000000" w:rsidRPr="00000000" w14:paraId="00000139">
      <w:pPr>
        <w:ind w:firstLine="567"/>
        <w:jc w:val="both"/>
        <w:rPr>
          <w:sz w:val="28"/>
          <w:szCs w:val="28"/>
        </w:rPr>
      </w:pPr>
      <w:r w:rsidDel="00000000" w:rsidR="00000000" w:rsidRPr="00000000">
        <w:rPr>
          <w:sz w:val="28"/>
          <w:szCs w:val="28"/>
          <w:rtl w:val="0"/>
        </w:rPr>
        <w:t xml:space="preserve"> «ЗА»  - 6;</w:t>
      </w:r>
    </w:p>
    <w:p w:rsidR="00000000" w:rsidDel="00000000" w:rsidP="00000000" w:rsidRDefault="00000000" w:rsidRPr="00000000" w14:paraId="0000013A">
      <w:pPr>
        <w:ind w:firstLine="567"/>
        <w:jc w:val="both"/>
        <w:rPr>
          <w:sz w:val="28"/>
          <w:szCs w:val="28"/>
        </w:rPr>
      </w:pPr>
      <w:r w:rsidDel="00000000" w:rsidR="00000000" w:rsidRPr="00000000">
        <w:rPr>
          <w:sz w:val="28"/>
          <w:szCs w:val="28"/>
          <w:rtl w:val="0"/>
        </w:rPr>
        <w:t xml:space="preserve"> «ПРОТИ» –  0;  </w:t>
      </w:r>
    </w:p>
    <w:p w:rsidR="00000000" w:rsidDel="00000000" w:rsidP="00000000" w:rsidRDefault="00000000" w:rsidRPr="00000000" w14:paraId="0000013B">
      <w:pPr>
        <w:ind w:firstLine="567"/>
        <w:jc w:val="both"/>
        <w:rPr>
          <w:sz w:val="28"/>
          <w:szCs w:val="28"/>
        </w:rPr>
      </w:pPr>
      <w:r w:rsidDel="00000000" w:rsidR="00000000" w:rsidRPr="00000000">
        <w:rPr>
          <w:sz w:val="28"/>
          <w:szCs w:val="28"/>
          <w:rtl w:val="0"/>
        </w:rPr>
        <w:t xml:space="preserve"> «УТРИМАЛИСЯ» – 0.</w:t>
      </w:r>
    </w:p>
    <w:p w:rsidR="00000000" w:rsidDel="00000000" w:rsidP="00000000" w:rsidRDefault="00000000" w:rsidRPr="00000000" w14:paraId="0000013C">
      <w:pPr>
        <w:jc w:val="both"/>
        <w:rPr>
          <w:sz w:val="16"/>
          <w:szCs w:val="16"/>
        </w:rPr>
      </w:pPr>
      <w:r w:rsidDel="00000000" w:rsidR="00000000" w:rsidRPr="00000000">
        <w:rPr>
          <w:rtl w:val="0"/>
        </w:rPr>
      </w:r>
    </w:p>
    <w:p w:rsidR="00000000" w:rsidDel="00000000" w:rsidP="00000000" w:rsidRDefault="00000000" w:rsidRPr="00000000" w14:paraId="0000013D">
      <w:pPr>
        <w:jc w:val="both"/>
        <w:rPr>
          <w:rFonts w:ascii="Times New Roman" w:cs="Times New Roman" w:eastAsia="Times New Roman" w:hAnsi="Times New Roman"/>
          <w:b w:val="1"/>
          <w:sz w:val="28"/>
          <w:szCs w:val="28"/>
        </w:rPr>
      </w:pPr>
      <w:r w:rsidDel="00000000" w:rsidR="00000000" w:rsidRPr="00000000">
        <w:rPr>
          <w:sz w:val="28"/>
          <w:szCs w:val="28"/>
          <w:rtl w:val="0"/>
        </w:rPr>
        <w:t xml:space="preserve"> </w:t>
      </w:r>
      <w:r w:rsidDel="00000000" w:rsidR="00000000" w:rsidRPr="00000000">
        <w:rPr>
          <w:b w:val="1"/>
          <w:sz w:val="28"/>
          <w:szCs w:val="28"/>
          <w:rtl w:val="0"/>
        </w:rPr>
        <w:t xml:space="preserve">Голова комісії  ________________  Л.В. Сергієнко</w:t>
      </w:r>
      <w:r w:rsidDel="00000000" w:rsidR="00000000" w:rsidRPr="00000000">
        <w:rPr>
          <w:rtl w:val="0"/>
        </w:rPr>
      </w:r>
    </w:p>
    <w:p w:rsidR="00000000" w:rsidDel="00000000" w:rsidP="00000000" w:rsidRDefault="00000000" w:rsidRPr="00000000" w14:paraId="0000013E">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Секретар комісії  ______________  С.П. Лупул                         </w:t>
      </w:r>
    </w:p>
    <w:p w:rsidR="00000000" w:rsidDel="00000000" w:rsidP="00000000" w:rsidRDefault="00000000" w:rsidRPr="00000000" w14:paraId="0000013F">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Члени комісії                                              </w:t>
      </w:r>
    </w:p>
    <w:p w:rsidR="00000000" w:rsidDel="00000000" w:rsidP="00000000" w:rsidRDefault="00000000" w:rsidRPr="00000000" w14:paraId="00000140">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О.М. Голуб</w:t>
      </w:r>
    </w:p>
    <w:p w:rsidR="00000000" w:rsidDel="00000000" w:rsidP="00000000" w:rsidRDefault="00000000" w:rsidRPr="00000000" w14:paraId="00000141">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М.В. Тернова</w:t>
      </w:r>
    </w:p>
    <w:p w:rsidR="00000000" w:rsidDel="00000000" w:rsidP="00000000" w:rsidRDefault="00000000" w:rsidRPr="00000000" w14:paraId="00000142">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Л.Д. Паніматченко                                                   </w:t>
      </w:r>
    </w:p>
    <w:p w:rsidR="00000000" w:rsidDel="00000000" w:rsidP="00000000" w:rsidRDefault="00000000" w:rsidRPr="00000000" w14:paraId="00000143">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________________ С.В. Рибак</w:t>
      </w:r>
    </w:p>
    <w:p w:rsidR="00000000" w:rsidDel="00000000" w:rsidP="00000000" w:rsidRDefault="00000000" w:rsidRPr="00000000" w14:paraId="00000144">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45">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46">
      <w:pPr>
        <w:rPr>
          <w:rFonts w:ascii="Times New Roman" w:cs="Times New Roman" w:eastAsia="Times New Roman" w:hAnsi="Times New Roman"/>
          <w:b w:val="1"/>
          <w:sz w:val="28"/>
          <w:szCs w:val="28"/>
        </w:rPr>
      </w:pPr>
      <w:bookmarkStart w:colFirst="0" w:colLast="0" w:name="_heading=h.49x2ik5" w:id="29"/>
      <w:bookmarkEnd w:id="29"/>
      <w:r w:rsidDel="00000000" w:rsidR="00000000" w:rsidRPr="00000000">
        <w:rPr>
          <w:rtl w:val="0"/>
        </w:rPr>
      </w:r>
    </w:p>
    <w:p w:rsidR="00000000" w:rsidDel="00000000" w:rsidP="00000000" w:rsidRDefault="00000000" w:rsidRPr="00000000" w14:paraId="00000147">
      <w:pPr>
        <w:rPr>
          <w:b w:val="1"/>
          <w:sz w:val="28"/>
          <w:szCs w:val="28"/>
        </w:rPr>
      </w:pPr>
      <w:r w:rsidDel="00000000" w:rsidR="00000000" w:rsidRPr="00000000">
        <w:rPr>
          <w:rtl w:val="0"/>
        </w:rPr>
      </w:r>
    </w:p>
    <w:p w:rsidR="00000000" w:rsidDel="00000000" w:rsidP="00000000" w:rsidRDefault="00000000" w:rsidRPr="00000000" w14:paraId="00000148">
      <w:pPr>
        <w:rPr>
          <w:b w:val="1"/>
          <w:sz w:val="28"/>
          <w:szCs w:val="28"/>
        </w:rPr>
      </w:pPr>
      <w:r w:rsidDel="00000000" w:rsidR="00000000" w:rsidRPr="00000000">
        <w:rPr>
          <w:rtl w:val="0"/>
        </w:rPr>
      </w:r>
    </w:p>
    <w:p w:rsidR="00000000" w:rsidDel="00000000" w:rsidP="00000000" w:rsidRDefault="00000000" w:rsidRPr="00000000" w14:paraId="00000149">
      <w:pPr>
        <w:rPr>
          <w:b w:val="1"/>
          <w:sz w:val="28"/>
          <w:szCs w:val="28"/>
        </w:rPr>
      </w:pPr>
      <w:r w:rsidDel="00000000" w:rsidR="00000000" w:rsidRPr="00000000">
        <w:rPr>
          <w:rtl w:val="0"/>
        </w:rPr>
      </w:r>
    </w:p>
    <w:p w:rsidR="00000000" w:rsidDel="00000000" w:rsidP="00000000" w:rsidRDefault="00000000" w:rsidRPr="00000000" w14:paraId="0000014A">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ПОЯСНЮВАЛЬНА ЗАПИСКА</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2p2csry" w:id="30"/>
      <w:bookmarkEnd w:id="3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 проєкту рішення «Про затвердження умов продажу об’єкта малої приватизації - нежитлової будівлі, розташованої за адресою: </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вул. Соборна, 10а, с.Селезенівка, Білоцерківський район, Київська область»</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0">
      <w:pPr>
        <w:ind w:firstLine="567"/>
        <w:jc w:val="both"/>
        <w:rPr/>
      </w:pPr>
      <w:r w:rsidDel="00000000" w:rsidR="00000000" w:rsidRPr="00000000">
        <w:rPr>
          <w:sz w:val="28"/>
          <w:szCs w:val="28"/>
          <w:rtl w:val="0"/>
        </w:rPr>
        <w:t xml:space="preserve">Відповідно до  Законів України «Про місцеве самоврядування в Україні», «Про приватизацію державного і комунального майна» підготовлений цей проєкт рішення.</w:t>
      </w:r>
      <w:r w:rsidDel="00000000" w:rsidR="00000000" w:rsidRPr="00000000">
        <w:rPr>
          <w:rtl w:val="0"/>
        </w:rPr>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Згідно з цим рішенням затверджуються умови продажу та інформаційне повідомлення про  приватизацію об’єкта малої приватизації - нежитлової будівлі загальною площею 2097,1 кв.м (з господарськими будівлями), розташованої за адресою: вул. Соборна, 10а, с.Селезенівка, Білоцерківський район, Київська область». Також затверджується протокол № 8 засідання аукціонної комісії для продажу об’єктів малої приватизації Сквирської міської територіальної громади від </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15.09.2023.</w:t>
      </w:r>
      <w:r w:rsidDel="00000000" w:rsidR="00000000" w:rsidRPr="00000000">
        <w:rPr>
          <w:rtl w:val="0"/>
        </w:rPr>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Проєкт рішення розроблений на виконання рішення Сквирської міської ради від 22.08.2023 №14-38-VIII «Про надання дозволу на приватизацію нежитлової будівлі, розташованої за адресою: вул. Соборна, 10а, с.Селезенівка, Білоцерківський район, Київська область» та в зв’язку з надходженням заяви  від потенційного покупця про намір приватизації   нежитлової будівлі, розташованої за адресою: вул. Соборна, 10а, с.Селезенівка, Білоцерківський район, Київська область», що є необхідною умовою для початку процедури приватизації майна відповідно до  абз.4 п.7</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superscript"/>
          <w:rtl w:val="0"/>
        </w:rPr>
        <w:t xml:space="preserve">4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розділу V «Прикінцеві та перехідні положення» Закону України «Про приватизацію державного і комунального майна».</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8">
      <w:pPr>
        <w:jc w:val="both"/>
        <w:rPr>
          <w:b w:val="1"/>
          <w:color w:val="000000"/>
          <w:sz w:val="28"/>
          <w:szCs w:val="28"/>
        </w:rPr>
      </w:pPr>
      <w:r w:rsidDel="00000000" w:rsidR="00000000" w:rsidRPr="00000000">
        <w:rPr>
          <w:b w:val="1"/>
          <w:color w:val="000000"/>
          <w:sz w:val="28"/>
          <w:szCs w:val="28"/>
          <w:rtl w:val="0"/>
        </w:rPr>
        <w:t xml:space="preserve">Начальниця відділу капітального</w:t>
      </w:r>
    </w:p>
    <w:p w:rsidR="00000000" w:rsidDel="00000000" w:rsidP="00000000" w:rsidRDefault="00000000" w:rsidRPr="00000000" w14:paraId="00000159">
      <w:pPr>
        <w:jc w:val="both"/>
        <w:rPr>
          <w:b w:val="1"/>
          <w:color w:val="000000"/>
          <w:sz w:val="28"/>
          <w:szCs w:val="28"/>
        </w:rPr>
      </w:pPr>
      <w:r w:rsidDel="00000000" w:rsidR="00000000" w:rsidRPr="00000000">
        <w:rPr>
          <w:b w:val="1"/>
          <w:color w:val="000000"/>
          <w:sz w:val="28"/>
          <w:szCs w:val="28"/>
          <w:rtl w:val="0"/>
        </w:rPr>
        <w:t xml:space="preserve">будівництва, комунальної власності та</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житлово-комунального господарства </w:t>
        <w:tab/>
        <w:t xml:space="preserve">    </w:t>
        <w:tab/>
        <w:t xml:space="preserve">                    Марина ТЕРНОВА</w:t>
      </w:r>
    </w:p>
    <w:sectPr>
      <w:pgSz w:h="16838" w:w="11906" w:orient="portrait"/>
      <w:pgMar w:bottom="680" w:top="1134" w:left="1701" w:right="567"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Bookman Old Style"/>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2E5773"/>
    <w:pPr>
      <w:spacing w:after="0" w:line="240" w:lineRule="auto"/>
    </w:pPr>
    <w:rPr>
      <w:rFonts w:ascii="Times New Roman" w:cs="Times New Roman" w:eastAsia="Times New Roman" w:hAnsi="Times New Roman"/>
      <w:sz w:val="24"/>
      <w:szCs w:val="24"/>
      <w:lang w:eastAsia="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2E5773"/>
    <w:pPr>
      <w:ind w:left="720"/>
      <w:contextualSpacing w:val="1"/>
    </w:pPr>
  </w:style>
  <w:style w:type="character" w:styleId="FontStyle13" w:customStyle="1">
    <w:name w:val="Font Style13"/>
    <w:basedOn w:val="a0"/>
    <w:rsid w:val="002E5773"/>
    <w:rPr>
      <w:rFonts w:ascii="Times New Roman" w:cs="Times New Roman" w:hAnsi="Times New Roman" w:hint="default"/>
      <w:sz w:val="28"/>
      <w:szCs w:val="28"/>
    </w:rPr>
  </w:style>
  <w:style w:type="paragraph" w:styleId="a4">
    <w:name w:val="No Spacing"/>
    <w:uiPriority w:val="1"/>
    <w:qFormat w:val="1"/>
    <w:rsid w:val="00D7522B"/>
    <w:pPr>
      <w:spacing w:after="0" w:line="240" w:lineRule="auto"/>
    </w:pPr>
    <w:rPr>
      <w:rFonts w:ascii="Times New Roman" w:cs="Times New Roman" w:eastAsia="Times New Roman" w:hAnsi="Times New Roman"/>
      <w:sz w:val="24"/>
      <w:szCs w:val="24"/>
      <w:lang w:eastAsia="ru-RU"/>
    </w:rPr>
  </w:style>
  <w:style w:type="character" w:styleId="a5">
    <w:name w:val="Emphasis"/>
    <w:basedOn w:val="a0"/>
    <w:uiPriority w:val="20"/>
    <w:qFormat w:val="1"/>
    <w:rsid w:val="00E515C4"/>
    <w:rPr>
      <w:i w:val="1"/>
      <w:iCs w:val="1"/>
    </w:rPr>
  </w:style>
  <w:style w:type="paragraph" w:styleId="HTML">
    <w:name w:val="HTML Preformatted"/>
    <w:basedOn w:val="a"/>
    <w:link w:val="HTML0"/>
    <w:uiPriority w:val="99"/>
    <w:semiHidden w:val="1"/>
    <w:unhideWhenUsed w:val="1"/>
    <w:rsid w:val="009B5F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cs="Courier New" w:hAnsi="Courier New"/>
      <w:sz w:val="20"/>
      <w:szCs w:val="20"/>
      <w:lang w:eastAsia="uk-UA" w:val="uk-UA"/>
    </w:rPr>
  </w:style>
  <w:style w:type="character" w:styleId="HTML0" w:customStyle="1">
    <w:name w:val="Стандартний HTML Знак"/>
    <w:basedOn w:val="a0"/>
    <w:link w:val="HTML"/>
    <w:uiPriority w:val="99"/>
    <w:semiHidden w:val="1"/>
    <w:rsid w:val="009B5FDF"/>
    <w:rPr>
      <w:rFonts w:ascii="Courier New" w:cs="Courier New" w:eastAsia="Times New Roman" w:hAnsi="Courier New"/>
      <w:sz w:val="20"/>
      <w:szCs w:val="20"/>
      <w:lang w:eastAsia="uk-UA" w:val="uk-UA"/>
    </w:rPr>
  </w:style>
  <w:style w:type="paragraph" w:styleId="a6">
    <w:name w:val="Balloon Text"/>
    <w:basedOn w:val="a"/>
    <w:link w:val="a7"/>
    <w:uiPriority w:val="99"/>
    <w:semiHidden w:val="1"/>
    <w:unhideWhenUsed w:val="1"/>
    <w:rsid w:val="009B5FDF"/>
    <w:rPr>
      <w:rFonts w:ascii="Segoe UI" w:cs="Segoe UI" w:hAnsi="Segoe UI"/>
      <w:sz w:val="18"/>
      <w:szCs w:val="18"/>
    </w:rPr>
  </w:style>
  <w:style w:type="character" w:styleId="a7" w:customStyle="1">
    <w:name w:val="Текст у виносці Знак"/>
    <w:basedOn w:val="a0"/>
    <w:link w:val="a6"/>
    <w:uiPriority w:val="99"/>
    <w:semiHidden w:val="1"/>
    <w:rsid w:val="009B5FDF"/>
    <w:rPr>
      <w:rFonts w:ascii="Segoe UI" w:cs="Segoe UI" w:eastAsia="Times New Roman" w:hAnsi="Segoe UI"/>
      <w:sz w:val="18"/>
      <w:szCs w:val="18"/>
      <w:lang w:eastAsia="ru-RU"/>
    </w:rPr>
  </w:style>
  <w:style w:type="paragraph" w:styleId="Pa20" w:customStyle="1">
    <w:name w:val="Pa20"/>
    <w:basedOn w:val="a"/>
    <w:next w:val="a"/>
    <w:uiPriority w:val="99"/>
    <w:rsid w:val="00376C57"/>
    <w:pPr>
      <w:autoSpaceDE w:val="0"/>
      <w:autoSpaceDN w:val="0"/>
      <w:adjustRightInd w:val="0"/>
      <w:spacing w:line="141" w:lineRule="atLeast"/>
    </w:pPr>
    <w:rPr>
      <w:rFonts w:ascii="PragmaticaC" w:hAnsi="PragmaticaC" w:cstheme="minorBidi" w:eastAsiaTheme="minorHAnsi"/>
      <w:lang w:eastAsia="en-US"/>
    </w:rPr>
  </w:style>
  <w:style w:type="character" w:styleId="rvts37" w:customStyle="1">
    <w:name w:val="rvts37"/>
    <w:basedOn w:val="a0"/>
    <w:rsid w:val="008A16BE"/>
  </w:style>
  <w:style w:type="character" w:styleId="a8">
    <w:name w:val="Hyperlink"/>
    <w:basedOn w:val="a0"/>
    <w:unhideWhenUsed w:val="1"/>
    <w:rsid w:val="008A16BE"/>
    <w:rPr>
      <w:color w:val="0000ff"/>
      <w:u w:val="single"/>
    </w:rPr>
  </w:style>
  <w:style w:type="character" w:styleId="a9">
    <w:name w:val="Unresolved Mention"/>
    <w:basedOn w:val="a0"/>
    <w:uiPriority w:val="99"/>
    <w:semiHidden w:val="1"/>
    <w:unhideWhenUsed w:val="1"/>
    <w:rsid w:val="00A54872"/>
    <w:rPr>
      <w:color w:val="605e5c"/>
      <w:shd w:color="auto" w:fill="e1dfdd" w:val="clear"/>
    </w:rPr>
  </w:style>
  <w:style w:type="paragraph" w:styleId="1" w:customStyle="1">
    <w:name w:val="Без інтервалів1"/>
    <w:uiPriority w:val="1"/>
    <w:qFormat w:val="1"/>
    <w:rsid w:val="00500AC4"/>
    <w:pPr>
      <w:suppressAutoHyphens w:val="1"/>
      <w:spacing w:after="0" w:line="240" w:lineRule="auto"/>
    </w:pPr>
    <w:rPr>
      <w:rFonts w:ascii="Calibri" w:cs="Calibri" w:eastAsia="Calibri" w:hAnsi="Calibri"/>
      <w:lang w:eastAsia="zh-CN" w:val="uk-UA"/>
    </w:rPr>
  </w:style>
  <w:style w:type="paragraph" w:styleId="aa">
    <w:name w:val="Normal (Web)"/>
    <w:basedOn w:val="a"/>
    <w:uiPriority w:val="99"/>
    <w:rsid w:val="00500AC4"/>
    <w:pPr>
      <w:spacing w:after="100" w:afterAutospacing="1" w:before="100" w:beforeAutospacing="1"/>
    </w:pPr>
  </w:style>
  <w:style w:type="paragraph" w:styleId="ab">
    <w:name w:val="Body Text"/>
    <w:basedOn w:val="a"/>
    <w:link w:val="ac"/>
    <w:uiPriority w:val="99"/>
    <w:rsid w:val="001C6F76"/>
    <w:rPr>
      <w:lang w:eastAsia="x-none" w:val="uk-UA"/>
    </w:rPr>
  </w:style>
  <w:style w:type="character" w:styleId="ac" w:customStyle="1">
    <w:name w:val="Основний текст Знак"/>
    <w:basedOn w:val="a0"/>
    <w:link w:val="ab"/>
    <w:uiPriority w:val="99"/>
    <w:rsid w:val="001C6F76"/>
    <w:rPr>
      <w:rFonts w:ascii="Times New Roman" w:cs="Times New Roman" w:eastAsia="Times New Roman" w:hAnsi="Times New Roman"/>
      <w:sz w:val="24"/>
      <w:szCs w:val="24"/>
      <w:lang w:eastAsia="x-none" w:val="uk-UA"/>
    </w:rPr>
  </w:style>
  <w:style w:type="character" w:styleId="rvts9" w:customStyle="1">
    <w:name w:val="rvts9"/>
    <w:basedOn w:val="a0"/>
    <w:rsid w:val="00266FAE"/>
  </w:style>
  <w:style w:type="character" w:styleId="ng-binding" w:customStyle="1">
    <w:name w:val="ng-binding"/>
    <w:basedOn w:val="a0"/>
    <w:rsid w:val="00266FAE"/>
  </w:style>
  <w:style w:type="paragraph" w:styleId="rvps2" w:customStyle="1">
    <w:name w:val="rvps2"/>
    <w:basedOn w:val="a"/>
    <w:rsid w:val="00A254EE"/>
    <w:pPr>
      <w:spacing w:after="100" w:afterAutospacing="1" w:before="100" w:beforeAutospacing="1"/>
    </w:pPr>
    <w:rPr>
      <w:lang w:eastAsia="uk-UA" w:val="uk-UA"/>
    </w:rPr>
  </w:style>
  <w:style w:type="character" w:styleId="rvts46" w:customStyle="1">
    <w:name w:val="rvts46"/>
    <w:basedOn w:val="a0"/>
    <w:rsid w:val="00A254EE"/>
  </w:style>
  <w:style w:type="paragraph" w:styleId="3">
    <w:name w:val="Body Text 3"/>
    <w:basedOn w:val="a"/>
    <w:link w:val="30"/>
    <w:uiPriority w:val="99"/>
    <w:semiHidden w:val="1"/>
    <w:unhideWhenUsed w:val="1"/>
    <w:rsid w:val="007D2DB5"/>
    <w:pPr>
      <w:spacing w:after="120"/>
    </w:pPr>
    <w:rPr>
      <w:sz w:val="16"/>
      <w:szCs w:val="16"/>
    </w:rPr>
  </w:style>
  <w:style w:type="character" w:styleId="30" w:customStyle="1">
    <w:name w:val="Основний текст 3 Знак"/>
    <w:basedOn w:val="a0"/>
    <w:link w:val="3"/>
    <w:uiPriority w:val="99"/>
    <w:semiHidden w:val="1"/>
    <w:rsid w:val="007D2DB5"/>
    <w:rPr>
      <w:rFonts w:ascii="Times New Roman" w:cs="Times New Roman" w:eastAsia="Times New Roman" w:hAnsi="Times New Roman"/>
      <w:sz w:val="16"/>
      <w:szCs w:val="16"/>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zakon.rada.gov.ua/laws/show/2269-19/sp:max50:nav7:font2#n619" TargetMode="External"/><Relationship Id="rId9" Type="http://schemas.openxmlformats.org/officeDocument/2006/relationships/hyperlink" Target="https://prozorro.sale/info/elektronni-majdanchiki-ets-prozorroprodazhi-cbd2"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zakon.rada.gov.ua/laws/show/2269-19/print#n1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4QxCPb17eksedD7K7IzCbeiFTLw==">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2020-07-21T08:47:00Z</dcterms:created>
  <dc:creator>User</dc:creator>
</cp:coreProperties>
</file>