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56107131"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Щипському Олександру Семеновичу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0,2500 га по  вул. Городище, 114  у с. Шамраївка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bookmarkStart w:colFirst="0" w:colLast="0" w:name="_heading=h.gjdgxs" w:id="0"/>
      <w:bookmarkEnd w:id="0"/>
      <w:r w:rsidDel="00000000" w:rsidR="00000000" w:rsidRPr="00000000">
        <w:rPr>
          <w:sz w:val="28"/>
          <w:szCs w:val="28"/>
          <w:rtl w:val="0"/>
        </w:rPr>
        <w:t xml:space="preserve">Розглянувши заяву громадянина  Щипського Олександра Семеновича                                                         вх. № 05-2023/4690 від 11.09.2023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громадянину  Щипському Олександру Семеновичу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Городище, 114,  с. Шамраївка,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Щипському Олександру Семеновичу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Городище, 114, с. Шамраївка, Білоцерківський район, Київська область, площею  0,2500 га, кадастровий номер 3224088201:01:050:0045.</w:t>
      </w:r>
    </w:p>
    <w:p w:rsidR="00000000" w:rsidDel="00000000" w:rsidP="00000000" w:rsidRDefault="00000000" w:rsidRPr="00000000" w14:paraId="0000001B">
      <w:pPr>
        <w:ind w:firstLine="567"/>
        <w:jc w:val="both"/>
        <w:rPr>
          <w:color w:val="000000"/>
          <w:sz w:val="28"/>
          <w:szCs w:val="28"/>
        </w:rPr>
      </w:pPr>
      <w:r w:rsidDel="00000000" w:rsidR="00000000" w:rsidRPr="00000000">
        <w:rPr>
          <w:sz w:val="28"/>
          <w:szCs w:val="28"/>
          <w:rtl w:val="0"/>
        </w:rPr>
        <w:t xml:space="preserve">3. Громадянину Щипському Олександру Семеновичу використовувати земельну ділянку з урахуванням обмежень щодо використання земельної ділянки-охоронна зона навколо (уздовж) об’єкта енергетичної системи                                          ( код обмеження 01.05 ) – площею 0,0184 га.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w:t>
      </w:r>
      <w:r w:rsidDel="00000000" w:rsidR="00000000" w:rsidRPr="00000000">
        <w:rPr>
          <w:sz w:val="28"/>
          <w:szCs w:val="28"/>
          <w:rtl w:val="0"/>
        </w:rPr>
        <w:t xml:space="preserve"> Громадянину Щипському Олександру Семеновичу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5.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30">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VBi52RDtsiHD2WdwoeWMaZ0hHw==">CgMxLjAyCGguZ2pkZ3hzOAByITFYM0pSN2UxRV9PUUJvVkwyd2VPSXNfeXEwczIyaXhrRQ==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2023-09-13T07:46:00Z</dcterms:created>
  <dc:creator>user</dc:creator>
</cp:coreProperties>
</file>