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Проєкт</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inline distB="0" distT="0" distL="0" distR="0">
            <wp:extent cx="446405" cy="60579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46405" cy="60579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від __________ 2023 року                        м. Сквира                            №__-__-VIII</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Про запровадження системи енергетичного менеджменту</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у Сквирській міській територіальній громаді</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Відповідно до статей 27, 29, 30 Закону України «Про місцеве самоврядування в Україні», </w:t>
      </w:r>
      <w:r w:rsidDel="00000000" w:rsidR="00000000" w:rsidRPr="00000000">
        <w:rPr>
          <w:rFonts w:ascii="Times New Roman" w:cs="Times New Roman" w:eastAsia="Times New Roman" w:hAnsi="Times New Roman"/>
          <w:sz w:val="26"/>
          <w:szCs w:val="26"/>
          <w:rtl w:val="0"/>
        </w:rPr>
        <w:t xml:space="preserve">З</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акон</w:t>
      </w:r>
      <w:r w:rsidDel="00000000" w:rsidR="00000000" w:rsidRPr="00000000">
        <w:rPr>
          <w:rFonts w:ascii="Times New Roman" w:cs="Times New Roman" w:eastAsia="Times New Roman" w:hAnsi="Times New Roman"/>
          <w:sz w:val="26"/>
          <w:szCs w:val="26"/>
          <w:rtl w:val="0"/>
        </w:rPr>
        <w:t xml:space="preserve">у</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України «Про енерг</w:t>
      </w:r>
      <w:r w:rsidDel="00000000" w:rsidR="00000000" w:rsidRPr="00000000">
        <w:rPr>
          <w:rFonts w:ascii="Times New Roman" w:cs="Times New Roman" w:eastAsia="Times New Roman" w:hAnsi="Times New Roman"/>
          <w:sz w:val="26"/>
          <w:szCs w:val="26"/>
          <w:rtl w:val="0"/>
        </w:rPr>
        <w:t xml:space="preserve">етичну </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ефективність», з метою впровадження системи енергоменеджменту в Сквирській міській територіальній громаді, підвищення рівня ефективності використання всіх видів енергетичних ресурсів, забезпечення комфортних умов у будівлях бюджетної сфери, зменшення видатків з бюджету міської ради на оплату енергоносіїв та отримання максимального ефекту від впровадження енергоефективних заходів, враховуючи рекомендації постійних комісій міської ради, Сквирська міська рада VIII скликання</w:t>
      </w:r>
    </w:p>
    <w:p w:rsidR="00000000" w:rsidDel="00000000" w:rsidP="00000000" w:rsidRDefault="00000000" w:rsidRPr="00000000" w14:paraId="0000000E">
      <w:pPr>
        <w:spacing w:after="0" w:line="240" w:lineRule="auto"/>
        <w:ind w:firstLine="567"/>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ВИРІШИЛА:</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 Запровадити систему енергетичного менеджменту у Сквирській міській територіальній громаді.</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 Затвердити Положення про систему енергетичного менеджменту бюджетної сфери у Сквирській міській територіальній громаді (далі Положення) (додаток 1).</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 Затвердити Порядок збору інформації щодо стану споживання енергоресурсів бюджетними установами комунальної власності на території Сквирськ</w:t>
      </w:r>
      <w:r w:rsidDel="00000000" w:rsidR="00000000" w:rsidRPr="00000000">
        <w:rPr>
          <w:rFonts w:ascii="Times New Roman" w:cs="Times New Roman" w:eastAsia="Times New Roman" w:hAnsi="Times New Roman"/>
          <w:sz w:val="26"/>
          <w:szCs w:val="26"/>
          <w:rtl w:val="0"/>
        </w:rPr>
        <w:t xml:space="preserve">ої</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міськ</w:t>
      </w:r>
      <w:r w:rsidDel="00000000" w:rsidR="00000000" w:rsidRPr="00000000">
        <w:rPr>
          <w:rFonts w:ascii="Times New Roman" w:cs="Times New Roman" w:eastAsia="Times New Roman" w:hAnsi="Times New Roman"/>
          <w:sz w:val="26"/>
          <w:szCs w:val="26"/>
          <w:rtl w:val="0"/>
        </w:rPr>
        <w:t xml:space="preserve">ої</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територіальн</w:t>
      </w:r>
      <w:r w:rsidDel="00000000" w:rsidR="00000000" w:rsidRPr="00000000">
        <w:rPr>
          <w:rFonts w:ascii="Times New Roman" w:cs="Times New Roman" w:eastAsia="Times New Roman" w:hAnsi="Times New Roman"/>
          <w:sz w:val="26"/>
          <w:szCs w:val="26"/>
          <w:rtl w:val="0"/>
        </w:rPr>
        <w:t xml:space="preserve">ої</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громад</w:t>
      </w:r>
      <w:r w:rsidDel="00000000" w:rsidR="00000000" w:rsidRPr="00000000">
        <w:rPr>
          <w:rFonts w:ascii="Times New Roman" w:cs="Times New Roman" w:eastAsia="Times New Roman" w:hAnsi="Times New Roman"/>
          <w:sz w:val="26"/>
          <w:szCs w:val="26"/>
          <w:rtl w:val="0"/>
        </w:rPr>
        <w:t xml:space="preserve">и</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(далі – Порядок) (додаток 2).</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 Керівникам бюджетних установ, що знаходяться у комунальній власності Сквирської міської ради, в термін до 15 жовтня 2023 року: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визначити відповідальних за моніторинг споживання енергоресурсів та впровадження енергоефективних заходів (енергоменеджерів установ) і забезпечити їх вільний доступ до комп’ютеризованого робочого місця з підключенням до мережі Інтернет;</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вжити заходів по забезпеченню систематичності надання інформації про фактичне споживання енергоресурсів відповідно до Порядку.</w:t>
      </w:r>
    </w:p>
    <w:p w:rsidR="00000000" w:rsidDel="00000000" w:rsidP="00000000" w:rsidRDefault="00000000" w:rsidRPr="00000000" w14:paraId="00000016">
      <w:pPr>
        <w:widowControl w:val="0"/>
        <w:tabs>
          <w:tab w:val="left" w:leader="none" w:pos="850"/>
        </w:tabs>
        <w:spacing w:line="240" w:lineRule="auto"/>
        <w:ind w:firstLine="567"/>
        <w:jc w:val="both"/>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sz w:val="26"/>
          <w:szCs w:val="26"/>
          <w:rtl w:val="0"/>
        </w:rPr>
        <w:t xml:space="preserve">5. Контроль за виконанням рішення покласти на постійні комісії Сквирської міської ради.</w:t>
      </w:r>
      <w:r w:rsidDel="00000000" w:rsidR="00000000" w:rsidRPr="00000000">
        <w:rPr>
          <w:rtl w:val="0"/>
        </w:rPr>
      </w:r>
    </w:p>
    <w:p w:rsidR="00000000" w:rsidDel="00000000" w:rsidP="00000000" w:rsidRDefault="00000000" w:rsidRPr="00000000" w14:paraId="00000017">
      <w:pPr>
        <w:widowControl w:val="0"/>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widowControl w:val="0"/>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                                                      Тетяна ВЛАСЮК</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міського голови</w:t>
        <w:tab/>
        <w:t xml:space="preserve">                                         Людмила СЕРГІЄНКО</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                                    Ірина КВАША</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                                  Віктор САЛТАНЮК</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економічно-інвестиційної діяльності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агропромислового розвитку                                         Оксана СУСЛОВА</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винесення на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планування бюджету та фінансів,</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соціально-економічного розвитку                                  Максим ЧМИРЬ</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питань комунального майна,</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благоустрою та охорони</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навколишнього середовища                                             Микола СИВОРАКША</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3C">
      <w:pPr>
        <w:spacing w:after="0" w:line="240" w:lineRule="auto"/>
        <w:rPr>
          <w:b w:val="1"/>
        </w:rPr>
      </w:pPr>
      <w:r w:rsidDel="00000000" w:rsidR="00000000" w:rsidRPr="00000000">
        <w:rPr>
          <w:rtl w:val="0"/>
        </w:rPr>
      </w:r>
    </w:p>
    <w:p w:rsidR="00000000" w:rsidDel="00000000" w:rsidP="00000000" w:rsidRDefault="00000000" w:rsidRPr="00000000" w14:paraId="0000003D">
      <w:pPr>
        <w:spacing w:after="0" w:line="240" w:lineRule="auto"/>
        <w:rPr>
          <w:b w:val="1"/>
        </w:rPr>
      </w:pPr>
      <w:r w:rsidDel="00000000" w:rsidR="00000000" w:rsidRPr="00000000">
        <w:rPr>
          <w:rtl w:val="0"/>
        </w:rPr>
      </w:r>
    </w:p>
    <w:p w:rsidR="00000000" w:rsidDel="00000000" w:rsidP="00000000" w:rsidRDefault="00000000" w:rsidRPr="00000000" w14:paraId="0000003E">
      <w:pPr>
        <w:spacing w:after="0" w:line="240" w:lineRule="auto"/>
        <w:rPr>
          <w:b w:val="1"/>
        </w:rPr>
      </w:pPr>
      <w:r w:rsidDel="00000000" w:rsidR="00000000" w:rsidRPr="00000000">
        <w:rPr>
          <w:rtl w:val="0"/>
        </w:rPr>
      </w:r>
    </w:p>
    <w:p w:rsidR="00000000" w:rsidDel="00000000" w:rsidP="00000000" w:rsidRDefault="00000000" w:rsidRPr="00000000" w14:paraId="0000003F">
      <w:pPr>
        <w:spacing w:after="0" w:line="240" w:lineRule="auto"/>
        <w:rPr>
          <w:b w:val="1"/>
        </w:rPr>
      </w:pPr>
      <w:r w:rsidDel="00000000" w:rsidR="00000000" w:rsidRPr="00000000">
        <w:rPr>
          <w:rtl w:val="0"/>
        </w:rPr>
      </w:r>
    </w:p>
    <w:p w:rsidR="00000000" w:rsidDel="00000000" w:rsidP="00000000" w:rsidRDefault="00000000" w:rsidRPr="00000000" w14:paraId="00000040">
      <w:pPr>
        <w:spacing w:after="0" w:line="240" w:lineRule="auto"/>
        <w:rPr>
          <w:b w:val="1"/>
        </w:rPr>
      </w:pPr>
      <w:r w:rsidDel="00000000" w:rsidR="00000000" w:rsidRPr="00000000">
        <w:rPr>
          <w:rtl w:val="0"/>
        </w:rPr>
      </w:r>
    </w:p>
    <w:p w:rsidR="00000000" w:rsidDel="00000000" w:rsidP="00000000" w:rsidRDefault="00000000" w:rsidRPr="00000000" w14:paraId="00000041">
      <w:pPr>
        <w:spacing w:after="0" w:line="240" w:lineRule="auto"/>
        <w:rPr>
          <w:b w:val="1"/>
        </w:rPr>
      </w:pPr>
      <w:r w:rsidDel="00000000" w:rsidR="00000000" w:rsidRPr="00000000">
        <w:rPr>
          <w:rtl w:val="0"/>
        </w:rPr>
      </w:r>
    </w:p>
    <w:p w:rsidR="00000000" w:rsidDel="00000000" w:rsidP="00000000" w:rsidRDefault="00000000" w:rsidRPr="00000000" w14:paraId="00000042">
      <w:pPr>
        <w:spacing w:after="0" w:line="240" w:lineRule="auto"/>
        <w:rPr>
          <w:b w:val="1"/>
        </w:rPr>
      </w:pPr>
      <w:r w:rsidDel="00000000" w:rsidR="00000000" w:rsidRPr="00000000">
        <w:rPr>
          <w:rtl w:val="0"/>
        </w:rPr>
      </w:r>
    </w:p>
    <w:p w:rsidR="00000000" w:rsidDel="00000000" w:rsidP="00000000" w:rsidRDefault="00000000" w:rsidRPr="00000000" w14:paraId="00000043">
      <w:pPr>
        <w:spacing w:after="0" w:line="240" w:lineRule="auto"/>
        <w:rPr>
          <w:b w:val="1"/>
        </w:rPr>
      </w:pPr>
      <w:r w:rsidDel="00000000" w:rsidR="00000000" w:rsidRPr="00000000">
        <w:rPr>
          <w:rtl w:val="0"/>
        </w:rPr>
      </w:r>
    </w:p>
    <w:p w:rsidR="00000000" w:rsidDel="00000000" w:rsidP="00000000" w:rsidRDefault="00000000" w:rsidRPr="00000000" w14:paraId="00000044">
      <w:pPr>
        <w:spacing w:after="0" w:line="240" w:lineRule="auto"/>
        <w:rPr>
          <w:b w:val="1"/>
        </w:rPr>
      </w:pPr>
      <w:r w:rsidDel="00000000" w:rsidR="00000000" w:rsidRPr="00000000">
        <w:rPr>
          <w:rtl w:val="0"/>
        </w:rPr>
      </w:r>
    </w:p>
    <w:p w:rsidR="00000000" w:rsidDel="00000000" w:rsidP="00000000" w:rsidRDefault="00000000" w:rsidRPr="00000000" w14:paraId="00000045">
      <w:pPr>
        <w:spacing w:after="0" w:line="240" w:lineRule="auto"/>
        <w:rPr>
          <w:b w:val="1"/>
        </w:rPr>
      </w:pPr>
      <w:r w:rsidDel="00000000" w:rsidR="00000000" w:rsidRPr="00000000">
        <w:rPr>
          <w:rtl w:val="0"/>
        </w:rPr>
      </w:r>
    </w:p>
    <w:p w:rsidR="00000000" w:rsidDel="00000000" w:rsidP="00000000" w:rsidRDefault="00000000" w:rsidRPr="00000000" w14:paraId="00000046">
      <w:pPr>
        <w:spacing w:after="0" w:line="240" w:lineRule="auto"/>
        <w:rPr>
          <w:b w:val="1"/>
        </w:rPr>
      </w:pPr>
      <w:r w:rsidDel="00000000" w:rsidR="00000000" w:rsidRPr="00000000">
        <w:rPr>
          <w:rtl w:val="0"/>
        </w:rPr>
      </w:r>
    </w:p>
    <w:p w:rsidR="00000000" w:rsidDel="00000000" w:rsidP="00000000" w:rsidRDefault="00000000" w:rsidRPr="00000000" w14:paraId="00000047">
      <w:pPr>
        <w:spacing w:after="0" w:line="240" w:lineRule="auto"/>
        <w:rPr>
          <w:b w:val="1"/>
        </w:rPr>
      </w:pPr>
      <w:r w:rsidDel="00000000" w:rsidR="00000000" w:rsidRPr="00000000">
        <w:rPr>
          <w:rtl w:val="0"/>
        </w:rPr>
      </w:r>
    </w:p>
    <w:p w:rsidR="00000000" w:rsidDel="00000000" w:rsidP="00000000" w:rsidRDefault="00000000" w:rsidRPr="00000000" w14:paraId="00000048">
      <w:pPr>
        <w:spacing w:after="0" w:line="240" w:lineRule="auto"/>
        <w:rPr>
          <w:b w:val="1"/>
        </w:rPr>
      </w:pPr>
      <w:r w:rsidDel="00000000" w:rsidR="00000000" w:rsidRPr="00000000">
        <w:rPr>
          <w:rtl w:val="0"/>
        </w:rPr>
      </w:r>
    </w:p>
    <w:p w:rsidR="00000000" w:rsidDel="00000000" w:rsidP="00000000" w:rsidRDefault="00000000" w:rsidRPr="00000000" w14:paraId="00000049">
      <w:pPr>
        <w:spacing w:after="0" w:line="240" w:lineRule="auto"/>
        <w:rPr>
          <w:b w:val="1"/>
        </w:rPr>
      </w:pPr>
      <w:r w:rsidDel="00000000" w:rsidR="00000000" w:rsidRPr="00000000">
        <w:rPr>
          <w:rtl w:val="0"/>
        </w:rPr>
      </w:r>
    </w:p>
    <w:p w:rsidR="00000000" w:rsidDel="00000000" w:rsidP="00000000" w:rsidRDefault="00000000" w:rsidRPr="00000000" w14:paraId="0000004A">
      <w:pPr>
        <w:spacing w:after="0" w:line="240" w:lineRule="auto"/>
        <w:rPr>
          <w:b w:val="1"/>
        </w:rPr>
      </w:pPr>
      <w:r w:rsidDel="00000000" w:rsidR="00000000" w:rsidRPr="00000000">
        <w:rPr>
          <w:rtl w:val="0"/>
        </w:rPr>
      </w:r>
    </w:p>
    <w:p w:rsidR="00000000" w:rsidDel="00000000" w:rsidP="00000000" w:rsidRDefault="00000000" w:rsidRPr="00000000" w14:paraId="0000004B">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1</w:t>
      </w:r>
    </w:p>
    <w:p w:rsidR="00000000" w:rsidDel="00000000" w:rsidP="00000000" w:rsidRDefault="00000000" w:rsidRPr="00000000" w14:paraId="0000004C">
      <w:pPr>
        <w:spacing w:after="0" w:line="240" w:lineRule="auto"/>
        <w:ind w:left="595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сесії</w:t>
      </w:r>
    </w:p>
    <w:p w:rsidR="00000000" w:rsidDel="00000000" w:rsidP="00000000" w:rsidRDefault="00000000" w:rsidRPr="00000000" w14:paraId="0000004D">
      <w:pPr>
        <w:spacing w:after="0" w:line="240" w:lineRule="auto"/>
        <w:ind w:left="595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r>
    </w:p>
    <w:p w:rsidR="00000000" w:rsidDel="00000000" w:rsidP="00000000" w:rsidRDefault="00000000" w:rsidRPr="00000000" w14:paraId="0000004E">
      <w:pPr>
        <w:spacing w:after="0" w:line="240" w:lineRule="auto"/>
        <w:ind w:left="595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№__-__-VIII</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Положення</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систему енергетичного менеджменту</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у Сквирській міській територіальній громаді</w:t>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212529"/>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212529"/>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12529"/>
          <w:sz w:val="28"/>
          <w:szCs w:val="28"/>
          <w:u w:val="none"/>
          <w:shd w:fill="auto" w:val="clear"/>
          <w:vertAlign w:val="baseline"/>
          <w:rtl w:val="0"/>
        </w:rPr>
        <w:t xml:space="preserve">1.Загальні положення</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Положення про систему енергетичного менеджменту (далі - Положення) розроблено відповідно до Закону України «Про місцеве самоврядування в Україні», Законів України «Про енергозбереження»</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енергоефективність», Указу Президента України від 16 червня 1999 року № 662/99 «Про заходи щодо скорочення енергоспоживання бюджетними установами, організаціями та казенними підприємствами».</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Дія Положення поширюється на адміністративні будівлі виконавчих органів міської ради, а також установ, організацій, закладів, підпорядкованих міській  раді, що повністю утримуються за рахунок коштів бюджету громади.</w:t>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Метою затвердження Положення є впровадження постійно діючої системи динамічного моніторингу і отримання інформації щодо фактичного енергоспоживання та оптимальної температури повітря у приміщеннях підпорядкованих установ у режимі щоденного моніторингу за показниками лічильників обліку енергетичних ресурсів та температурних приладів (далі - система енергомоніторингу).</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Безперервне циклічне функціонування системи енергетичного менеджменту включає оперативний моніторинг та аналіз показників енергоефективності, а також моніторинг реалізації енергоефективних проектів.</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Щоденний моніторинг за використанням енергоресурсів та оптимальної температури повітря у приміщеннях підпорядкованих установ - це система збирання, накопичення та збереження показників приладів, що визначають обсяги спожитих енергоресурсів.</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Ефективно налагоджений моніторинг дає змогу швидко і якісно виконати аналіз споживання енергоресурсів та прийняти рішення щодо заходів, які допоможуть підвищити ефективність використання енергоресурсів в підпорядкованих установах та підвищити комфортність перебування в них.</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Енергоефективні заходи - це заходи, спрямовані на підвищення ефективності використання паливно-енергетичних ресурсів об’єктами бюджетної сфери, спрямовані на скорочення видатків на енергоспоживання.</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Основні перешкоди для впровадження енергоефективних заходів:</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відсутність ефективного енергомоніторингу необхідного для здійснення повноцінного збору інформації щодо стану споживання енергоресурсів в підпорядкованих установах;</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відсутність аналізу щодо стану споживання енергоресурсів в підпорядкованих установах.</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1.9. Завдання щоденного контролю:</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забезпечення оперативного доступу до інформації про стан споживання енергоресурсів та оптимальної температури повітря в підпорядкованих установах;</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проведення аналізу стану споживання енергоресурсів та оптимальної температури повітря в підпорядкованих установах;</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виявлення фактів нераціонального використання енергоресурсів та потенціалу щодо їх економії;</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виявлення та оперативне реагування на втрати енергоресурсів (аварії, пошкодження, несанкціоноване використання тощо);</w:t>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сприяння додатковому залученню інвестиційних ресурсів для впровадження енергоощадних заходів в підпорядкованих установах;</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створення умов для впровадження автоматизованого збору, обробки, аналізу та зберігання даних щодо споживання енергоресурсів підпорядкованими установами.</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Особи, відповідальні за впровадження енергетичного менеджменту</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В Сквирській міській територіальній громаді координація роботи із запровадження та функціонування системи енергетичного менеджменту покладається на виконавчий комітет  Сквирської міської ради.</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Розпорядженням міського голови визначається посадова особа (енергоменеджер територіальної громади), що організовує впровадження та функціонування системи енергомоніторингу і контроль за ефективним використання енергоресурсів.</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В кожній підпорядкованій установі визначається особа (енергоменеджер установи), яка відповідальна за збір та внесення до он-лайн системи енергомоніторингу інформації з приладів обліку споживання енергоресурсів та температурних показників (далі - відповідальна особа).</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3.    Обов’язки енергоменеджера громади:</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Узагальнює та аналізує надану інформацію про споживання енергоресурсів, а також інформацію щодо виконаних та запланованих ремонтів, пов'язаних зі зниженням споживання енергоресурсів в підпорядкованих установах.</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 Надає міському голові, по кожній установі, закладу, інформацію щодо рівня енергоспоживання, обґрунтування перевитрат або економії рівня енергоспоживання.</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3.3. Готує рекомендації щодо підвищення ефективності використання енергоресурсів в підпорядкованих закладах, установах.</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3.4. Готує пропозиції щодо включення заходів з підвищення ефективності енергоспоживання до програми економічного і соціального розвитку громади на відповідний рік.</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3.5. Взаємодіє із установами та організаціями, у визначеному законодавством порядку, з питань підвищення ефективності енергоспоживання.</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Основні завдання енергоменеджера установи</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Відповідає за ведення системи енергомоніторингу та збір інформації про стан споживання ресурсів бюджетної будівлі.</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Готує рекомендації керівнику бюджетної установи щодо проведення енергоефективних заходів в підпорядкованих установах.</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Щоденно, крім вихідних та святкових днів, здійснює збір інформації з приладів обліку споживання енергоресурсів та температурних показників до 10 години та вносить зібрані дані до он-лайн системи енергомоніторингу, а також аналізує отримані дані на предмет відхилення, у разі якщо система енергомоніторингу показала таке відхилення.</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4.4. Якщо система енергомоніторингу виявила значне відхилення споживання енергоресурсу (більше ніж на 10%) - негайно інформують безпосереднього керівника, якщо перевищення виникло внаслідок надзвичайної ситуації техногенного характеру (аварії, катастрофи тощо) - вживає відповідні заходи для стабілізації ситуації. У випадку, якщо була допущена помилка при знятті показників - зняття показників повторюється. У разі виявлення несправності приладу обліку - інформують безпосереднього керівника.</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 Слідкує за своєчасним здійсненням обслуговування інженерних систем відповідними фахівцями, своєчасним проходженням приладами обліку метрологічної повірки, а також інших заходів, пов'язаних з підвищенням ефективності енергоспоживання.</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Організація виконання Положення</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5.1. Всі прилади обліку, за допомогою яких здійснюється контроль споживання енергоресурсів, повинні бути сертифіковані на території України.</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Перелік енергоресурсів та температурних показників для щоденного контролю:</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температура повітря в обраних внутрішніх приміщеннях, °С;</w:t>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зовнішня температура повітря, °С;</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вода холодна, м3;</w:t>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електрична енергія, кВт;</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природній газ, м3;</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теплова енергія, гкал.</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5.3. Для виконання щоденного контролю, відповідальна особа використовує наступні типи обладнання:</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термометр зовнішній;</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термометр внутрішній:</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лічильник холодної води;</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 лічильник електричної енергії;</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 лічильник теплової енергії;</w:t>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газовий лічильник.</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6. Стимулювання відповідальних осіб</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Керівникам підпорядкованих установ рекомендується запровадити систему стимулювання у вигляді преміювання осіб, які безпосередньо задіяні в процесі підвищення енергоефективності бюджетних установ, в межах видатків на оплату праці, затверджених у кошторисі, згідно з чинним законодавством.</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ff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економічно-інвестиційної діяльності </w:t>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агропромислового розвитку                                         Оксана СУСЛОВА</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D">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E">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F">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0">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1">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2">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3">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4">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5">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6">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7">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8">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9">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A">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B">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C">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D">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E">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F">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0">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1">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2">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3">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4">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5">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7">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8">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9">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A">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B">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C">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D">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E">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F">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0">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1">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2">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B3">
      <w:pPr>
        <w:spacing w:after="0" w:line="240" w:lineRule="auto"/>
        <w:ind w:left="5954"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Додаток 2</w:t>
      </w:r>
    </w:p>
    <w:p w:rsidR="00000000" w:rsidDel="00000000" w:rsidP="00000000" w:rsidRDefault="00000000" w:rsidRPr="00000000" w14:paraId="000000B4">
      <w:pPr>
        <w:spacing w:after="0" w:line="240" w:lineRule="auto"/>
        <w:ind w:left="595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до рішення сесії</w:t>
      </w:r>
    </w:p>
    <w:p w:rsidR="00000000" w:rsidDel="00000000" w:rsidP="00000000" w:rsidRDefault="00000000" w:rsidRPr="00000000" w14:paraId="000000B5">
      <w:pPr>
        <w:spacing w:after="0" w:line="240" w:lineRule="auto"/>
        <w:ind w:left="595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r>
    </w:p>
    <w:p w:rsidR="00000000" w:rsidDel="00000000" w:rsidP="00000000" w:rsidRDefault="00000000" w:rsidRPr="00000000" w14:paraId="000000B6">
      <w:pPr>
        <w:spacing w:after="0" w:line="240" w:lineRule="auto"/>
        <w:ind w:left="5954"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                 №__-__-VIII</w:t>
      </w:r>
    </w:p>
    <w:p w:rsidR="00000000" w:rsidDel="00000000" w:rsidP="00000000" w:rsidRDefault="00000000" w:rsidRPr="00000000" w14:paraId="000000B7">
      <w:pPr>
        <w:shd w:fill="ffffff" w:val="clear"/>
        <w:spacing w:after="0" w:line="240" w:lineRule="auto"/>
        <w:ind w:firstLine="567"/>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8">
      <w:pPr>
        <w:shd w:fill="ffffff" w:val="clear"/>
        <w:spacing w:after="0" w:line="240" w:lineRule="auto"/>
        <w:ind w:firstLine="567"/>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Порядок збору інформації</w:t>
      </w:r>
      <w:r w:rsidDel="00000000" w:rsidR="00000000" w:rsidRPr="00000000">
        <w:rPr>
          <w:rtl w:val="0"/>
        </w:rPr>
      </w:r>
    </w:p>
    <w:p w:rsidR="00000000" w:rsidDel="00000000" w:rsidP="00000000" w:rsidRDefault="00000000" w:rsidRPr="00000000" w14:paraId="000000B9">
      <w:pPr>
        <w:shd w:fill="ffffff" w:val="clear"/>
        <w:spacing w:after="0" w:line="240" w:lineRule="auto"/>
        <w:ind w:firstLine="567"/>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щодо стану споживання енергоресурсів</w:t>
      </w:r>
      <w:r w:rsidDel="00000000" w:rsidR="00000000" w:rsidRPr="00000000">
        <w:rPr>
          <w:rtl w:val="0"/>
        </w:rPr>
      </w:r>
    </w:p>
    <w:p w:rsidR="00000000" w:rsidDel="00000000" w:rsidP="00000000" w:rsidRDefault="00000000" w:rsidRPr="00000000" w14:paraId="000000BA">
      <w:pPr>
        <w:shd w:fill="ffffff" w:val="clear"/>
        <w:spacing w:after="0" w:line="240" w:lineRule="auto"/>
        <w:ind w:firstLine="567"/>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бюджетними установами комунальної власності</w:t>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Сквирській міській територіальній громаді</w:t>
      </w:r>
    </w:p>
    <w:p w:rsidR="00000000" w:rsidDel="00000000" w:rsidP="00000000" w:rsidRDefault="00000000" w:rsidRPr="00000000" w14:paraId="000000BC">
      <w:pPr>
        <w:shd w:fill="ffffff" w:val="clear"/>
        <w:spacing w:after="0" w:line="240" w:lineRule="auto"/>
        <w:ind w:firstLine="567"/>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D">
      <w:pPr>
        <w:shd w:fill="ffffff" w:val="clear"/>
        <w:spacing w:after="0" w:line="240" w:lineRule="auto"/>
        <w:ind w:firstLine="567"/>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Загальні положення</w:t>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1.1. Порядок збору інформації щодо стану споживання енергоресурсів бюджетними установами комунальної власності на території Сквирської міській територіальній громаді (далі – Порядок) спрямований на запровадження автоматизованого моніторингу за фактичним споживанням енергетичних ресурсів організаціями, установами та закладами комунальної власності. Порядок визначає процедуру внесення відповідної інформації до журналів вимірювань (Додаток) та автоматизованої системи енергомоніторингу (АСЕМ).</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1.2. Порядок поширюється на адміністративні будівлі виконавчих органів міської ради, а також установ, організацій, закладів, підпорядкованих міській раді, що повністю утримуються за рахунок коштів бюджету Сквирської міської територіальної громади.</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 Метою застосування Порядку є організаційне забезпечення впровадження постійно діючої системи динамічного нагляду та отримання достовірної інформації в режимі щоденного та щотижневого зчитування відповідних даних з приладів (лічильників) обліку споживання енергетичних ресурсів у будівлях комунальної власності на території громади для подальшого проведення моніторингу, аналізу і оцінки основних показників стану використання енергетичних та водних ресурсів у бюджетній сфері, забезпечення планомірного та ефективного впровадження заходів з енергозбереження та реалізації енергоефективних проектів.</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1.4. Енергетичний моніторинг – це систематичні заходи, які спрямовані на запровадження раціонального використання енергоресурсів та розроблення в подальшому обґрунтованих і прозорих лімітів на споживання теплової енергії, електричної енергії, газу та води бюджетними установами на території  громади (заклади освіти, медицини, культури, спорту, адміністративні приміщення виконавчих органів міської ради).</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Моніторинг передбачає централізований збір інформації про споживання енергоресурсів для їх подальшого аналізу та вжиття заходів по недопущенню нераціонального використання ресурсів, а саме: надання відповідальними за моніторинг споживання енергоресурсів та впровадження енергоефективних заходів (енергоменеджерами установ) показників лічильників щодо обсягів спожитої теплової енергії, електричної енергії, газу, води по кожному закладу шляхом внесення інформації до бази даних (сайту в мережі Інтернет), що дозволить отримати оперативну інформацію відповідальному за впровадження системи енергетичного менеджменту в громаді для вчасного вжиття необхідних заходів по оптимізації подальших витрат паливно-енергетичних ресурсів і, як результат, зменшення обсягів бюджетних коштів на оплату енергоносіїв.</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 Автоматизована система енергомоніторингу (АСЕМ) – це система моніторингу споживання енергоресурсів на усіх об’єктах, які піддаються спостереженню. Від відповідальної особи в бюджетній установі вимагається вчасно надавати достовірні показання лічильників, температурні дані зовнішнього та внутрішнього повітря через Інтернет-сайт, всі інші операції – обробка та аналіз даних – відбуватимуться автоматично.</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АСЕМ забезпечує формування аналітичної бази даних щодо споживання енергетичних ресурсів з подальшим її використанням з метою контролю та досягнення бажаних результатів від впровадження енергоефективних заходів у бюджетних установах.</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 Порядок збору інформації визначає вимоги до керівників та відповідальних осіб відповідних установ щодо налагодження процедур енергетичного моніторингу, що дозволяють впровадити системний підхід до питання забезпечення постійного контролю енергетичних параметрів, підвищення рівня ефективності використання енергетичних ресурсів, а також планування заходів з енергозбереження.</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 Відповідальні особи, задіяні в процедурі енергетичного моніторингу,</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своїй діяльності керуються чинним законодавством України, рішеннями міської ради, її виконавчого комітету, розпорядженнями міського голови та цим Положенням.</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1.8. У бюджетних установах, що здійснюють свою діяльність на території громади, всі прилади обліку споживання енергоресурсів, повинні бути сертифіковані на території України, внесені в реєстр засобів вимірювальної техніки, мати чинне свідоцтво про державну повірку та, згідно з актом, введені в експлуатацію.</w:t>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Поняття і терміни</w:t>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Порядок здійснення моніторингу за фактичним споживанням енергоносіїв установами, організаціями та закладами на території  Сквирської міської територіальної громади передбачає використання таких основних визначень та понять.</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2.1. 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Автоматизована система енергомоніторингу</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(АСЕМ)</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комплекс програмного забезпечення для дистанційного обліку та аналізу споживання паливно-енергетичних ресурсів.</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2.2. 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Енергетичний моніторинг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сукупність заходів, спрямованих на безперервне відстеження за споживанням енергоресурсів бюджетними установами та забезпечення постійного контролю економічної ефективності енергоефективних заходів в ході їх впровадження.</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2.3. 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Бюджетна установа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це установи, заклади, організації та підприємства, що повністю або частково утримуються за рахунок коштів бюджету міської громади.</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2.4. 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Енергоменеджери установ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особи, визначені відповідальними за ведення системи енергомоніторингу та збір інформації про стан споживання енергоресурсів бюджетної будівлі.</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2.5. 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Енергоменеджер міської територіальної громади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посадова особа виконавчого комітету міської ради, визначена відповідальною за впровадження системи енергетичного менеджменту в громаді.</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2.6. 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Енергоефективність</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співвідношення між реально досягнутими результатами діяльності бюджетної установи і обсягами споживання енергії для досягнення цих результатів.</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2.7. 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Паливо-енергетичні ресурси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сукупність усіх природних, а також перетворених видів палива та енергії, які використовуються в національному господарстві.</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2.8. 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Раціональне використання паливо-енергетичних ресурсів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досягнення максимальної ефективності використання паливо-енергетичних ресурсів при існуючому рівні розвитку техніки та технології і одночасному зниженні техногенного впливу на навколишнє природне середовище.</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2.9. </w:t>
      </w: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Ліміти споживання енергоресурсів</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це гранична величина витрат паливо-енергетичних ресурсів, розроблена на основі даних про споживання для кожного конкретного об’єкта, ця величина є динамічною і підлягає коригуванню.</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Моніторинг процесів енергоспоживання в бюджетних установах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3.1.  Моніторинг  споживання  енергоресурсів,  впровадження  заходів  з</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енергозбереження та підвищення ефективності використання бюджетних коштів на оплату спожитої електричної енергії, газу, води в установах бюджетної сфери виконується на різних рівнях управління, а саме:</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рівні управління системою енергомоніторингу в бюджетній установі;</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рівні управління впровадженням системи енергетичного менеджменту в громаді.</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3.2. Моніторинг процесів на рівні управління системою енергомоніторингу у бюджетній установі виконується шляхом проведення внутрішніх обстежень і аудитів, розроблення планів коригувальних та попереджувальних дій і контролю за виконанням цих планів. Відповідальними за проведення процесів енергомоніторингу на цьому рівні є уповноважені енергоменеджери під управлінням керівника відповідної бюджетної установи.</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3.3. Рівні прийняття рішень в контексті функціонування системи енергoмоніторингу включають:</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рівень виконання заходів з енергозбереження та контролю обсягів енергоспоживання безпосередньо у бюджетних установах;</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рівень відповідальних осіб (енергоменеджерів) у бюджетних установах – внесення показників лічильників енергоресурсів, температури, інших даних;</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рівень відповідальної посадової особи виконавчого комітету Сквирської міської ради за впровадження системи енергетичного менеджменту в  громаді (енергоменеджер МТГ) – загальний контроль за споживанням енергоресурсів, проведення аналізу даних та формування звітів для керівництва, побудова дієвої системи комунікацій з усіма учасниками процесу збору та аналізу даних із споживання енергоресурсів; рівень керівництва  Сквирської міської ради – формування енергетичної політики на території громади.</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Порядок збору інформації щодо споживання енергоресурсів в бюджетних установах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Збір інформації щодо стану споживання енергоресурсів у бюджетних установах на території міської територіальній громади у рамках автоматизованої системи енергомоніторингу (АСЕМ) проводиться наступним чином.</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 Відповідальна посадова особа виконавчого комітету міської ради за впровадження системи енергетичного менеджменту в громаді (енергоменеджер МТГ):</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4.1.1. Видає бюджетній установі ключ доступу в мережі Інтернет до програмного забезпечення автоматизованої системи енергомоніторингу (АСЕМ) для ведення обліку споживання енергоресурсів.</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4.1.2. За допомогою аналітично-статистичних звітів АСЕМ проводить енергетичний моніторинг та контроль внесення енергоменеджерами установ показників приладів обліку (лічильників) до автоматизованої системи енергомоніторингу (АСЕМ).</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4.1.3. Забезпечує загальний аналіз споживання енергетичних ресурсів, ефективності проведених енергозберігаючих заходів та реалізованих енергоефективних проектів в розрізі окремих будівель чи приміщень бюджетних установ на території Сквирської міської територіальної громади та надає керівництву міської ради узагальнюючі звіти з енергоспоживання і пропозиції по покращенню поточних показників стану використання енергоресурсів, уточнення лімітів, коригування запланованих заходів і завдань з енергозбереження, виконання попереджувальних дій з метою недопущення виникнення відхилень від запланованих заходів.</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4.1.4. Вивчає інвестиційні пропозиції, спрямовані на вдосконалення систем енергоспоживання та підвищення ефективності енергоспоживання у бюджетних установах на території громади, а також передовий досвід з впровадження енергоощадних технологій та кращі практики з питань енергозбереження в бюджетній сфері.</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4.1.5. Забезпечує проведення внутрішніх енергетичних аудитів будівель бюджетних установ на території громади.</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4.1.6. Надає пропозиції щодо здійснення мотивації енергоменеджерів бюджетних установ за достовірне та своєчасне внесення інформації про споживання енергоресурсів до системи моніторингу споживання енергоресурсів, а також стимулювання керівників цих установ до економії та раціонального споживання енергоресурсів.</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4.1.7. Досліджує та погоджує пропозиції щодо впровадження енерго-ефективних заходів, програм з енергоефективності, зменшення споживання енергоресурсів на наступний рік.</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4.1.8. Готує матеріали для проведення нарад, навчань, семінарів з питань функціонування системи енергетичного моніторингу.</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 Відповідальні особи в бюджетних установах (енергоменеджери установ):</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4.2.1. Ведуть облік наявності та справності приладів обліку енергоносіїв по будівлях.</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4.2.2. Несуть відповідальність за своєчасне проходження приладами обліку державної повірки, складають графік проходження приладами обліку державної повірки, який затверджується керівником установи.</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4.2.3. Забезпечують занесення в обов’язковому порядку всіх необхідних даних показників по об’єкту енергозбереження до системи енергомоніторингу (у разі зміни показників вносить відповідні коригування) та щоденне (в робочі дні тижня з 10:00 до 11:00) зняття показників з приладів обліку енергетичних та водних ресурсів у бюджетній будівлі (в тому числі, якщо в приміщенні є орендар) і збереження таких даних у системі моніторингу (АСЕМ).</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4.2.4. Проводять щотижневий оперативний контроль за споживанням енергоресурсів. В разі суттєвого відхилення від споживання в порівнянні з показниками приладів обліку з аналогічним попереднім періодом з’ясовують причину відхилення, про що повідомляють керівника бюджетної установи та енергоменеджера МТГ.</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4.2.5. При закритті звітних місяців формують і надають керівнику бюджетної установи та одночасно енергоменеджеру МТГ звіт щодо фактичного споживання енергоресурсів у відповідності до встановленого ліміту і, при необхідності, надають пояснення.</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4.2.6. Щоденно протягом опалювального періоду вносять до системи показники середньої внутрішньої температури будівлі.</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 Керівники бюджетних установ: (відповідальні за організацію системи енергомоніторингу в установах):</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4.3.1. Несуть персональну відповідальність за дотримання вимог порядку, вчасне та повне наповнення інформаційної системи енергомоніторингу даними, своєчасне подання звітів та інформацій.</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4.3.2. На період відсутності основних призначених осіб, відповідальних за моніторинг показників приладів обліку та за ведення системи енерго-моніторингу, визначають осіб, які виконуватимуть їх обов’язки, таким чином забезпечуючи безперервність функціонування системи енергомоніторингу в бюджетній установі.</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4.3.3. Забезпечують внесення змін до посадових інструкцій щодо виконання відповідних обов’язків, визначених Порядком.</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4.5.4. На підставі отриманих звітів від відповідальних осіб за ведення системи енергомоніторингу проводять аналіз раціонального використання енергетичних ресурсів та при наявності розбіжностей у виставлених рахунках до показників фактичного споживання енергетичних ресурсів додатково доручають провести аналіз та вживають заходи щодо їх усунення.</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4.5.5. Надають пропозиції до програм з енергозбереження у бюджетній сфері Сквирської міської територіальної громади щодо необхідності впровадження енергоефективних заходів.</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Відповідальність</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5.1. Відповідальні особи бюджетних установ несуть дисциплінарну відповідальність за достовірність внесених даних до АСЕМ.</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5.2. Відповідальні особи разом із керівниками бюджетних установ несуть адміністративну відповідальність за нераціональне використання енергоресурсів та не обґрунтоване їх перевищення.</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економічно-інвестиційної діяльності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та агропромислового розвитку                                         Оксана СУСЛОВА</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E">
      <w:pPr>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FF">
      <w:pPr>
        <w:ind w:firstLine="567"/>
        <w:jc w:val="both"/>
        <w:rPr>
          <w:rFonts w:ascii="Times New Roman" w:cs="Times New Roman" w:eastAsia="Times New Roman" w:hAnsi="Times New Roman"/>
          <w:sz w:val="28"/>
          <w:szCs w:val="28"/>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D74438"/>
    <w:pPr>
      <w:spacing w:after="200" w:line="276" w:lineRule="auto"/>
    </w:pPr>
    <w:rPr>
      <w:lang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 Spacing"/>
    <w:link w:val="a4"/>
    <w:uiPriority w:val="1"/>
    <w:qFormat w:val="1"/>
    <w:rsid w:val="00D74438"/>
    <w:pPr>
      <w:spacing w:after="0" w:line="240" w:lineRule="auto"/>
    </w:pPr>
    <w:rPr>
      <w:rFonts w:ascii="Times New Roman" w:cs="Times New Roman" w:eastAsia="SimSun" w:hAnsi="Times New Roman"/>
      <w:sz w:val="24"/>
      <w:szCs w:val="24"/>
      <w:lang w:eastAsia="zh-CN" w:val="uk-UA"/>
    </w:rPr>
  </w:style>
  <w:style w:type="character" w:styleId="a4" w:customStyle="1">
    <w:name w:val="Без интервала Знак"/>
    <w:link w:val="a3"/>
    <w:uiPriority w:val="1"/>
    <w:locked w:val="1"/>
    <w:rsid w:val="00D74438"/>
    <w:rPr>
      <w:rFonts w:ascii="Times New Roman" w:cs="Times New Roman" w:eastAsia="SimSun" w:hAnsi="Times New Roman"/>
      <w:sz w:val="24"/>
      <w:szCs w:val="24"/>
      <w:lang w:eastAsia="zh-CN" w:val="uk-UA"/>
    </w:rPr>
  </w:style>
  <w:style w:type="paragraph" w:styleId="a5">
    <w:name w:val="Normal (Web)"/>
    <w:basedOn w:val="a"/>
    <w:uiPriority w:val="99"/>
    <w:semiHidden w:val="1"/>
    <w:unhideWhenUsed w:val="1"/>
    <w:rsid w:val="00D74438"/>
    <w:pPr>
      <w:spacing w:after="100" w:afterAutospacing="1" w:before="100" w:beforeAutospacing="1" w:line="240" w:lineRule="auto"/>
    </w:pPr>
    <w:rPr>
      <w:rFonts w:ascii="Times New Roman" w:cs="Times New Roman" w:eastAsia="Times New Roman" w:hAnsi="Times New Roman"/>
      <w:sz w:val="24"/>
      <w:szCs w:val="24"/>
      <w:lang w:eastAsia="ru-RU" w:val="uk-UA"/>
    </w:rPr>
  </w:style>
  <w:style w:type="paragraph" w:styleId="a6">
    <w:name w:val="Balloon Text"/>
    <w:basedOn w:val="a"/>
    <w:link w:val="a7"/>
    <w:uiPriority w:val="99"/>
    <w:semiHidden w:val="1"/>
    <w:unhideWhenUsed w:val="1"/>
    <w:rsid w:val="002A0220"/>
    <w:pPr>
      <w:spacing w:after="0" w:line="240" w:lineRule="auto"/>
    </w:pPr>
    <w:rPr>
      <w:rFonts w:ascii="Segoe UI" w:cs="Segoe UI" w:hAnsi="Segoe UI"/>
      <w:sz w:val="18"/>
      <w:szCs w:val="18"/>
    </w:rPr>
  </w:style>
  <w:style w:type="character" w:styleId="a7" w:customStyle="1">
    <w:name w:val="Текст выноски Знак"/>
    <w:basedOn w:val="a0"/>
    <w:link w:val="a6"/>
    <w:uiPriority w:val="99"/>
    <w:semiHidden w:val="1"/>
    <w:rsid w:val="002A0220"/>
    <w:rPr>
      <w:rFonts w:ascii="Segoe UI" w:cs="Segoe UI" w:hAnsi="Segoe UI"/>
      <w:sz w:val="18"/>
      <w:szCs w:val="18"/>
      <w:lang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42yxMdUhwiKGd0Pvfmdi++zFYLA==">CgMxLjAyCGguZ2pkZ3hzOAByITFLRHFYd3FFbHpLd2QwQ3dyNWxqZzBwbXZyTXdOT1YxUA==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2023-09-12T08:16:00Z</dcterms:created>
  <dc:creator>Оксана</dc:creator>
</cp:coreProperties>
</file>