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проекту рішення: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«Про розроблення Муніципального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енергетичного плану»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Зазначений проект рішення вноситься на розгляд Сквирської міської ради з метою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забезпечення енергетичної політики громади, сталого енергетичного розвитку та безпеки громад,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ефективного використання енергетичних ресурсів, зменшення видатків на утримання бюджетних установ, залучення зовнішніх ресурсів для вирішення проблем енергозбереження в громаді.</w:t>
      </w:r>
    </w:p>
    <w:p w:rsidR="00000000" w:rsidDel="00000000" w:rsidP="00000000" w:rsidRDefault="00000000" w:rsidRPr="00000000" w14:paraId="00000008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Проект розроблено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відповідно до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законів України «Про місцеве  самоврядування в Україні», «Про енергетичну ефективність», «Про енергетичну ефективність будівель», «Про внесення змін до деяких законодавчих актів України щодо стимулювання заходів з енергозбереження», "Про комерційний облік теплової енергії та водопостачання", «Про житлово-комунальні послуги», «Про Фонд енергоефективності», розпорядження Кабінету Міністрів України  від 21 квітня 2023 року №373-р “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Про схвалення Енергетичної стратегії України на період до 2050 року”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color w:val="0070c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постанови Кабінету Міністрів України від 23 грудня 2021 року № 1460 «Про впровадження систем енергетичного менеджменту»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Рішення про затвердження даного проекту забезпечить створення в Сквирській міській територіальній громаді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Координаційно-робочої група з питань сталого енергетичного розвитку, як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постійно діючого органу, що здійснюватиме планування, розроблення та впровадження Муніципального енергетичного плану (далі - МЕП) згідно із затвердженим Положенням.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Начальниця відділу економічно-інвестиційної</w:t>
      </w:r>
    </w:p>
    <w:p w:rsidR="00000000" w:rsidDel="00000000" w:rsidP="00000000" w:rsidRDefault="00000000" w:rsidRPr="00000000" w14:paraId="0000000F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діяльності та агропромислового розвитку                          Оксана СУСЛОВА</w:t>
      </w:r>
    </w:p>
    <w:p w:rsidR="00000000" w:rsidDel="00000000" w:rsidP="00000000" w:rsidRDefault="00000000" w:rsidRPr="00000000" w14:paraId="00000010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E62EEC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western" w:customStyle="1">
    <w:name w:val="western"/>
    <w:basedOn w:val="a"/>
    <w:rsid w:val="001C26B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3">
    <w:name w:val="Strong"/>
    <w:basedOn w:val="a0"/>
    <w:qFormat w:val="1"/>
    <w:rsid w:val="003555AF"/>
    <w:rPr>
      <w:b w:val="1"/>
      <w:bCs w:val="1"/>
    </w:rPr>
  </w:style>
  <w:style w:type="paragraph" w:styleId="a4">
    <w:name w:val="Normal (Web)"/>
    <w:basedOn w:val="a"/>
    <w:uiPriority w:val="99"/>
    <w:unhideWhenUsed w:val="1"/>
    <w:rsid w:val="00F439D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 w:val="1"/>
    <w:rsid w:val="009076D0"/>
    <w:pPr>
      <w:ind w:left="720"/>
      <w:contextualSpacing w:val="1"/>
    </w:pPr>
    <w:rPr>
      <w:rFonts w:eastAsiaTheme="minorHAnsi"/>
      <w:lang w:eastAsia="en-US" w:val="ru-RU"/>
    </w:rPr>
  </w:style>
  <w:style w:type="table" w:styleId="a6">
    <w:name w:val="Table Grid"/>
    <w:basedOn w:val="a1"/>
    <w:uiPriority w:val="59"/>
    <w:rsid w:val="00FF2B63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jRIuf92GK9UyP6x38CnQrLSbCg==">CgMxLjAyCGguZ2pkZ3hzOAByITFzVm5MVDdSa0JkSGp3UldXR2lGd2hqR0J5SmVLMnF1RQ==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2023-08-17T07:07:00Z</dcterms:created>
  <dc:creator>Альона</dc:creator>
</cp:coreProperties>
</file>