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center"/>
        <w:rPr>
          <w:rFonts w:ascii="Arial" w:cs="Arial" w:eastAsia="Arial" w:hAnsi="Arial"/>
          <w:b w:val="0"/>
          <w:i w:val="0"/>
          <w:smallCaps w:val="0"/>
          <w:strike w:val="0"/>
          <w:color w:val="3f3f3f"/>
          <w:sz w:val="23"/>
          <w:szCs w:val="23"/>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8310" cy="609600"/>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8310"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left"/>
        <w:rPr>
          <w:rFonts w:ascii="Arial" w:cs="Arial" w:eastAsia="Arial" w:hAnsi="Arial"/>
          <w:b w:val="0"/>
          <w:i w:val="0"/>
          <w:smallCaps w:val="0"/>
          <w:strike w:val="0"/>
          <w:color w:val="3f3f3f"/>
          <w:sz w:val="7"/>
          <w:szCs w:val="7"/>
          <w:u w:val="none"/>
          <w:shd w:fill="auto" w:val="clear"/>
          <w:vertAlign w:val="baseline"/>
        </w:rPr>
      </w:pPr>
      <w:r w:rsidDel="00000000" w:rsidR="00000000" w:rsidRPr="00000000">
        <w:rPr>
          <w:rFonts w:ascii="Arial" w:cs="Arial" w:eastAsia="Arial" w:hAnsi="Arial"/>
          <w:b w:val="0"/>
          <w:i w:val="0"/>
          <w:smallCaps w:val="0"/>
          <w:strike w:val="0"/>
          <w:color w:val="3f3f3f"/>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2" w:right="0" w:hanging="4"/>
        <w:jc w:val="center"/>
        <w:rPr>
          <w:rFonts w:ascii="Arial" w:cs="Arial" w:eastAsia="Arial" w:hAnsi="Arial"/>
          <w:b w:val="0"/>
          <w:i w:val="0"/>
          <w:smallCaps w:val="0"/>
          <w:strike w:val="0"/>
          <w:color w:val="3f3f3f"/>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left"/>
        <w:rPr>
          <w:rFonts w:ascii="Arial" w:cs="Arial" w:eastAsia="Arial" w:hAnsi="Arial"/>
          <w:b w:val="0"/>
          <w:i w:val="0"/>
          <w:smallCaps w:val="0"/>
          <w:strike w:val="0"/>
          <w:color w:val="3f3f3f"/>
          <w:sz w:val="15"/>
          <w:szCs w:val="15"/>
          <w:u w:val="none"/>
          <w:shd w:fill="auto" w:val="clear"/>
          <w:vertAlign w:val="baseline"/>
        </w:rPr>
      </w:pPr>
      <w:r w:rsidDel="00000000" w:rsidR="00000000" w:rsidRPr="00000000">
        <w:rPr>
          <w:rFonts w:ascii="Arial" w:cs="Arial" w:eastAsia="Arial" w:hAnsi="Arial"/>
          <w:b w:val="0"/>
          <w:i w:val="0"/>
          <w:smallCaps w:val="0"/>
          <w:strike w:val="0"/>
          <w:color w:val="3f3f3f"/>
          <w:sz w:val="23"/>
          <w:szCs w:val="23"/>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2" w:right="0" w:hanging="4"/>
        <w:jc w:val="center"/>
        <w:rPr>
          <w:rFonts w:ascii="Arial" w:cs="Arial" w:eastAsia="Arial" w:hAnsi="Arial"/>
          <w:b w:val="0"/>
          <w:i w:val="0"/>
          <w:smallCaps w:val="0"/>
          <w:strike w:val="0"/>
          <w:color w:val="3f3f3f"/>
          <w:sz w:val="23"/>
          <w:szCs w:val="2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left"/>
        <w:rPr>
          <w:rFonts w:ascii="Arial" w:cs="Arial" w:eastAsia="Arial" w:hAnsi="Arial"/>
          <w:b w:val="0"/>
          <w:i w:val="0"/>
          <w:smallCaps w:val="0"/>
          <w:strike w:val="0"/>
          <w:color w:val="3f3f3f"/>
          <w:sz w:val="23"/>
          <w:szCs w:val="23"/>
          <w:u w:val="none"/>
          <w:shd w:fill="auto" w:val="clear"/>
          <w:vertAlign w:val="baseline"/>
        </w:rPr>
      </w:pPr>
      <w:r w:rsidDel="00000000" w:rsidR="00000000" w:rsidRPr="00000000">
        <w:rPr>
          <w:rFonts w:ascii="Arial" w:cs="Arial" w:eastAsia="Arial" w:hAnsi="Arial"/>
          <w:b w:val="0"/>
          <w:i w:val="0"/>
          <w:smallCaps w:val="0"/>
          <w:strike w:val="0"/>
          <w:color w:val="3f3f3f"/>
          <w:sz w:val="23"/>
          <w:szCs w:val="23"/>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left"/>
        <w:rPr>
          <w:rFonts w:ascii="UkrainianBaltica" w:cs="UkrainianBaltica" w:eastAsia="UkrainianBaltica" w:hAnsi="UkrainianBaltica"/>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26 вересня 2023 року                   м. Сквира                         №  -39-VIII </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сесії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від 22.12.2020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27-3-VIII «Про створення Відділу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капітального будівництва, комунальної власності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житлово-комунального господарства </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та затвердження його Положення»</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З метою приведення власних рішень у відповідність та беручи до уваги необхідність врегулювання діяльності відділу капітального будівництва, комунальної власності та житлово-комунального господарства Сквирської міської ради, керуючись ст. 26 Закону України «Про місцеве самоврядування в Україні», враховуючи рекомендації постійних комісій міської ради Сквирська міська рада VIII скликання</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до рішення сесії Сквирської міської ради від 22.12.2020 №27-3-VIII «Про створення Відділу капітального будівництва, комунальної власності та житлово-комунального господарства Сквирської міської ради та затвердження його Положення» а саме: пункт 2 викласти в новій редакції, (додаток 1).</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Пункт 2 рішення сесії Сквирської міської ради від 22.12.2020 №27-3-VIII «Про створення Відділу капітального будівництва, комунальної власності та житлово-комунального господарства Сквирської міської ради та затвердження його Положення» вважати таким, що втратив чинність.</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sz w:val="28"/>
          <w:szCs w:val="28"/>
          <w:highlight w:val="whit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Контроль за виконанням цього рішення покласти на постійну  комісію з питань </w:t>
      </w:r>
      <w:r w:rsidDel="00000000" w:rsidR="00000000" w:rsidRPr="00000000">
        <w:rPr>
          <w:sz w:val="28"/>
          <w:szCs w:val="28"/>
          <w:rtl w:val="0"/>
        </w:rPr>
        <w:t xml:space="preserve">з питань регламенту,  депутатської етики, законності та правопорядку</w:t>
      </w:r>
      <w:r w:rsidDel="00000000" w:rsidR="00000000" w:rsidRPr="00000000">
        <w:rPr>
          <w:sz w:val="28"/>
          <w:szCs w:val="28"/>
          <w:highlight w:val="white"/>
          <w:rtl w:val="0"/>
        </w:rPr>
        <w:t xml:space="preserv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ab/>
        <w:t xml:space="preserve">   Валентина ЛЕВІЦЬКА</w:t>
      </w:r>
      <w:r w:rsidDel="00000000" w:rsidR="00000000" w:rsidRPr="00000000">
        <w:rPr>
          <w:rtl w:val="0"/>
        </w:rPr>
      </w:r>
    </w:p>
    <w:tbl>
      <w:tblPr>
        <w:tblStyle w:val="Table1"/>
        <w:tblpPr w:leftFromText="180" w:rightFromText="180" w:topFromText="0" w:bottomFromText="0" w:vertAnchor="text" w:horzAnchor="text" w:tblpX="0" w:tblpY="189"/>
        <w:tblW w:w="9747.0" w:type="dxa"/>
        <w:jc w:val="left"/>
        <w:tblInd w:w="-108.0" w:type="dxa"/>
        <w:tblLayout w:type="fixed"/>
        <w:tblLook w:val="0000"/>
      </w:tblPr>
      <w:tblGrid>
        <w:gridCol w:w="3880"/>
        <w:gridCol w:w="2799"/>
        <w:gridCol w:w="3068"/>
        <w:tblGridChange w:id="0">
          <w:tblGrid>
            <w:gridCol w:w="3880"/>
            <w:gridCol w:w="2799"/>
            <w:gridCol w:w="3068"/>
          </w:tblGrid>
        </w:tblGridChange>
      </w:tblGrid>
      <w:tr>
        <w:trPr>
          <w:cantSplit w:val="0"/>
          <w:tblHeader w:val="0"/>
        </w:trPr>
        <w:tc>
          <w:tcPr>
            <w:vAlign w:val="top"/>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ПОГОДЖЕНО:</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Секретар Сквирської міської ради</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Тетяна ВЛАСЮК</w:t>
            </w:r>
          </w:p>
        </w:tc>
      </w:tr>
      <w:tr>
        <w:trPr>
          <w:cantSplit w:val="0"/>
          <w:trHeight w:val="973" w:hRule="atLeast"/>
          <w:tblHeader w:val="0"/>
        </w:trPr>
        <w:tc>
          <w:tcPr>
            <w:vAlign w:val="top"/>
          </w:tcPr>
          <w:p w:rsidR="00000000" w:rsidDel="00000000" w:rsidP="00000000" w:rsidRDefault="00000000" w:rsidRPr="00000000" w14:paraId="0000002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Заступниця Сквирської міської голови</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«____»_____________2023 р.</w:t>
            </w:r>
          </w:p>
        </w:tc>
        <w:tc>
          <w:tcPr>
            <w:vAlign w:val="top"/>
          </w:tcPr>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Людмила СЕРГІЄНКО</w:t>
            </w:r>
          </w:p>
        </w:tc>
      </w:tr>
      <w:tr>
        <w:trPr>
          <w:cantSplit w:val="0"/>
          <w:trHeight w:val="864" w:hRule="atLeast"/>
          <w:tblHeader w:val="0"/>
        </w:trPr>
        <w:tc>
          <w:tcPr>
            <w:vAlign w:val="top"/>
          </w:tcPr>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з питань юридичного забезпечення ради та діловодства Сквирської міської ради                                          «____»_____________2023 р.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Ірина КВАША</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Начальник організаційного відділу</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Сквирської міської ради                                           (уповноважений з питань запобігання та виявлення корупції) </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«____»_____________2023 р.</w:t>
            </w:r>
          </w:p>
        </w:tc>
        <w:tc>
          <w:tcPr>
            <w:vAlign w:val="top"/>
          </w:tcPr>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______________</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Віктор САЛТАНЮК</w:t>
            </w:r>
          </w:p>
        </w:tc>
      </w:tr>
    </w:tb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капітального будівництва,</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комунальної власності та житлово-комунального </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господарства</w:t>
        <w:tab/>
        <w:tab/>
        <w:tab/>
        <w:tab/>
        <w:tab/>
        <w:tab/>
        <w:tab/>
        <w:tab/>
        <w:t xml:space="preserve">Марина ТЕРНОВА</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на </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житлово-комунального господарства, </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благоустрою та охорони навколишнього середовища</w:t>
        <w:tab/>
        <w:tab/>
        <w:tab/>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Микола СИВОРАКША</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Додаток 1</w:t>
      </w: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рішення міської ради</w:t>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26 вересня 2023 р.</w:t>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- 39–VІІІ</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ПОЛОЖЕННЯ</w:t>
      </w: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Відділ капітального будівництва, комунальної власності </w:t>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житлово-комунального господарства</w:t>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Загальні положення:</w:t>
      </w: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 (далі – відділ) є виконавчим органом Сквирської міської ради, який утворюється міською радою, підзвітний і підконтрольний міській раді, її виконавчому комітету і міському голові.</w:t>
      </w:r>
    </w:p>
    <w:p w:rsidR="00000000" w:rsidDel="00000000" w:rsidP="00000000" w:rsidRDefault="00000000" w:rsidRPr="00000000" w14:paraId="0000007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є юридичною особою публічного права, має власну печатку із зображенням Малого Державного Герба України і надписом свого найменування та штампи із надписом свого найменування, рахунки в банках, власні бланки.</w:t>
      </w:r>
    </w:p>
    <w:p w:rsidR="00000000" w:rsidDel="00000000" w:rsidP="00000000" w:rsidRDefault="00000000" w:rsidRPr="00000000" w14:paraId="0000007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як виконавчий орган міської ради наділений повноваженнями у сфері:</w:t>
      </w:r>
    </w:p>
    <w:p w:rsidR="00000000" w:rsidDel="00000000" w:rsidP="00000000" w:rsidRDefault="00000000" w:rsidRPr="00000000" w14:paraId="0000007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капітального будівництва обєктів комунальної власності;</w:t>
      </w:r>
    </w:p>
    <w:p w:rsidR="00000000" w:rsidDel="00000000" w:rsidP="00000000" w:rsidRDefault="00000000" w:rsidRPr="00000000" w14:paraId="0000007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управління майном, яке належить до комунальної власності територіальної громади (далі - майно комунальної власності).</w:t>
      </w:r>
    </w:p>
    <w:p w:rsidR="00000000" w:rsidDel="00000000" w:rsidP="00000000" w:rsidRDefault="00000000" w:rsidRPr="00000000" w14:paraId="0000007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 з метою забезпечення сталого розвитку території громади.</w:t>
      </w:r>
    </w:p>
    <w:p w:rsidR="00000000" w:rsidDel="00000000" w:rsidP="00000000" w:rsidRDefault="00000000" w:rsidRPr="00000000" w14:paraId="0000007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енергетичного менеджменту підприємств, установ та організацій Сквирської міської ради.</w:t>
      </w:r>
    </w:p>
    <w:p w:rsidR="00000000" w:rsidDel="00000000" w:rsidP="00000000" w:rsidRDefault="00000000" w:rsidRPr="00000000" w14:paraId="0000007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є головним розпорядником бюджетних коштів, що надходять за бюджетними призначеннями для будівництва, реконструкції та капітального ремонту обєктів нерухомого майна комунальної власності, об’єктів соціальної сфери, а також виступає замовником у процедурах закупівлі товарів, робіт (послуг), необхідних для здійснення своїх повноважень.</w:t>
      </w:r>
    </w:p>
    <w:p w:rsidR="00000000" w:rsidDel="00000000" w:rsidP="00000000" w:rsidRDefault="00000000" w:rsidRPr="00000000" w14:paraId="0000008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у своїй діяльності керується Конституцією України, законами України, указами Президента України, постановами та розпорядженнями Кабінету Міністрів України, іншими нормативно - правовими актами та документами, у тому числі обласного рівня, рішеннями міської ради та її виконавчого комітету, розпорядженнями міського голови, Кодексом етичної поведінки посадових осіб місцевого самоврядування Сквирської міської ради, затвердженого рішенням виконавчого комітету міської ради від 27 лютого 2018 року №87, Статутом Сквирської територіальної громади, затвердженого рішенням міської ради від 29 березня 2018 року №2010-48-VII, зареєстрованого Міністерством юстиції України від 26 квітня 2018 року №6, Порядком роботи електронного документообігу у виконавчих органах Сквирської міської ради з урахуванням Політики інформаційної безпеки системи електронного документообігу, затвердженого рішенням виконавчого комітету міської ради від 12 вересня 2017 року №314 та цим Положенням. Закон України «Про енергетичну ефективність» та відповідні законодавчі акти енергетичної сфери.</w:t>
      </w:r>
    </w:p>
    <w:p w:rsidR="00000000" w:rsidDel="00000000" w:rsidP="00000000" w:rsidRDefault="00000000" w:rsidRPr="00000000" w14:paraId="0000008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відділ може бути покладено виконання частини повноважень, які делеговані їм міською радою згідно чинного законодавства України.</w:t>
      </w:r>
    </w:p>
    <w:p w:rsidR="00000000" w:rsidDel="00000000" w:rsidP="00000000" w:rsidRDefault="00000000" w:rsidRPr="00000000" w14:paraId="0000008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процесі виконання покладених на нього завдань взаємодіє з іншими структурними підрозділами міської ради, постійними комісіями міської ради,підприємствами, установами та організаціями об'єднаннями громадян, не залежно від форм власності і відомчої підпорядкованості.</w:t>
      </w:r>
    </w:p>
    <w:p w:rsidR="00000000" w:rsidDel="00000000" w:rsidP="00000000" w:rsidRDefault="00000000" w:rsidRPr="00000000" w14:paraId="0000008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 безпосередньо підпорядкований міському голові та заступнику міського голови згідно з розподілом обов'язків.</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center"/>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Основні завдання:</w:t>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Реалізація державної та місцевої політики в галузі капітального будівництва, управління комунальною власністю та житлово-комунального господарства територіальної громади.</w:t>
      </w:r>
    </w:p>
    <w:p w:rsidR="00000000" w:rsidDel="00000000" w:rsidP="00000000" w:rsidRDefault="00000000" w:rsidRPr="00000000" w14:paraId="0000008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Виконання рішень органів виконавчої влади, міської ради, виконавчого комітету міської ради та розпоряджень міського голови з питань управління комунальною власністю, капітального будівництва та житлово-комунального господарства Сквирської територіальної громади.</w:t>
      </w:r>
    </w:p>
    <w:p w:rsidR="00000000" w:rsidDel="00000000" w:rsidP="00000000" w:rsidRDefault="00000000" w:rsidRPr="00000000" w14:paraId="0000008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реалізації місцевої (регіональної) політики у галузі будівництва.</w:t>
      </w:r>
    </w:p>
    <w:p w:rsidR="00000000" w:rsidDel="00000000" w:rsidP="00000000" w:rsidRDefault="00000000" w:rsidRPr="00000000" w14:paraId="0000008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Виконання завдань та функцій замовника з будівництва обєктів комунальної власності Сквирської міської ради та ефективного використання капітальних вкладень із залученням бюджетних коштів, що спрямовуються на цю мету.</w:t>
      </w:r>
    </w:p>
    <w:p w:rsidR="00000000" w:rsidDel="00000000" w:rsidP="00000000" w:rsidRDefault="00000000" w:rsidRPr="00000000" w14:paraId="0000008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Здійснення повноважень власника щодо майна, яке приватизується, відповідно до чинного законодавства України.</w:t>
      </w:r>
    </w:p>
    <w:p w:rsidR="00000000" w:rsidDel="00000000" w:rsidP="00000000" w:rsidRDefault="00000000" w:rsidRPr="00000000" w14:paraId="0000008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Здійснення повноважень орендодавця комунального майна.</w:t>
      </w:r>
    </w:p>
    <w:p w:rsidR="00000000" w:rsidDel="00000000" w:rsidP="00000000" w:rsidRDefault="00000000" w:rsidRPr="00000000" w14:paraId="0000008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обліку та аналізу ефективності використання комунального майна.</w:t>
      </w:r>
    </w:p>
    <w:p w:rsidR="00000000" w:rsidDel="00000000" w:rsidP="00000000" w:rsidRDefault="00000000" w:rsidRPr="00000000" w14:paraId="0000008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формування та реалізацію єдиної політики у житлово-комунальному господарстві громади та розробці механізмів реалізації прийнятих ними рішень.</w:t>
      </w:r>
    </w:p>
    <w:p w:rsidR="00000000" w:rsidDel="00000000" w:rsidP="00000000" w:rsidRDefault="00000000" w:rsidRPr="00000000" w14:paraId="0000008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координацію діяльності комунальних підприємств, що надають послуги у сфері житлово-комунального господарства міста</w:t>
      </w:r>
    </w:p>
    <w:p w:rsidR="00000000" w:rsidDel="00000000" w:rsidP="00000000" w:rsidRDefault="00000000" w:rsidRPr="00000000" w14:paraId="0000008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сприяння створенню та функціонуванню об'єднань співвласників багатоквартирних будинків.</w:t>
      </w:r>
    </w:p>
    <w:p w:rsidR="00000000" w:rsidDel="00000000" w:rsidP="00000000" w:rsidRDefault="00000000" w:rsidRPr="00000000" w14:paraId="0000009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виконання комплексу заходів з капітального ремонту, реконструкції та будівництва об’єктів комунальної власності; сприяє реалізації інвестиційної політики у сфері будівництва, реконструкції і капітального ремонту об’єктів житлово-комунального господарства та благоустрою міста, здійснює контроль за їх будівництвом у межах своєї компетенції.</w:t>
      </w:r>
    </w:p>
    <w:p w:rsidR="00000000" w:rsidDel="00000000" w:rsidP="00000000" w:rsidRDefault="00000000" w:rsidRPr="00000000" w14:paraId="0000009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участь  у  реалізації  державної  політики  у сфері екологічної безпеки, санітарного стану та благоустрою населених пунктів, якості питної води, поліпшення технічного і   технологічного   стану   систем   водопостачання  та водовідведення.</w:t>
      </w:r>
    </w:p>
    <w:p w:rsidR="00000000" w:rsidDel="00000000" w:rsidP="00000000" w:rsidRDefault="00000000" w:rsidRPr="00000000" w14:paraId="0000009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облік громадян, які відповідно до законодавства потребують поліпшення житлових умов.</w:t>
      </w:r>
    </w:p>
    <w:p w:rsidR="00000000" w:rsidDel="00000000" w:rsidP="00000000" w:rsidRDefault="00000000" w:rsidRPr="00000000" w14:paraId="0000009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здійснення контролю за станом квартирного обліку та додержанням житлового законодавства на підприємствах.</w:t>
      </w:r>
    </w:p>
    <w:p w:rsidR="00000000" w:rsidDel="00000000" w:rsidP="00000000" w:rsidRDefault="00000000" w:rsidRPr="00000000" w14:paraId="0000009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контроль у сфері охорони навколишнього природного середовища в межах території громади.</w:t>
      </w:r>
    </w:p>
    <w:p w:rsidR="00000000" w:rsidDel="00000000" w:rsidP="00000000" w:rsidRDefault="00000000" w:rsidRPr="00000000" w14:paraId="0000009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контроль за  дотриманням природоохоронного законодавства підприємствами, установами, організаціями та внесення пропозицій щодо припинення господарської діяльності підприємств, установ та організацій у разі порушення ними природоохоронного законодавства.</w:t>
      </w:r>
    </w:p>
    <w:p w:rsidR="00000000" w:rsidDel="00000000" w:rsidP="00000000" w:rsidRDefault="00000000" w:rsidRPr="00000000" w14:paraId="0000009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контроль за охороною та відновленням зелених насаджень;</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Arial" w:cs="Arial" w:eastAsia="Arial" w:hAnsi="Arial"/>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Основні завдання енергоменеджера </w:t>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Відповідає за ведення системи енергомоніторингу та збір інформації про стан споживання ресурсів бюджетної будівлі.</w:t>
      </w: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Готує рекомендації керівнику бюджетної установи щодо проведення енергоефективних заходів в підпорядкованих установах.</w:t>
      </w: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Здійснює щоденний збір інформації з приладів обліку споживання нергоресурсів та температурних показників до 10 години та вносить зібрані дані до он-лайн системи енергомоніторингу, а також аналізує отримані дані на предмет відхилення, у разі якщо система енергомоніторингу показала таке відхилення.</w:t>
      </w: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Якщо система енергомоніторингу виявила значне відхилення споживання енергоресурсу (більше ніж на 10%) - негайно інформують безпосереднього керівника, якщо перевищення виникло внаслідок надзвичайної ситуації техногенного характеру (аварії, катастрофи тощо) - вживає відповідні заходи для стабілізації ситуації. У випадку, якщо була допущена помилка при знятті показників - зняття показників повторюється. У разі виявлення несправності приладу обліку - інформують безпосереднього керівника.</w:t>
      </w:r>
      <w:r w:rsidDel="00000000" w:rsidR="00000000" w:rsidRPr="00000000">
        <w:rPr>
          <w:rtl w:val="0"/>
        </w:rPr>
      </w:r>
    </w:p>
    <w:p w:rsidR="00000000" w:rsidDel="00000000" w:rsidP="00000000" w:rsidRDefault="00000000" w:rsidRPr="00000000" w14:paraId="0000009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Слідкує за своєчасним здійсненням обслуговування інженерних систем відповідними фахівцями, своєчасним проходженням приладами обліку метрологічної повірки, а також інших заходів, пов'язаних з підвищенням ефективності енергоспоживання.</w:t>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Функції відділу</w:t>
      </w: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Виконує функції замовника з будівництва (реконструкції, капітального ремонту) об'єктів нерухомого майна комунальної власності Сквирської міської ради за рахунок коштів місцевого бюджету та інших джерел фінансування та інвестицій.</w:t>
      </w:r>
    </w:p>
    <w:p w:rsidR="00000000" w:rsidDel="00000000" w:rsidP="00000000" w:rsidRDefault="00000000" w:rsidRPr="00000000" w14:paraId="000000A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дотримання законодавства у галузі будівництва.</w:t>
      </w:r>
    </w:p>
    <w:p w:rsidR="00000000" w:rsidDel="00000000" w:rsidP="00000000" w:rsidRDefault="00000000" w:rsidRPr="00000000" w14:paraId="000000A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Виконує функції замовника при здійсненні будівництва.</w:t>
      </w:r>
    </w:p>
    <w:p w:rsidR="00000000" w:rsidDel="00000000" w:rsidP="00000000" w:rsidRDefault="00000000" w:rsidRPr="00000000" w14:paraId="000000A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Веде бухгалтерський і статистичний облік.</w:t>
      </w:r>
    </w:p>
    <w:p w:rsidR="00000000" w:rsidDel="00000000" w:rsidP="00000000" w:rsidRDefault="00000000" w:rsidRPr="00000000" w14:paraId="000000A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в установленому порядку своєчасний розгляд заяв, звернень і скарг громадян, інших суб'єктів містобудування з питань, що належать до його компетенції та вживає відповідні заходи.</w:t>
      </w:r>
    </w:p>
    <w:p w:rsidR="00000000" w:rsidDel="00000000" w:rsidP="00000000" w:rsidRDefault="00000000" w:rsidRPr="00000000" w14:paraId="000000A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Сприяє виконавчим органам міської ради у вирішенні питань соціально-економічного розвитку територіальної громади.</w:t>
      </w:r>
    </w:p>
    <w:p w:rsidR="00000000" w:rsidDel="00000000" w:rsidP="00000000" w:rsidRDefault="00000000" w:rsidRPr="00000000" w14:paraId="000000A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Бере участь у розробці інвестиційних програм та проектів у сфері капітального будівництва, реконструкції, капітального ремонту.</w:t>
      </w:r>
    </w:p>
    <w:p w:rsidR="00000000" w:rsidDel="00000000" w:rsidP="00000000" w:rsidRDefault="00000000" w:rsidRPr="00000000" w14:paraId="000000A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доступ до публічної інформації, розпорядником якої являється відділ.</w:t>
      </w:r>
    </w:p>
    <w:p w:rsidR="00000000" w:rsidDel="00000000" w:rsidP="00000000" w:rsidRDefault="00000000" w:rsidRPr="00000000" w14:paraId="000000A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Виконує інші функції, пов'язані з реалізацією покладених завдань у сфері будівництва.</w:t>
      </w:r>
    </w:p>
    <w:p w:rsidR="00000000" w:rsidDel="00000000" w:rsidP="00000000" w:rsidRDefault="00000000" w:rsidRPr="00000000" w14:paraId="000000A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Контролює виконання  заходів,  спрямованих на  забезпечення  сталої  роботи житлово-комунального господарства міста в осінньо-зимовий період, об'єктів галузі в умовах виникнення  стихійного  лиха,  аварій,  катастроф  і ліквідації їх наслідків,  проводить моніторинг  підготовки  житлово-комунального господарства до роботи в осінньо-зимовий період.</w:t>
      </w:r>
    </w:p>
    <w:p w:rsidR="00000000" w:rsidDel="00000000" w:rsidP="00000000" w:rsidRDefault="00000000" w:rsidRPr="00000000" w14:paraId="000000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Вживає заходів по поліпшенню  роботи підприємств з енергозбереження і оснащення відповідних об'єктів житлово-комунального господарства засобами обліку  згідно  завдань державних та регіональних програм.</w:t>
      </w:r>
    </w:p>
    <w:p w:rsidR="00000000" w:rsidDel="00000000" w:rsidP="00000000" w:rsidRDefault="00000000" w:rsidRPr="00000000" w14:paraId="000000A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Подає проекти рішень, що стосуються роботи відділу, на розгляд виконавчого комітету Сквирської міської ради.</w:t>
      </w:r>
    </w:p>
    <w:p w:rsidR="00000000" w:rsidDel="00000000" w:rsidP="00000000" w:rsidRDefault="00000000" w:rsidRPr="00000000" w14:paraId="000000A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виконання комплексу заходів з капітального ремонту, реконструкції та будівництва об’єктів комунальної власності; сприяє реалізації інвестиційної політики у сфері будівництва, реконструкції і капітального ремонту об’єктів житлово-комунального господарства та благоустрою міста.</w:t>
      </w:r>
    </w:p>
    <w:p w:rsidR="00000000" w:rsidDel="00000000" w:rsidP="00000000" w:rsidRDefault="00000000" w:rsidRPr="00000000" w14:paraId="000000A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Здійснює закупівлю товарів,  робіт і послуг, необхідних для виконання своїх завдань, у порядку, встановленому чинним законодавством України.</w:t>
      </w:r>
    </w:p>
    <w:p w:rsidR="00000000" w:rsidDel="00000000" w:rsidP="00000000" w:rsidRDefault="00000000" w:rsidRPr="00000000" w14:paraId="000000A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Розглядає в установленому порядку у  межах  своєї компетенції інформаційні запити, звернення громадян, підприємств, установ і організацій,  здійснює  прийом  громадян  та  вживає  відповідних заходів для вирішення порушених ними питань.</w:t>
      </w:r>
    </w:p>
    <w:p w:rsidR="00000000" w:rsidDel="00000000" w:rsidP="00000000" w:rsidRDefault="00000000" w:rsidRPr="00000000" w14:paraId="000000B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Інформує  населення  через  засоби масової інформації про програми розвитку житлово-комунального господарства громади, організовує їх громадське обговорення.</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Здійснює реалізацію екологічної, науково-технічної та економічної політики, спрямованої на охорону навколишнього природного середовища.</w:t>
      </w:r>
    </w:p>
    <w:p w:rsidR="00000000" w:rsidDel="00000000" w:rsidP="00000000" w:rsidRDefault="00000000" w:rsidRPr="00000000" w14:paraId="000000B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Здійснює реалізацію рішень міської ради, її виконавчого комітету з питань охорони навколишнього природного середовища, поліпшення екологічного стану території, раціонального використання місцевих природних ресурсів, їх відтворення.</w:t>
      </w:r>
    </w:p>
    <w:p w:rsidR="00000000" w:rsidDel="00000000" w:rsidP="00000000" w:rsidRDefault="00000000" w:rsidRPr="00000000" w14:paraId="000000B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Здійснює координацію діяльності підприємств, організацій, установ, розташованих на території громади з питань охорони навколишнього природного середовища.</w:t>
      </w:r>
    </w:p>
    <w:p w:rsidR="00000000" w:rsidDel="00000000" w:rsidP="00000000" w:rsidRDefault="00000000" w:rsidRPr="00000000" w14:paraId="000000B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Розробляє проекти місцевих екологічних програм та бере участь у розробці регіональних програм охорони навколишнього природного середовища.</w:t>
      </w:r>
    </w:p>
    <w:p w:rsidR="00000000" w:rsidDel="00000000" w:rsidP="00000000" w:rsidRDefault="00000000" w:rsidRPr="00000000" w14:paraId="000000B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Формує перелік природоохоронних заходів для фінансування із місцевого фонду охорони навколишнього природного середовища.</w:t>
      </w:r>
    </w:p>
    <w:p w:rsidR="00000000" w:rsidDel="00000000" w:rsidP="00000000" w:rsidRDefault="00000000" w:rsidRPr="00000000" w14:paraId="000000B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Сприяє у консультації з громадськістю, які проводяться у формі публічного громадського обговорення, передбачені Положенням про консультації з громадськістю  у Сквирській територіальній громаді у питаннях, віднесених до повноважень відділу.</w:t>
      </w:r>
    </w:p>
    <w:p w:rsidR="00000000" w:rsidDel="00000000" w:rsidP="00000000" w:rsidRDefault="00000000" w:rsidRPr="00000000" w14:paraId="000000B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Виконує інші функції, передбачені чинним законодавством України.</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Начальниця відділу капітального</w:t>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будівництва,комунальної власності та </w:t>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житлово-комунального господарства</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Сквирської міської ради</w:t>
        <w:tab/>
        <w:tab/>
        <w:tab/>
        <w:tab/>
        <w:t xml:space="preserve">                     Марина ТЕРНОВА</w:t>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рішення сесії «Про внесення змін до рішення сесії</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від 22.12.2020</w:t>
      </w: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№27-3-VIII «Про створення Відділу</w:t>
      </w: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капітального будівництва, комунальної власності</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житлово-комунального господарства</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та затвердження його Положення»</w:t>
      </w: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566"/>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приведення у відповідність Положення про відділ капітального будівництва, комунальної власності та житлово-комунального господарства Сквирської міської ради  у зв’язку з покладенням на відділ виконання завдань </w:t>
      </w:r>
      <w:r w:rsidDel="00000000" w:rsidR="00000000" w:rsidRPr="00000000">
        <w:rPr>
          <w:rFonts w:ascii="Times New Roman" w:cs="Times New Roman" w:eastAsia="Times New Roman" w:hAnsi="Times New Roman"/>
          <w:b w:val="0"/>
          <w:i w:val="0"/>
          <w:smallCaps w:val="0"/>
          <w:strike w:val="0"/>
          <w:color w:val="333333"/>
          <w:sz w:val="28"/>
          <w:szCs w:val="28"/>
          <w:highlight w:val="white"/>
          <w:u w:val="none"/>
          <w:vertAlign w:val="baseline"/>
          <w:rtl w:val="0"/>
        </w:rPr>
        <w:t xml:space="preserve">в організації проведення енергетичного менеджменту об’єктів комунальної власності Сквирської міської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ради у відповідності до законодавчих змін, які набули чинність в енергетичній галузі, виникла необхідність розробити проєкт рішення сесії Сквирської міської ради Про внесення змін до Положення про відділ додавши розділ «Основні завдання енергоменеджера».</w:t>
      </w: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 рішення підготовлено відповідно до Закону України «Про місцеве самоврядування в Україні», Законів України «Про енергоефективність», «Про енергозбереження», Розпорядження Кабінету Міністрів №732-р від 26.04.2017 року «Про затвердження плану заходів із впровадження систем енергетичного менеджменту в бюджетних установах». Обґрунтуванням необхідності внесення змін слугувало впровадження системи енергоменеджменту в Сквирській міській територіальній громаді, підвищення рівня ефективності використання всіх видів енергетичних ресурсів, забезпечення комфортних умов у будівлях бюджетної сфери, зменшення видатків з бюджету міської ради на оплату енергоносіїв та отримання максимального ефекту від впровадження енергоефективних заходів.</w:t>
      </w: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2" w:right="0" w:firstLine="72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Проєктом рішення внесено зміни та доповнення до рішення сесії Сквирської міської ради №27-3-VIII від 22 грудня 2020 року «Про</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Відділу капітального будівництва, комунальної власності та житлово-комунального господарства Сквирської міської ради та затвердження його Положення», виклавши пункт 2 в новій редакції.</w:t>
      </w: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Начальниця відділу капітального</w:t>
      </w: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будівництва,комунальної власності та </w:t>
      </w: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житлово-комунального господарства</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Сквирської міської ради</w:t>
        <w:tab/>
        <w:tab/>
        <w:tab/>
        <w:tab/>
        <w:t xml:space="preserve">                      Марина ТЕРНОВА</w:t>
      </w: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8"/>
          <w:szCs w:val="28"/>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Лист розсилки</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внесення змін до рішення сесії</w:t>
      </w: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від 22.12.2020</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№27-3-VIII «Про створення Відділу</w:t>
      </w: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капітального будівництва, комунальної власності</w:t>
      </w: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житлово-комунального господарства</w:t>
      </w: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 та затвердження його Положення»</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2"/>
        <w:tblW w:w="9869.0" w:type="dxa"/>
        <w:jc w:val="left"/>
        <w:tblInd w:w="-115.0" w:type="dxa"/>
        <w:tblLayout w:type="fixed"/>
        <w:tblLook w:val="0000"/>
      </w:tblPr>
      <w:tblGrid>
        <w:gridCol w:w="682"/>
        <w:gridCol w:w="2276"/>
        <w:gridCol w:w="2544"/>
        <w:gridCol w:w="2535"/>
        <w:gridCol w:w="1832"/>
        <w:tblGridChange w:id="0">
          <w:tblGrid>
            <w:gridCol w:w="682"/>
            <w:gridCol w:w="2276"/>
            <w:gridCol w:w="2544"/>
            <w:gridCol w:w="2535"/>
            <w:gridCol w:w="183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з/п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ПІБ</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Посада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Електронна адреса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Кількість примірників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Тернова Марина Валентинівна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Начальниця відділу капітального будівництва та ЖКГ</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343840"/>
                <w:sz w:val="18"/>
                <w:szCs w:val="18"/>
                <w:highlight w:val="white"/>
                <w:u w:val="none"/>
                <w:vertAlign w:val="baseline"/>
                <w:rtl w:val="0"/>
              </w:rPr>
              <w:t xml:space="preserve">kap_bud2021@ukr.net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примірники</w:t>
            </w:r>
          </w:p>
        </w:tc>
      </w:tr>
    </w:tbl>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Начальниця відділу капітального</w:t>
      </w: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будівництва,комунальної власності та </w:t>
      </w: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житлово-комунального господарства</w:t>
      </w: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Сквирської міської ради</w:t>
        <w:tab/>
        <w:tab/>
        <w:tab/>
        <w:t xml:space="preserve">                           </w:t>
        <w:tab/>
        <w:t xml:space="preserve">Марина ТЕРНОВА</w:t>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sectPr>
          <w:pgSz w:h="16838" w:w="11906" w:orient="portrait"/>
          <w:pgMar w:bottom="993" w:top="1133" w:left="1700.7874015748032" w:right="567" w:header="709" w:footer="709"/>
          <w:pgNumType w:start="1"/>
        </w:sect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sectPr>
      <w:type w:val="nextPage"/>
      <w:pgSz w:h="11906" w:w="16838" w:orient="landscape"/>
      <w:pgMar w:bottom="1134" w:top="1559" w:left="1276" w:right="709"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Courier New"/>
  <w:font w:name="UkrainianBaltica"/>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lvl w:ilvl="0">
      <w:start w:val="1"/>
      <w:numFmt w:val="decimal"/>
      <w:lvlText w:val="%1."/>
      <w:lvlJc w:val="left"/>
      <w:pPr>
        <w:ind w:left="358" w:hanging="360"/>
      </w:pPr>
      <w:rPr>
        <w:vertAlign w:val="baseline"/>
      </w:rPr>
    </w:lvl>
    <w:lvl w:ilvl="1">
      <w:start w:val="1"/>
      <w:numFmt w:val="lowerLetter"/>
      <w:lvlText w:val="%2."/>
      <w:lvlJc w:val="left"/>
      <w:pPr>
        <w:ind w:left="1078" w:hanging="360"/>
      </w:pPr>
      <w:rPr>
        <w:vertAlign w:val="baseline"/>
      </w:rPr>
    </w:lvl>
    <w:lvl w:ilvl="2">
      <w:start w:val="1"/>
      <w:numFmt w:val="lowerRoman"/>
      <w:lvlText w:val="%3."/>
      <w:lvlJc w:val="right"/>
      <w:pPr>
        <w:ind w:left="1798" w:hanging="180"/>
      </w:pPr>
      <w:rPr>
        <w:vertAlign w:val="baseline"/>
      </w:rPr>
    </w:lvl>
    <w:lvl w:ilvl="3">
      <w:start w:val="1"/>
      <w:numFmt w:val="decimal"/>
      <w:lvlText w:val="%4."/>
      <w:lvlJc w:val="left"/>
      <w:pPr>
        <w:ind w:left="2518" w:hanging="360"/>
      </w:pPr>
      <w:rPr>
        <w:vertAlign w:val="baseline"/>
      </w:rPr>
    </w:lvl>
    <w:lvl w:ilvl="4">
      <w:start w:val="1"/>
      <w:numFmt w:val="lowerLetter"/>
      <w:lvlText w:val="%5."/>
      <w:lvlJc w:val="left"/>
      <w:pPr>
        <w:ind w:left="3238" w:hanging="360"/>
      </w:pPr>
      <w:rPr>
        <w:vertAlign w:val="baseline"/>
      </w:rPr>
    </w:lvl>
    <w:lvl w:ilvl="5">
      <w:start w:val="1"/>
      <w:numFmt w:val="lowerRoman"/>
      <w:lvlText w:val="%6."/>
      <w:lvlJc w:val="right"/>
      <w:pPr>
        <w:ind w:left="3958" w:hanging="180"/>
      </w:pPr>
      <w:rPr>
        <w:vertAlign w:val="baseline"/>
      </w:rPr>
    </w:lvl>
    <w:lvl w:ilvl="6">
      <w:start w:val="1"/>
      <w:numFmt w:val="decimal"/>
      <w:lvlText w:val="%7."/>
      <w:lvlJc w:val="left"/>
      <w:pPr>
        <w:ind w:left="4678" w:hanging="360"/>
      </w:pPr>
      <w:rPr>
        <w:vertAlign w:val="baseline"/>
      </w:rPr>
    </w:lvl>
    <w:lvl w:ilvl="7">
      <w:start w:val="1"/>
      <w:numFmt w:val="lowerLetter"/>
      <w:lvlText w:val="%8."/>
      <w:lvlJc w:val="left"/>
      <w:pPr>
        <w:ind w:left="5398" w:hanging="360"/>
      </w:pPr>
      <w:rPr>
        <w:vertAlign w:val="baseline"/>
      </w:rPr>
    </w:lvl>
    <w:lvl w:ilvl="8">
      <w:start w:val="1"/>
      <w:numFmt w:val="lowerRoman"/>
      <w:lvlText w:val="%9."/>
      <w:lvlJc w:val="right"/>
      <w:pPr>
        <w:ind w:left="6118"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bullet"/>
      <w:lvlText w:val="●"/>
      <w:lvlJc w:val="left"/>
      <w:pPr>
        <w:ind w:left="1511" w:hanging="360"/>
      </w:pPr>
      <w:rPr>
        <w:rFonts w:ascii="Noto Sans Symbols" w:cs="Noto Sans Symbols" w:eastAsia="Noto Sans Symbols" w:hAnsi="Noto Sans Symbols"/>
        <w:vertAlign w:val="baseline"/>
      </w:rPr>
    </w:lvl>
    <w:lvl w:ilvl="1">
      <w:start w:val="1"/>
      <w:numFmt w:val="bullet"/>
      <w:lvlText w:val="o"/>
      <w:lvlJc w:val="left"/>
      <w:pPr>
        <w:ind w:left="2231" w:hanging="360"/>
      </w:pPr>
      <w:rPr>
        <w:rFonts w:ascii="Courier New" w:cs="Courier New" w:eastAsia="Courier New" w:hAnsi="Courier New"/>
        <w:vertAlign w:val="baseline"/>
      </w:rPr>
    </w:lvl>
    <w:lvl w:ilvl="2">
      <w:start w:val="1"/>
      <w:numFmt w:val="bullet"/>
      <w:lvlText w:val="▪"/>
      <w:lvlJc w:val="left"/>
      <w:pPr>
        <w:ind w:left="2951" w:hanging="360"/>
      </w:pPr>
      <w:rPr>
        <w:rFonts w:ascii="Noto Sans Symbols" w:cs="Noto Sans Symbols" w:eastAsia="Noto Sans Symbols" w:hAnsi="Noto Sans Symbols"/>
        <w:vertAlign w:val="baseline"/>
      </w:rPr>
    </w:lvl>
    <w:lvl w:ilvl="3">
      <w:start w:val="1"/>
      <w:numFmt w:val="bullet"/>
      <w:lvlText w:val="●"/>
      <w:lvlJc w:val="left"/>
      <w:pPr>
        <w:ind w:left="3671" w:hanging="360"/>
      </w:pPr>
      <w:rPr>
        <w:rFonts w:ascii="Noto Sans Symbols" w:cs="Noto Sans Symbols" w:eastAsia="Noto Sans Symbols" w:hAnsi="Noto Sans Symbols"/>
        <w:vertAlign w:val="baseline"/>
      </w:rPr>
    </w:lvl>
    <w:lvl w:ilvl="4">
      <w:start w:val="1"/>
      <w:numFmt w:val="bullet"/>
      <w:lvlText w:val="o"/>
      <w:lvlJc w:val="left"/>
      <w:pPr>
        <w:ind w:left="4391" w:hanging="360"/>
      </w:pPr>
      <w:rPr>
        <w:rFonts w:ascii="Courier New" w:cs="Courier New" w:eastAsia="Courier New" w:hAnsi="Courier New"/>
        <w:vertAlign w:val="baseline"/>
      </w:rPr>
    </w:lvl>
    <w:lvl w:ilvl="5">
      <w:start w:val="1"/>
      <w:numFmt w:val="bullet"/>
      <w:lvlText w:val="▪"/>
      <w:lvlJc w:val="left"/>
      <w:pPr>
        <w:ind w:left="5111" w:hanging="360"/>
      </w:pPr>
      <w:rPr>
        <w:rFonts w:ascii="Noto Sans Symbols" w:cs="Noto Sans Symbols" w:eastAsia="Noto Sans Symbols" w:hAnsi="Noto Sans Symbols"/>
        <w:vertAlign w:val="baseline"/>
      </w:rPr>
    </w:lvl>
    <w:lvl w:ilvl="6">
      <w:start w:val="1"/>
      <w:numFmt w:val="bullet"/>
      <w:lvlText w:val="●"/>
      <w:lvlJc w:val="left"/>
      <w:pPr>
        <w:ind w:left="5831" w:hanging="360"/>
      </w:pPr>
      <w:rPr>
        <w:rFonts w:ascii="Noto Sans Symbols" w:cs="Noto Sans Symbols" w:eastAsia="Noto Sans Symbols" w:hAnsi="Noto Sans Symbols"/>
        <w:vertAlign w:val="baseline"/>
      </w:rPr>
    </w:lvl>
    <w:lvl w:ilvl="7">
      <w:start w:val="1"/>
      <w:numFmt w:val="bullet"/>
      <w:lvlText w:val="o"/>
      <w:lvlJc w:val="left"/>
      <w:pPr>
        <w:ind w:left="6551" w:hanging="360"/>
      </w:pPr>
      <w:rPr>
        <w:rFonts w:ascii="Courier New" w:cs="Courier New" w:eastAsia="Courier New" w:hAnsi="Courier New"/>
        <w:vertAlign w:val="baseline"/>
      </w:rPr>
    </w:lvl>
    <w:lvl w:ilvl="8">
      <w:start w:val="1"/>
      <w:numFmt w:val="bullet"/>
      <w:lvlText w:val="▪"/>
      <w:lvlJc w:val="left"/>
      <w:pPr>
        <w:ind w:left="7271" w:hanging="360"/>
      </w:pPr>
      <w:rPr>
        <w:rFonts w:ascii="Noto Sans Symbols" w:cs="Noto Sans Symbols" w:eastAsia="Noto Sans Symbols" w:hAnsi="Noto Sans Symbols"/>
        <w:vertAlign w:val="baseline"/>
      </w:rPr>
    </w:lvl>
  </w:abstractNum>
  <w:abstractNum w:abstractNumId="5">
    <w:lvl w:ilvl="0">
      <w:start w:val="1"/>
      <w:numFmt w:val="decimal"/>
      <w:lvlText w:val="%1."/>
      <w:lvlJc w:val="left"/>
      <w:pPr>
        <w:ind w:left="360" w:hanging="360"/>
      </w:pPr>
      <w:rPr>
        <w:rFonts w:ascii="Times New Roman" w:cs="Times New Roman" w:eastAsia="Times New Roman" w:hAnsi="Times New Roman"/>
        <w:sz w:val="28"/>
        <w:szCs w:val="28"/>
        <w:vertAlign w:val="baseline"/>
      </w:rPr>
    </w:lvl>
    <w:lvl w:ilvl="1">
      <w:start w:val="1"/>
      <w:numFmt w:val="lowerLetter"/>
      <w:lvlText w:val="%2."/>
      <w:lvlJc w:val="left"/>
      <w:pPr>
        <w:ind w:left="1492" w:hanging="360"/>
      </w:pPr>
      <w:rPr>
        <w:vertAlign w:val="baseline"/>
      </w:rPr>
    </w:lvl>
    <w:lvl w:ilvl="2">
      <w:start w:val="1"/>
      <w:numFmt w:val="lowerRoman"/>
      <w:lvlText w:val="%3."/>
      <w:lvlJc w:val="right"/>
      <w:pPr>
        <w:ind w:left="2212" w:hanging="180"/>
      </w:pPr>
      <w:rPr>
        <w:vertAlign w:val="baseline"/>
      </w:rPr>
    </w:lvl>
    <w:lvl w:ilvl="3">
      <w:start w:val="1"/>
      <w:numFmt w:val="decimal"/>
      <w:lvlText w:val="%4."/>
      <w:lvlJc w:val="left"/>
      <w:pPr>
        <w:ind w:left="2932" w:hanging="360"/>
      </w:pPr>
      <w:rPr>
        <w:vertAlign w:val="baseline"/>
      </w:rPr>
    </w:lvl>
    <w:lvl w:ilvl="4">
      <w:start w:val="1"/>
      <w:numFmt w:val="lowerLetter"/>
      <w:lvlText w:val="%5."/>
      <w:lvlJc w:val="left"/>
      <w:pPr>
        <w:ind w:left="3652" w:hanging="360"/>
      </w:pPr>
      <w:rPr>
        <w:vertAlign w:val="baseline"/>
      </w:rPr>
    </w:lvl>
    <w:lvl w:ilvl="5">
      <w:start w:val="1"/>
      <w:numFmt w:val="lowerRoman"/>
      <w:lvlText w:val="%6."/>
      <w:lvlJc w:val="right"/>
      <w:pPr>
        <w:ind w:left="4372" w:hanging="180"/>
      </w:pPr>
      <w:rPr>
        <w:vertAlign w:val="baseline"/>
      </w:rPr>
    </w:lvl>
    <w:lvl w:ilvl="6">
      <w:start w:val="1"/>
      <w:numFmt w:val="decimal"/>
      <w:lvlText w:val="%7."/>
      <w:lvlJc w:val="left"/>
      <w:pPr>
        <w:ind w:left="5092" w:hanging="360"/>
      </w:pPr>
      <w:rPr>
        <w:vertAlign w:val="baseline"/>
      </w:rPr>
    </w:lvl>
    <w:lvl w:ilvl="7">
      <w:start w:val="1"/>
      <w:numFmt w:val="lowerLetter"/>
      <w:lvlText w:val="%8."/>
      <w:lvlJc w:val="left"/>
      <w:pPr>
        <w:ind w:left="5812" w:hanging="360"/>
      </w:pPr>
      <w:rPr>
        <w:vertAlign w:val="baseline"/>
      </w:rPr>
    </w:lvl>
    <w:lvl w:ilvl="8">
      <w:start w:val="1"/>
      <w:numFmt w:val="lowerRoman"/>
      <w:lvlText w:val="%9."/>
      <w:lvlJc w:val="right"/>
      <w:pPr>
        <w:ind w:left="6532" w:hanging="180"/>
      </w:pPr>
      <w:rP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0"/>
      <w:spacing w:line="1" w:lineRule="atLeast"/>
      <w:ind w:left="-1" w:leftChars="-1" w:rightChars="0" w:hanging="1" w:firstLineChars="-1"/>
      <w:textDirection w:val="lrTb"/>
      <w:textAlignment w:val="top"/>
      <w:outlineLvl w:val="0"/>
    </w:pPr>
    <w:rPr>
      <w:w w:val="100"/>
      <w:position w:val="-1"/>
      <w:sz w:val="24"/>
      <w:szCs w:val="24"/>
      <w:effect w:val="none"/>
      <w:vertAlign w:val="baseline"/>
      <w:cs w:val="0"/>
      <w:em w:val="none"/>
      <w:lang w:bidi="ar-SA" w:eastAsia="ru-RU" w:val="ru-RU"/>
    </w:rPr>
  </w:style>
  <w:style w:type="paragraph" w:styleId="Заголовок1">
    <w:name w:val="Заголовок 1"/>
    <w:basedOn w:val="Обычный"/>
    <w:next w:val="Обычный"/>
    <w:autoRedefine w:val="0"/>
    <w:hidden w:val="0"/>
    <w:qFormat w:val="0"/>
    <w:pPr>
      <w:keepNext w:val="1"/>
      <w:suppressAutoHyphens w:val="0"/>
      <w:spacing w:line="1" w:lineRule="atLeast"/>
      <w:ind w:left="-1" w:leftChars="-1" w:rightChars="0" w:hanging="1" w:firstLineChars="-1"/>
      <w:jc w:val="center"/>
      <w:textDirection w:val="lrTb"/>
      <w:textAlignment w:val="top"/>
      <w:outlineLvl w:val="0"/>
    </w:pPr>
    <w:rPr>
      <w:rFonts w:ascii="Cambria" w:hAnsi="Cambria"/>
      <w:b w:val="1"/>
      <w:bCs w:val="1"/>
      <w:w w:val="100"/>
      <w:kern w:val="32"/>
      <w:position w:val="-1"/>
      <w:sz w:val="32"/>
      <w:szCs w:val="32"/>
      <w:effect w:val="none"/>
      <w:vertAlign w:val="baseline"/>
      <w:cs w:val="0"/>
      <w:em w:val="none"/>
      <w:lang w:bidi="ar-SA" w:eastAsia="ru-RU" w:val="ru-RU"/>
    </w:rPr>
  </w:style>
  <w:style w:type="paragraph" w:styleId="Заголовок2">
    <w:name w:val="Заголовок 2"/>
    <w:basedOn w:val="Обычный"/>
    <w:next w:val="Обычный"/>
    <w:autoRedefine w:val="0"/>
    <w:hidden w:val="0"/>
    <w:qFormat w:val="1"/>
    <w:pPr>
      <w:keepNext w:val="1"/>
      <w:suppressAutoHyphens w:val="0"/>
      <w:spacing w:after="60" w:before="240" w:line="1" w:lineRule="atLeast"/>
      <w:ind w:left="-1" w:leftChars="-1" w:rightChars="0" w:hanging="1" w:firstLineChars="-1"/>
      <w:textDirection w:val="lrTb"/>
      <w:textAlignment w:val="top"/>
      <w:outlineLvl w:val="1"/>
    </w:pPr>
    <w:rPr>
      <w:rFonts w:ascii="Cambria" w:hAnsi="Cambria"/>
      <w:b w:val="1"/>
      <w:bCs w:val="1"/>
      <w:i w:val="1"/>
      <w:iCs w:val="1"/>
      <w:w w:val="100"/>
      <w:position w:val="-1"/>
      <w:sz w:val="28"/>
      <w:szCs w:val="28"/>
      <w:effect w:val="none"/>
      <w:vertAlign w:val="baseline"/>
      <w:cs w:val="0"/>
      <w:em w:val="none"/>
      <w:lang w:bidi="ar-SA" w:eastAsia="ru-RU" w:val="ru-RU"/>
    </w:rPr>
  </w:style>
  <w:style w:type="paragraph" w:styleId="Заголовок3">
    <w:name w:val="Заголовок 3"/>
    <w:basedOn w:val="Обычный"/>
    <w:next w:val="Обычный"/>
    <w:autoRedefine w:val="0"/>
    <w:hidden w:val="0"/>
    <w:qFormat w:val="1"/>
    <w:pPr>
      <w:keepNext w:val="1"/>
      <w:suppressAutoHyphens w:val="0"/>
      <w:spacing w:line="1" w:lineRule="atLeast"/>
      <w:ind w:left="-1" w:leftChars="-1" w:rightChars="0" w:hanging="1" w:firstLineChars="-1"/>
      <w:jc w:val="center"/>
      <w:textDirection w:val="lrTb"/>
      <w:textAlignment w:val="top"/>
      <w:outlineLvl w:val="2"/>
    </w:pPr>
    <w:rPr>
      <w:rFonts w:ascii="Cambria" w:hAnsi="Cambria"/>
      <w:b w:val="1"/>
      <w:bCs w:val="1"/>
      <w:w w:val="100"/>
      <w:position w:val="-1"/>
      <w:sz w:val="26"/>
      <w:szCs w:val="26"/>
      <w:effect w:val="none"/>
      <w:vertAlign w:val="baseline"/>
      <w:cs w:val="0"/>
      <w:em w:val="none"/>
      <w:lang w:bidi="ar-SA" w:eastAsia="ru-RU" w:val="ru-RU"/>
    </w:rPr>
  </w:style>
  <w:style w:type="paragraph" w:styleId="Заголовок4">
    <w:name w:val="Заголовок 4"/>
    <w:basedOn w:val="Обычный"/>
    <w:next w:val="Обычный"/>
    <w:autoRedefine w:val="0"/>
    <w:hidden w:val="0"/>
    <w:qFormat w:val="1"/>
    <w:pPr>
      <w:keepNext w:val="1"/>
      <w:suppressAutoHyphens w:val="0"/>
      <w:spacing w:line="1" w:lineRule="atLeast"/>
      <w:ind w:left="-1" w:leftChars="-1" w:rightChars="0" w:hanging="1" w:firstLineChars="-1"/>
      <w:jc w:val="center"/>
      <w:textDirection w:val="lrTb"/>
      <w:textAlignment w:val="top"/>
      <w:outlineLvl w:val="3"/>
    </w:pPr>
    <w:rPr>
      <w:rFonts w:ascii="Calibri" w:hAnsi="Calibri"/>
      <w:b w:val="1"/>
      <w:bCs w:val="1"/>
      <w:w w:val="100"/>
      <w:position w:val="-1"/>
      <w:sz w:val="28"/>
      <w:szCs w:val="28"/>
      <w:effect w:val="none"/>
      <w:vertAlign w:val="baseline"/>
      <w:cs w:val="0"/>
      <w:em w:val="none"/>
      <w:lang w:bidi="ar-SA" w:eastAsia="ru-RU" w:val="ru-RU"/>
    </w:rPr>
  </w:style>
  <w:style w:type="paragraph" w:styleId="Заголовок5">
    <w:name w:val="Заголовок 5"/>
    <w:basedOn w:val="Обычный"/>
    <w:next w:val="Обычный"/>
    <w:autoRedefine w:val="0"/>
    <w:hidden w:val="0"/>
    <w:qFormat w:val="1"/>
    <w:pPr>
      <w:keepNext w:val="1"/>
      <w:keepLines w:val="1"/>
      <w:suppressAutoHyphens w:val="0"/>
      <w:spacing w:after="40" w:before="220" w:line="1" w:lineRule="atLeast"/>
      <w:ind w:left="-1" w:leftChars="-1" w:rightChars="0" w:hanging="1" w:firstLineChars="-1"/>
      <w:textDirection w:val="lrTb"/>
      <w:textAlignment w:val="top"/>
      <w:outlineLvl w:val="4"/>
    </w:pPr>
    <w:rPr>
      <w:b w:val="1"/>
      <w:w w:val="100"/>
      <w:position w:val="-1"/>
      <w:sz w:val="22"/>
      <w:szCs w:val="22"/>
      <w:effect w:val="none"/>
      <w:vertAlign w:val="baseline"/>
      <w:cs w:val="0"/>
      <w:em w:val="none"/>
      <w:lang w:bidi="ar-SA" w:eastAsia="ru-RU" w:val="ru-RU"/>
    </w:rPr>
  </w:style>
  <w:style w:type="paragraph" w:styleId="Заголовок6">
    <w:name w:val="Заголовок 6"/>
    <w:basedOn w:val="Обычный"/>
    <w:next w:val="Обычный"/>
    <w:autoRedefine w:val="0"/>
    <w:hidden w:val="0"/>
    <w:qFormat w:val="1"/>
    <w:pPr>
      <w:keepNext w:val="1"/>
      <w:keepLines w:val="1"/>
      <w:suppressAutoHyphens w:val="0"/>
      <w:spacing w:after="40" w:before="200" w:line="1" w:lineRule="atLeast"/>
      <w:ind w:left="-1" w:leftChars="-1" w:rightChars="0" w:hanging="1" w:firstLineChars="-1"/>
      <w:textDirection w:val="lrTb"/>
      <w:textAlignment w:val="top"/>
      <w:outlineLvl w:val="5"/>
    </w:pPr>
    <w:rPr>
      <w:b w:val="1"/>
      <w:w w:val="100"/>
      <w:position w:val="-1"/>
      <w:sz w:val="20"/>
      <w:szCs w:val="20"/>
      <w:effect w:val="none"/>
      <w:vertAlign w:val="baseline"/>
      <w:cs w:val="0"/>
      <w:em w:val="none"/>
      <w:lang w:bidi="ar-SA" w:eastAsia="ru-RU" w:val="ru-RU"/>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paragraph" w:styleId="normal0">
    <w:name w:val="normal"/>
    <w:next w:val="normal0"/>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style>
  <w:style w:type="table" w:styleId="TableNormal1">
    <w:name w:val="Table Normal"/>
    <w:next w:val="TableNormal1"/>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TableNormal1"/>
      <w:jc w:val="left"/>
    </w:tblPr>
  </w:style>
  <w:style w:type="paragraph" w:styleId="Название">
    <w:name w:val="Название"/>
    <w:basedOn w:val="Обычный"/>
    <w:next w:val="Обычный"/>
    <w:autoRedefine w:val="0"/>
    <w:hidden w:val="0"/>
    <w:qFormat w:val="0"/>
    <w:pPr>
      <w:keepNext w:val="1"/>
      <w:keepLines w:val="1"/>
      <w:suppressAutoHyphens w:val="0"/>
      <w:spacing w:after="120" w:before="480" w:line="1" w:lineRule="atLeast"/>
      <w:ind w:left="-1" w:leftChars="-1" w:rightChars="0" w:hanging="1" w:firstLineChars="-1"/>
      <w:textDirection w:val="lrTb"/>
      <w:textAlignment w:val="top"/>
      <w:outlineLvl w:val="0"/>
    </w:pPr>
    <w:rPr>
      <w:b w:val="1"/>
      <w:w w:val="100"/>
      <w:position w:val="-1"/>
      <w:sz w:val="72"/>
      <w:szCs w:val="72"/>
      <w:effect w:val="none"/>
      <w:vertAlign w:val="baseline"/>
      <w:cs w:val="0"/>
      <w:em w:val="none"/>
      <w:lang w:bidi="ar-SA" w:eastAsia="ru-RU" w:val="ru-RU"/>
    </w:rPr>
  </w:style>
  <w:style w:type="paragraph" w:styleId="normal">
    <w:name w:val="normal"/>
    <w:next w:val="normal"/>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style>
  <w:style w:type="table" w:styleId="TableNormal2">
    <w:name w:val="Table Normal"/>
    <w:next w:val="TableNormal2"/>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TableNormal2"/>
      <w:jc w:val="left"/>
    </w:tblPr>
  </w:style>
  <w:style w:type="table" w:styleId="TableNormal3">
    <w:name w:val="Table Normal"/>
    <w:next w:val="TableNormal3"/>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TableNormal3"/>
      <w:jc w:val="left"/>
      <w:tblCellMar>
        <w:top w:w="0.0" w:type="dxa"/>
        <w:left w:w="0.0" w:type="dxa"/>
        <w:bottom w:w="0.0" w:type="dxa"/>
        <w:right w:w="0.0" w:type="dxa"/>
      </w:tblCellMar>
    </w:tblPr>
  </w:style>
  <w:style w:type="table" w:styleId="TableNormal">
    <w:name w:val="Table Normal"/>
    <w:next w:val="TableNormal"/>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TableNormal"/>
      <w:jc w:val="left"/>
      <w:tblCellMar>
        <w:top w:w="0.0" w:type="dxa"/>
        <w:left w:w="0.0" w:type="dxa"/>
        <w:bottom w:w="0.0" w:type="dxa"/>
        <w:right w:w="0.0" w:type="dxa"/>
      </w:tblCellMar>
    </w:tblPr>
  </w:style>
  <w:style w:type="character" w:styleId="Шрифтабзацузапромовчанням">
    <w:name w:val="Шрифт абзацу за промовчанням"/>
    <w:next w:val="Шрифтабзацузапромовчанням"/>
    <w:autoRedefine w:val="0"/>
    <w:hidden w:val="0"/>
    <w:qFormat w:val="0"/>
    <w:rPr>
      <w:w w:val="100"/>
      <w:position w:val="-1"/>
      <w:effect w:val="none"/>
      <w:vertAlign w:val="baseline"/>
      <w:cs w:val="0"/>
      <w:em w:val="none"/>
      <w:lang/>
    </w:rPr>
  </w:style>
  <w:style w:type="character" w:styleId="Заголовок1Знак">
    <w:name w:val="Заголовок 1 Знак"/>
    <w:next w:val="Заголовок1Знак"/>
    <w:autoRedefine w:val="0"/>
    <w:hidden w:val="0"/>
    <w:qFormat w:val="0"/>
    <w:rPr>
      <w:rFonts w:ascii="Cambria" w:cs="Times New Roman" w:hAnsi="Cambria"/>
      <w:b w:val="1"/>
      <w:bCs w:val="1"/>
      <w:w w:val="100"/>
      <w:kern w:val="32"/>
      <w:position w:val="-1"/>
      <w:sz w:val="32"/>
      <w:szCs w:val="32"/>
      <w:effect w:val="none"/>
      <w:vertAlign w:val="baseline"/>
      <w:cs w:val="0"/>
      <w:em w:val="none"/>
      <w:lang/>
    </w:rPr>
  </w:style>
  <w:style w:type="character" w:styleId="Заголовок3Знак">
    <w:name w:val="Заголовок 3 Знак"/>
    <w:next w:val="Заголовок3Знак"/>
    <w:autoRedefine w:val="0"/>
    <w:hidden w:val="0"/>
    <w:qFormat w:val="0"/>
    <w:rPr>
      <w:rFonts w:ascii="Cambria" w:cs="Times New Roman" w:hAnsi="Cambria"/>
      <w:b w:val="1"/>
      <w:bCs w:val="1"/>
      <w:w w:val="100"/>
      <w:position w:val="-1"/>
      <w:sz w:val="26"/>
      <w:szCs w:val="26"/>
      <w:effect w:val="none"/>
      <w:vertAlign w:val="baseline"/>
      <w:cs w:val="0"/>
      <w:em w:val="none"/>
      <w:lang/>
    </w:rPr>
  </w:style>
  <w:style w:type="character" w:styleId="Заголовок4Знак">
    <w:name w:val="Заголовок 4 Знак"/>
    <w:next w:val="Заголовок4Знак"/>
    <w:autoRedefine w:val="0"/>
    <w:hidden w:val="0"/>
    <w:qFormat w:val="0"/>
    <w:rPr>
      <w:rFonts w:ascii="Calibri" w:cs="Times New Roman" w:hAnsi="Calibri"/>
      <w:b w:val="1"/>
      <w:bCs w:val="1"/>
      <w:w w:val="100"/>
      <w:position w:val="-1"/>
      <w:sz w:val="28"/>
      <w:szCs w:val="28"/>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suppressAutoHyphens w:val="0"/>
      <w:spacing w:line="1" w:lineRule="atLeast"/>
      <w:ind w:left="720" w:leftChars="-1" w:rightChars="0" w:hanging="1" w:firstLineChars="-1"/>
      <w:contextualSpacing w:val="1"/>
      <w:textDirection w:val="lrTb"/>
      <w:textAlignment w:val="top"/>
      <w:outlineLvl w:val="0"/>
    </w:pPr>
    <w:rPr>
      <w:w w:val="100"/>
      <w:position w:val="-1"/>
      <w:sz w:val="24"/>
      <w:szCs w:val="24"/>
      <w:effect w:val="none"/>
      <w:vertAlign w:val="baseline"/>
      <w:cs w:val="0"/>
      <w:em w:val="none"/>
      <w:lang w:bidi="ar-SA" w:eastAsia="ru-RU" w:val="ru-RU"/>
    </w:rPr>
  </w:style>
  <w:style w:type="paragraph" w:styleId="Верхнийколонтитул">
    <w:name w:val="Верхний колонтитул"/>
    <w:basedOn w:val="Обычный"/>
    <w:next w:val="Верхнийколонтитул"/>
    <w:autoRedefine w:val="0"/>
    <w:hidden w:val="0"/>
    <w:qFormat w:val="0"/>
    <w:pPr>
      <w:suppressAutoHyphens w:val="0"/>
      <w:spacing w:line="1" w:lineRule="atLeast"/>
      <w:ind w:left="-1" w:leftChars="-1" w:rightChars="0" w:hanging="1" w:firstLineChars="-1"/>
      <w:textDirection w:val="lrTb"/>
      <w:textAlignment w:val="top"/>
      <w:outlineLvl w:val="0"/>
    </w:pPr>
    <w:rPr>
      <w:w w:val="100"/>
      <w:position w:val="-1"/>
      <w:sz w:val="24"/>
      <w:szCs w:val="24"/>
      <w:effect w:val="none"/>
      <w:vertAlign w:val="baseline"/>
      <w:cs w:val="0"/>
      <w:em w:val="none"/>
      <w:lang w:bidi="ar-SA" w:eastAsia="ru-RU" w:val="ru-RU"/>
    </w:rPr>
  </w:style>
  <w:style w:type="character" w:styleId="ВерхнійколонтитулЗнак">
    <w:name w:val="Верхній колонтитул Знак"/>
    <w:next w:val="ВерхнійколонтитулЗнак"/>
    <w:autoRedefine w:val="0"/>
    <w:hidden w:val="0"/>
    <w:qFormat w:val="0"/>
    <w:rPr>
      <w:w w:val="100"/>
      <w:position w:val="-1"/>
      <w:sz w:val="24"/>
      <w:szCs w:val="24"/>
      <w:effect w:val="none"/>
      <w:vertAlign w:val="baseline"/>
      <w:cs w:val="0"/>
      <w:em w:val="none"/>
      <w:lang/>
    </w:rPr>
  </w:style>
  <w:style w:type="paragraph" w:styleId="Нижнийколонтитул">
    <w:name w:val="Нижний колонтитул"/>
    <w:basedOn w:val="Обычный"/>
    <w:next w:val="Нижнийколонтитул"/>
    <w:autoRedefine w:val="0"/>
    <w:hidden w:val="0"/>
    <w:qFormat w:val="0"/>
    <w:pPr>
      <w:suppressAutoHyphens w:val="0"/>
      <w:spacing w:line="1" w:lineRule="atLeast"/>
      <w:ind w:left="-1" w:leftChars="-1" w:rightChars="0" w:hanging="1" w:firstLineChars="-1"/>
      <w:textDirection w:val="lrTb"/>
      <w:textAlignment w:val="top"/>
      <w:outlineLvl w:val="0"/>
    </w:pPr>
    <w:rPr>
      <w:w w:val="100"/>
      <w:position w:val="-1"/>
      <w:sz w:val="24"/>
      <w:szCs w:val="24"/>
      <w:effect w:val="none"/>
      <w:vertAlign w:val="baseline"/>
      <w:cs w:val="0"/>
      <w:em w:val="none"/>
      <w:lang w:bidi="ar-SA" w:eastAsia="ru-RU" w:val="ru-RU"/>
    </w:rPr>
  </w:style>
  <w:style w:type="character" w:styleId="НижнійколонтитулЗнак">
    <w:name w:val="Нижній колонтитул Знак"/>
    <w:next w:val="НижнійколонтитулЗнак"/>
    <w:autoRedefine w:val="0"/>
    <w:hidden w:val="0"/>
    <w:qFormat w:val="0"/>
    <w:rPr>
      <w:w w:val="100"/>
      <w:position w:val="-1"/>
      <w:sz w:val="24"/>
      <w:szCs w:val="24"/>
      <w:effect w:val="none"/>
      <w:vertAlign w:val="baseline"/>
      <w:cs w:val="0"/>
      <w:em w:val="none"/>
      <w:lang/>
    </w:rPr>
  </w:style>
  <w:style w:type="paragraph" w:styleId="Текствыноски">
    <w:name w:val="Текст выноски"/>
    <w:basedOn w:val="Обычный"/>
    <w:next w:val="Текствыноски"/>
    <w:autoRedefine w:val="0"/>
    <w:hidden w:val="0"/>
    <w:qFormat w:val="0"/>
    <w:pPr>
      <w:suppressAutoHyphens w:val="0"/>
      <w:spacing w:line="1" w:lineRule="atLeast"/>
      <w:ind w:left="-1" w:leftChars="-1" w:rightChars="0" w:hanging="1" w:firstLineChars="-1"/>
      <w:textDirection w:val="lrTb"/>
      <w:textAlignment w:val="top"/>
      <w:outlineLvl w:val="0"/>
    </w:pPr>
    <w:rPr>
      <w:rFonts w:ascii="Tahoma" w:hAnsi="Tahoma"/>
      <w:w w:val="100"/>
      <w:position w:val="-1"/>
      <w:sz w:val="16"/>
      <w:szCs w:val="16"/>
      <w:effect w:val="none"/>
      <w:vertAlign w:val="baseline"/>
      <w:cs w:val="0"/>
      <w:em w:val="none"/>
      <w:lang w:bidi="ar-SA" w:eastAsia="ru-RU" w:val="ru-RU"/>
    </w:rPr>
  </w:style>
  <w:style w:type="character" w:styleId="ТекстувиносціЗнак">
    <w:name w:val="Текст у виносці Знак"/>
    <w:next w:val="ТекстувиносціЗнак"/>
    <w:autoRedefine w:val="0"/>
    <w:hidden w:val="0"/>
    <w:qFormat w:val="0"/>
    <w:rPr>
      <w:rFonts w:ascii="Tahoma" w:cs="Tahoma" w:hAnsi="Tahoma"/>
      <w:w w:val="100"/>
      <w:position w:val="-1"/>
      <w:sz w:val="16"/>
      <w:szCs w:val="16"/>
      <w:effect w:val="none"/>
      <w:vertAlign w:val="baseline"/>
      <w:cs w:val="0"/>
      <w:em w:val="none"/>
      <w:lang/>
    </w:rPr>
  </w:style>
  <w:style w:type="paragraph" w:styleId="Основнойтекст">
    <w:name w:val="Основной текст"/>
    <w:basedOn w:val="Обычный"/>
    <w:next w:val="Основнойтекст"/>
    <w:autoRedefine w:val="0"/>
    <w:hidden w:val="0"/>
    <w:qFormat w:val="0"/>
    <w:pPr>
      <w:suppressAutoHyphens w:val="0"/>
      <w:spacing w:line="1" w:lineRule="atLeast"/>
      <w:ind w:left="-1" w:leftChars="-1" w:rightChars="0" w:hanging="1" w:firstLineChars="-1"/>
      <w:textDirection w:val="lrTb"/>
      <w:textAlignment w:val="top"/>
      <w:outlineLvl w:val="0"/>
    </w:pPr>
    <w:rPr>
      <w:w w:val="100"/>
      <w:position w:val="-1"/>
      <w:sz w:val="24"/>
      <w:szCs w:val="24"/>
      <w:effect w:val="none"/>
      <w:vertAlign w:val="baseline"/>
      <w:cs w:val="0"/>
      <w:em w:val="none"/>
      <w:lang w:bidi="ar-SA" w:eastAsia="ru-RU" w:val="uk-UA"/>
    </w:rPr>
  </w:style>
  <w:style w:type="character" w:styleId="ОсновнийтекстЗнак">
    <w:name w:val="Основний текст Знак"/>
    <w:next w:val="ОсновнийтекстЗнак"/>
    <w:autoRedefine w:val="0"/>
    <w:hidden w:val="0"/>
    <w:qFormat w:val="0"/>
    <w:rPr>
      <w:w w:val="100"/>
      <w:position w:val="-1"/>
      <w:sz w:val="24"/>
      <w:szCs w:val="24"/>
      <w:effect w:val="none"/>
      <w:vertAlign w:val="baseline"/>
      <w:cs w:val="0"/>
      <w:em w:val="none"/>
      <w:lang w:val="uk-UA"/>
    </w:rPr>
  </w:style>
  <w:style w:type="paragraph" w:styleId="Основнойтекстсотступом2">
    <w:name w:val="Основной текст с отступом 2"/>
    <w:basedOn w:val="Обычный"/>
    <w:next w:val="Основнойтекстсотступом2"/>
    <w:autoRedefine w:val="0"/>
    <w:hidden w:val="0"/>
    <w:qFormat w:val="0"/>
    <w:pPr>
      <w:suppressAutoHyphens w:val="0"/>
      <w:spacing w:after="120" w:line="480" w:lineRule="auto"/>
      <w:ind w:left="283" w:leftChars="-1" w:rightChars="0" w:hanging="1" w:firstLineChars="-1"/>
      <w:textDirection w:val="lrTb"/>
      <w:textAlignment w:val="top"/>
      <w:outlineLvl w:val="0"/>
    </w:pPr>
    <w:rPr>
      <w:w w:val="100"/>
      <w:position w:val="-1"/>
      <w:sz w:val="24"/>
      <w:szCs w:val="24"/>
      <w:effect w:val="none"/>
      <w:vertAlign w:val="baseline"/>
      <w:cs w:val="0"/>
      <w:em w:val="none"/>
      <w:lang w:bidi="ar-SA" w:eastAsia="ru-RU" w:val="ru-RU"/>
    </w:rPr>
  </w:style>
  <w:style w:type="character" w:styleId="Основнийтекстзвідступом2Знак">
    <w:name w:val="Основний текст з відступом 2 Знак"/>
    <w:next w:val="Основнийтекстзвідступом2Знак"/>
    <w:autoRedefine w:val="0"/>
    <w:hidden w:val="0"/>
    <w:qFormat w:val="0"/>
    <w:rPr>
      <w:w w:val="100"/>
      <w:position w:val="-1"/>
      <w:sz w:val="24"/>
      <w:szCs w:val="24"/>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Обычный(веб)">
    <w:name w:val="Обычный (веб)"/>
    <w:basedOn w:val="Обычный"/>
    <w:next w:val="Обычный(веб)"/>
    <w:autoRedefine w:val="0"/>
    <w:hidden w:val="0"/>
    <w:qFormat w:val="0"/>
    <w:pPr>
      <w:suppressAutoHyphens w:val="0"/>
      <w:spacing w:after="100" w:afterAutospacing="1" w:before="100" w:beforeAutospacing="1" w:line="1" w:lineRule="atLeast"/>
      <w:ind w:left="-1" w:leftChars="-1" w:rightChars="0" w:hanging="1" w:firstLineChars="-1"/>
      <w:textDirection w:val="lrTb"/>
      <w:textAlignment w:val="top"/>
      <w:outlineLvl w:val="0"/>
    </w:pPr>
    <w:rPr>
      <w:w w:val="100"/>
      <w:position w:val="-1"/>
      <w:sz w:val="24"/>
      <w:szCs w:val="24"/>
      <w:effect w:val="none"/>
      <w:vertAlign w:val="baseline"/>
      <w:cs w:val="0"/>
      <w:em w:val="none"/>
      <w:lang w:bidi="ar-SA" w:eastAsia="ru-RU" w:val="ru-RU"/>
    </w:rPr>
  </w:style>
  <w:style w:type="paragraph" w:styleId="Безинтервала">
    <w:name w:val="Без интервала"/>
    <w:next w:val="Безинтервала"/>
    <w:autoRedefine w:val="0"/>
    <w:hidden w:val="0"/>
    <w:qFormat w:val="0"/>
    <w:pPr>
      <w:suppressAutoHyphens w:val="0"/>
      <w:spacing w:line="1" w:lineRule="atLeast"/>
      <w:ind w:left="-1" w:leftChars="-1" w:rightChars="0" w:hanging="1" w:firstLineChars="-1"/>
      <w:textDirection w:val="lrTb"/>
      <w:textAlignment w:val="top"/>
      <w:outlineLvl w:val="0"/>
    </w:pPr>
    <w:rPr>
      <w:w w:val="100"/>
      <w:position w:val="-1"/>
      <w:sz w:val="24"/>
      <w:szCs w:val="24"/>
      <w:effect w:val="none"/>
      <w:vertAlign w:val="baseline"/>
      <w:cs w:val="0"/>
      <w:em w:val="none"/>
      <w:lang w:bidi="ar-SA" w:eastAsia="ru-RU" w:val="ru-RU"/>
    </w:rPr>
  </w:style>
  <w:style w:type="character" w:styleId="FontStyle15">
    <w:name w:val="Font Style15"/>
    <w:next w:val="FontStyle15"/>
    <w:autoRedefine w:val="0"/>
    <w:hidden w:val="0"/>
    <w:qFormat w:val="0"/>
    <w:rPr>
      <w:rFonts w:ascii="Times New Roman" w:cs="Times New Roman" w:hAnsi="Times New Roman" w:hint="default"/>
      <w:w w:val="100"/>
      <w:position w:val="-1"/>
      <w:sz w:val="26"/>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rPr>
  </w:style>
  <w:style w:type="paragraph" w:styleId="заголовок2">
    <w:name w:val="заголовок 2"/>
    <w:basedOn w:val="Обычный"/>
    <w:next w:val="Обычный"/>
    <w:autoRedefine w:val="0"/>
    <w:hidden w:val="0"/>
    <w:qFormat w:val="0"/>
    <w:pPr>
      <w:keepNext w:val="1"/>
      <w:pBdr>
        <w:bottom w:color="auto" w:space="1" w:sz="12" w:val="single"/>
      </w:pBdr>
      <w:suppressAutoHyphens w:val="0"/>
      <w:spacing w:line="1" w:lineRule="atLeast"/>
      <w:ind w:left="-1" w:leftChars="-1" w:rightChars="0" w:hanging="1" w:firstLineChars="-1"/>
      <w:jc w:val="center"/>
      <w:textDirection w:val="lrTb"/>
      <w:textAlignment w:val="top"/>
      <w:outlineLvl w:val="1"/>
    </w:pPr>
    <w:rPr>
      <w:rFonts w:ascii="Times NR Cyr MT" w:hAnsi="Times NR Cyr MT"/>
      <w:b w:val="1"/>
      <w:w w:val="100"/>
      <w:position w:val="-1"/>
      <w:sz w:val="24"/>
      <w:szCs w:val="20"/>
      <w:effect w:val="none"/>
      <w:vertAlign w:val="baseline"/>
      <w:cs w:val="0"/>
      <w:em w:val="none"/>
      <w:lang w:bidi="ar-SA" w:eastAsia="ru-RU" w:val="uk-UA"/>
    </w:rPr>
  </w:style>
  <w:style w:type="table" w:styleId="Сеткатаблицы">
    <w:name w:val="Сетка таблицы"/>
    <w:basedOn w:val="Обычнаятаблица"/>
    <w:next w:val="Сеткатаблицы"/>
    <w:autoRedefine w:val="0"/>
    <w:hidden w:val="0"/>
    <w:qFormat w:val="0"/>
    <w:pPr>
      <w:suppressAutoHyphens w:val="0"/>
      <w:spacing w:line="1" w:lineRule="atLeast"/>
      <w:ind w:left="-1" w:leftChars="-1" w:rightChars="0" w:hanging="1" w:firstLineChars="-1"/>
      <w:textDirection w:val="lrTb"/>
      <w:textAlignment w:val="top"/>
      <w:outlineLvl w:val="0"/>
    </w:pPr>
    <w:rPr>
      <w:w w:val="100"/>
      <w:position w:val="-1"/>
      <w:effect w:val="none"/>
      <w:vertAlign w:val="baseline"/>
      <w:cs w:val="0"/>
      <w:em w:val="none"/>
      <w:lang/>
    </w:rPr>
    <w:tblPr>
      <w:tblStyle w:val="Сеткатаблицы"/>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rvps2">
    <w:name w:val="rvps2"/>
    <w:basedOn w:val="Обычный"/>
    <w:next w:val="rvps2"/>
    <w:autoRedefine w:val="0"/>
    <w:hidden w:val="0"/>
    <w:qFormat w:val="0"/>
    <w:pPr>
      <w:suppressAutoHyphens w:val="0"/>
      <w:spacing w:after="100" w:afterAutospacing="1" w:before="100" w:beforeAutospacing="1" w:line="1" w:lineRule="atLeast"/>
      <w:ind w:left="-1" w:leftChars="-1" w:rightChars="0" w:hanging="1" w:firstLineChars="-1"/>
      <w:textDirection w:val="lrTb"/>
      <w:textAlignment w:val="top"/>
      <w:outlineLvl w:val="0"/>
    </w:pPr>
    <w:rPr>
      <w:w w:val="100"/>
      <w:position w:val="-1"/>
      <w:sz w:val="24"/>
      <w:szCs w:val="24"/>
      <w:effect w:val="none"/>
      <w:vertAlign w:val="baseline"/>
      <w:cs w:val="0"/>
      <w:em w:val="none"/>
      <w:lang w:bidi="ar-SA" w:eastAsia="uk-UA" w:val="uk-UA"/>
    </w:rPr>
  </w:style>
  <w:style w:type="character" w:styleId="rvts9">
    <w:name w:val="rvts9"/>
    <w:basedOn w:val="Шрифтабзацузапромовчанням"/>
    <w:next w:val="rvts9"/>
    <w:autoRedefine w:val="0"/>
    <w:hidden w:val="0"/>
    <w:qFormat w:val="0"/>
    <w:rPr>
      <w:w w:val="100"/>
      <w:position w:val="-1"/>
      <w:effect w:val="none"/>
      <w:vertAlign w:val="baseline"/>
      <w:cs w:val="0"/>
      <w:em w:val="none"/>
      <w:lang/>
    </w:rPr>
  </w:style>
  <w:style w:type="paragraph" w:styleId="Подзаголовок">
    <w:name w:val="Подзаголовок"/>
    <w:basedOn w:val="normal"/>
    <w:next w:val="normal"/>
    <w:autoRedefine w:val="0"/>
    <w:hidden w:val="0"/>
    <w:qFormat w:val="0"/>
    <w:pPr>
      <w:keepNext w:val="1"/>
      <w:keepLines w:val="1"/>
      <w:pageBreakBefore w:val="0"/>
      <w:widowControl w:val="1"/>
      <w:pBdr>
        <w:top w:space="0" w:sz="0" w:val="nil"/>
        <w:left w:space="0" w:sz="0" w:val="nil"/>
        <w:bottom w:space="0" w:sz="0" w:val="nil"/>
        <w:right w:space="0" w:sz="0" w:val="nil"/>
        <w:between w:space="0" w:sz="0" w:val="nil"/>
      </w:pBdr>
      <w:shd w:color="auto" w:fill="auto" w:val="clear"/>
      <w:suppressAutoHyphens w:val="1"/>
      <w:spacing w:after="80" w:before="360" w:line="240" w:lineRule="auto"/>
      <w:ind w:left="0" w:right="0" w:leftChars="-1" w:rightChars="0" w:hanging="1" w:firstLineChars="-1"/>
      <w:jc w:val="left"/>
      <w:textDirection w:val="btLr"/>
      <w:textAlignment w:val="top"/>
      <w:outlineLvl w:val="0"/>
    </w:pPr>
    <w:rPr>
      <w:rFonts w:ascii="Georgia" w:cs="Georgia" w:eastAsia="Georgia" w:hAnsi="Georgia"/>
      <w:b w:val="0"/>
      <w:i w:val="1"/>
      <w:smallCaps w:val="0"/>
      <w:strike w:val="0"/>
      <w:color w:val="666666"/>
      <w:w w:val="100"/>
      <w:position w:val="-1"/>
      <w:sz w:val="48"/>
      <w:szCs w:val="48"/>
      <w:u w:val="none"/>
      <w:effect w:val="none"/>
      <w:shd w:color="auto" w:fill="auto" w:val="clear"/>
      <w:vertAlign w:val="baseline"/>
      <w:cs w:val="0"/>
      <w:em w:val="none"/>
      <w:lang w:bidi="ar-SA" w:eastAsia="ru-RU" w:val="ru-RU"/>
    </w:rPr>
  </w:style>
  <w:style w:type="table" w:styleId="4">
    <w:name w:val=""/>
    <w:basedOn w:val="TableNormal"/>
    <w:next w:val="4"/>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4"/>
      <w:tblStyleRowBandSize w:val="1"/>
      <w:tblStyleColBandSize w:val="1"/>
      <w:jc w:val="left"/>
      <w:tblCellMar>
        <w:left w:w="108.0" w:type="dxa"/>
        <w:right w:w="108.0" w:type="dxa"/>
      </w:tblCellMar>
    </w:tblPr>
  </w:style>
  <w:style w:type="table" w:styleId="5">
    <w:name w:val=""/>
    <w:basedOn w:val="TableNormal"/>
    <w:next w:val="5"/>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5"/>
      <w:tblStyleRowBandSize w:val="1"/>
      <w:tblStyleColBandSize w:val="1"/>
      <w:jc w:val="left"/>
      <w:tblCellMar>
        <w:left w:w="108.0" w:type="dxa"/>
        <w:right w:w="108.0" w:type="dxa"/>
      </w:tblCellMar>
    </w:tblPr>
  </w:style>
  <w:style w:type="table" w:styleId="6">
    <w:name w:val=""/>
    <w:basedOn w:val="TableNormal"/>
    <w:next w:val="6"/>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6"/>
      <w:tblStyleRowBandSize w:val="1"/>
      <w:tblStyleColBandSize w:val="1"/>
      <w:jc w:val="left"/>
      <w:tblCellMar>
        <w:left w:w="108.0" w:type="dxa"/>
        <w:right w:w="108.0" w:type="dxa"/>
      </w:tblCellMar>
    </w:tblPr>
  </w:style>
  <w:style w:type="table" w:styleId="7">
    <w:name w:val=""/>
    <w:basedOn w:val="TableNormal"/>
    <w:next w:val="7"/>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7"/>
      <w:tblStyleRowBandSize w:val="1"/>
      <w:tblStyleColBandSize w:val="1"/>
      <w:jc w:val="left"/>
      <w:tblCellMar>
        <w:left w:w="108.0" w:type="dxa"/>
        <w:right w:w="108.0" w:type="dxa"/>
      </w:tblCellMar>
    </w:tblPr>
  </w:style>
  <w:style w:type="table" w:styleId="8">
    <w:name w:val=""/>
    <w:basedOn w:val="TableNormal3"/>
    <w:next w:val="8"/>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8"/>
      <w:tblStyleRowBandSize w:val="1"/>
      <w:tblStyleColBandSize w:val="1"/>
      <w:jc w:val="left"/>
      <w:tblCellMar>
        <w:left w:w="108.0" w:type="dxa"/>
        <w:right w:w="108.0" w:type="dxa"/>
      </w:tblCellMar>
    </w:tblPr>
  </w:style>
  <w:style w:type="table" w:styleId="9">
    <w:name w:val=""/>
    <w:basedOn w:val="TableNormal3"/>
    <w:next w:val="9"/>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9"/>
      <w:tblStyleRowBandSize w:val="1"/>
      <w:tblStyleColBandSize w:val="1"/>
      <w:jc w:val="left"/>
      <w:tblCellMar>
        <w:left w:w="108.0" w:type="dxa"/>
        <w:right w:w="108.0" w:type="dxa"/>
      </w:tblCellMar>
    </w:tblPr>
  </w:style>
  <w:style w:type="table" w:styleId="10">
    <w:name w:val=""/>
    <w:basedOn w:val="TableNormal3"/>
    <w:next w:val="10"/>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10"/>
      <w:tblStyleRowBandSize w:val="1"/>
      <w:tblStyleColBandSize w:val="1"/>
      <w:jc w:val="left"/>
      <w:tblCellMar>
        <w:left w:w="108.0" w:type="dxa"/>
        <w:right w:w="108.0" w:type="dxa"/>
      </w:tblCellMar>
    </w:tblPr>
  </w:style>
  <w:style w:type="table" w:styleId="">
    <w:name w:val=""/>
    <w:basedOn w:val="TableNormal3"/>
    <w:next w:val=""/>
    <w:autoRedefine w:val="0"/>
    <w:hidden w:val="0"/>
    <w:qFormat w:val="0"/>
    <w:pPr>
      <w:suppressAutoHyphens w:val="1"/>
      <w:spacing w:line="1" w:lineRule="atLeast"/>
      <w:ind w:leftChars="-1" w:rightChars="0" w:hanging="1" w:firstLineChars="-1"/>
      <w:textDirection w:val="btLr"/>
      <w:textAlignment w:val="top"/>
      <w:outlineLvl w:val="0"/>
    </w:pPr>
    <w:rPr>
      <w:w w:val="100"/>
      <w:position w:val="-1"/>
      <w:sz w:val="24"/>
      <w:szCs w:val="24"/>
      <w:effect w:val="none"/>
      <w:vertAlign w:val="baseline"/>
      <w:cs w:val="0"/>
      <w:em w:val="none"/>
      <w:lang w:bidi="ar-SA" w:eastAsia="ru-RU" w:val="ru-RU"/>
    </w:rPr>
    <w:tblPr>
      <w:tblStyle w:val=""/>
      <w:tblStyleRowBandSize w:val="1"/>
      <w:tblStyleColBandSize w:val="1"/>
      <w:jc w:val="left"/>
      <w:tblCellMar>
        <w:left w:w="108.0" w:type="dxa"/>
        <w:right w:w="108.0" w:type="dxa"/>
      </w:tblCellMar>
    </w:tblPr>
  </w:style>
  <w:style w:type="character" w:styleId="Строгий">
    <w:name w:val="Строгий"/>
    <w:next w:val="Строгий"/>
    <w:autoRedefine w:val="0"/>
    <w:hidden w:val="0"/>
    <w:qFormat w:val="0"/>
    <w:rPr>
      <w:b w:val="1"/>
      <w:bCs w:val="1"/>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8KJYI/Yb0PCBlFaJyTq1DXF8qA==">CgMxLjAyCGguZ2pkZ3hzMgloLjMwajB6bGwyCWguMWZvYjl0ZTIIaC5namRneHM4AHIhMS15TXNmUVhlTmdlS1phd2trNm9HNHBtYnlaVWR0Uklw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2023-09-11T12:11:00Z</dcterms:created>
  <dc:creator>Идеал</dc:creator>
</cp:coreProperties>
</file>